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6BF89" w14:textId="77777777" w:rsidR="00361693" w:rsidRDefault="00361693" w:rsidP="00361693">
      <w:pPr>
        <w:spacing w:after="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LA MORT ET LE BÛCHERON, réécritures texte et image</w:t>
      </w:r>
    </w:p>
    <w:p w14:paraId="4C3EDB50" w14:textId="77777777" w:rsidR="00361693" w:rsidRDefault="00361693" w:rsidP="00361693">
      <w:pPr>
        <w:spacing w:after="0"/>
        <w:jc w:val="center"/>
        <w:rPr>
          <w:rFonts w:ascii="Comic Sans MS" w:hAnsi="Comic Sans MS"/>
          <w:b/>
        </w:rPr>
      </w:pPr>
    </w:p>
    <w:p w14:paraId="22705F29" w14:textId="77777777" w:rsidR="00361693" w:rsidRDefault="00361693" w:rsidP="00361693">
      <w:pPr>
        <w:spacing w:after="0"/>
        <w:jc w:val="center"/>
        <w:rPr>
          <w:rFonts w:ascii="Comic Sans MS" w:hAnsi="Comic Sans MS"/>
          <w:b/>
        </w:rPr>
      </w:pPr>
    </w:p>
    <w:p w14:paraId="4BFF6C3B" w14:textId="77777777" w:rsidR="00361693" w:rsidRDefault="00361693" w:rsidP="00361693">
      <w:pPr>
        <w:spacing w:after="0"/>
        <w:jc w:val="center"/>
        <w:rPr>
          <w:rFonts w:ascii="Comic Sans MS" w:hAnsi="Comic Sans MS"/>
          <w:b/>
          <w:u w:val="single"/>
        </w:rPr>
      </w:pPr>
    </w:p>
    <w:p w14:paraId="20E7E016" w14:textId="77777777" w:rsidR="00361693" w:rsidRDefault="00361693" w:rsidP="00361693">
      <w:pPr>
        <w:spacing w:after="0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Document 1 :</w:t>
      </w:r>
    </w:p>
    <w:p w14:paraId="7A8C7EDC" w14:textId="77777777" w:rsidR="00361693" w:rsidRDefault="00361693" w:rsidP="00361693">
      <w:pPr>
        <w:spacing w:after="0"/>
        <w:ind w:left="708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LA MORT ET LE BÛCHERON</w:t>
      </w:r>
    </w:p>
    <w:p w14:paraId="7AEBBA13" w14:textId="77777777" w:rsidR="00361693" w:rsidRDefault="00361693" w:rsidP="00361693">
      <w:pPr>
        <w:spacing w:after="0"/>
        <w:ind w:left="708"/>
        <w:jc w:val="both"/>
        <w:rPr>
          <w:rFonts w:ascii="Comic Sans MS" w:hAnsi="Comic Sans MS"/>
        </w:rPr>
      </w:pPr>
    </w:p>
    <w:tbl>
      <w:tblPr>
        <w:tblW w:w="9208" w:type="dxa"/>
        <w:jc w:val="center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1202"/>
        <w:gridCol w:w="8006"/>
      </w:tblGrid>
      <w:tr w:rsidR="00361693" w14:paraId="144E3DF7" w14:textId="77777777" w:rsidTr="00AD60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04E6A5B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1B52FDDA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59E15109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33EEB2FE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67558340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  <w:p w14:paraId="56992B4E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4D1F2F3E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40644A8B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628C9B59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473091E7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  <w:p w14:paraId="2D5A2C54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77634B15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37446A27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56A92804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32711717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  <w:p w14:paraId="378FADF0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1E10AF33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011DF74C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75A4C1D3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8006" w:type="dxa"/>
            <w:tcBorders>
              <w:top w:val="nil"/>
              <w:left w:val="nil"/>
              <w:bottom w:val="nil"/>
              <w:right w:val="nil"/>
            </w:tcBorders>
          </w:tcPr>
          <w:p w14:paraId="4CACA3BA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 pauvre Bûcheron tout couvert de ramée, </w:t>
            </w:r>
          </w:p>
          <w:p w14:paraId="1612077D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Sous le faix du fagot aussi bien que des ans </w:t>
            </w:r>
          </w:p>
          <w:p w14:paraId="4CB615FC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Gémissant et courbé marchait à pas pesants, </w:t>
            </w:r>
          </w:p>
          <w:p w14:paraId="00763AA5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Et tâchait de gagner sa chaumine enfumée.</w:t>
            </w:r>
          </w:p>
          <w:p w14:paraId="52B4741A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Enfin, n'en pouvant plus d'effort et de douleur, </w:t>
            </w:r>
          </w:p>
          <w:p w14:paraId="6FD6F112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Il met bas son fagot, il songe à son malheur : </w:t>
            </w:r>
          </w:p>
          <w:p w14:paraId="23EB2CDD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Quel plaisir a-t-il eu depuis qu’il est au monde ? </w:t>
            </w:r>
          </w:p>
          <w:p w14:paraId="1024CE5D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 est-il un plus pauvre en la machine ronde ? </w:t>
            </w:r>
          </w:p>
          <w:p w14:paraId="6F0D8279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de pain quelquefois et jamais de repos.</w:t>
            </w:r>
          </w:p>
          <w:p w14:paraId="7453611A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 femme, ses enfants, les soldats, les impôts, </w:t>
            </w:r>
          </w:p>
          <w:p w14:paraId="3DC11A1B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créancier et la corvée </w:t>
            </w:r>
          </w:p>
          <w:p w14:paraId="34135ACC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Lui font d'un malheureux la peinture achevée. </w:t>
            </w:r>
          </w:p>
          <w:p w14:paraId="658F078B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Il appelle la Mort ; elle vient sans tarder, </w:t>
            </w:r>
          </w:p>
          <w:p w14:paraId="3B214B9E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Lui demande ce qu'il faut faire.</w:t>
            </w:r>
          </w:p>
          <w:p w14:paraId="075ECA5D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C'est, dit-il, afin de m'aider</w:t>
            </w:r>
          </w:p>
          <w:p w14:paraId="5A85FCB8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À recharger ce bois ; tu ne tarderas guère</w:t>
            </w:r>
            <w:r>
              <w:rPr>
                <w:rFonts w:ascii="Comic Sans MS" w:hAnsi="Comic Sans MS"/>
                <w:vertAlign w:val="superscript"/>
              </w:rPr>
              <w:t>1</w:t>
            </w:r>
            <w:r>
              <w:rPr>
                <w:rFonts w:ascii="Comic Sans MS" w:hAnsi="Comic Sans MS"/>
              </w:rPr>
              <w:t>.</w:t>
            </w:r>
          </w:p>
          <w:p w14:paraId="613CFBC1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</w:p>
          <w:p w14:paraId="7B92FDF1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trépas vient tout guérir ;</w:t>
            </w:r>
          </w:p>
          <w:p w14:paraId="5124F6CB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Mais ne bougeons d'où nous sommes :</w:t>
            </w:r>
          </w:p>
          <w:p w14:paraId="121CA77C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Plutôt souffrir que mourir,</w:t>
            </w:r>
          </w:p>
          <w:p w14:paraId="7051FC70" w14:textId="77777777" w:rsidR="00361693" w:rsidRDefault="00361693" w:rsidP="00361693">
            <w:p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C'est la devise des hommes.</w:t>
            </w:r>
          </w:p>
        </w:tc>
      </w:tr>
    </w:tbl>
    <w:p w14:paraId="18ABE827" w14:textId="77777777" w:rsidR="00361693" w:rsidRDefault="00361693" w:rsidP="00361693">
      <w:pPr>
        <w:spacing w:after="0"/>
        <w:jc w:val="both"/>
        <w:rPr>
          <w:rFonts w:ascii="Comic Sans MS" w:hAnsi="Comic Sans MS"/>
        </w:rPr>
      </w:pPr>
    </w:p>
    <w:p w14:paraId="15F5D538" w14:textId="77777777" w:rsidR="00361693" w:rsidRDefault="00361693" w:rsidP="00361693">
      <w:pPr>
        <w:spacing w:after="0"/>
        <w:ind w:left="1416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1. Cela ne te retardera pas beaucoup.</w:t>
      </w:r>
    </w:p>
    <w:p w14:paraId="13018FE7" w14:textId="77777777" w:rsidR="00361693" w:rsidRDefault="00361693" w:rsidP="00361693">
      <w:pPr>
        <w:spacing w:after="0"/>
        <w:jc w:val="both"/>
        <w:rPr>
          <w:rFonts w:ascii="Comic Sans MS" w:hAnsi="Comic Sans MS"/>
        </w:rPr>
      </w:pPr>
    </w:p>
    <w:p w14:paraId="3DFA3A21" w14:textId="77777777" w:rsidR="00361693" w:rsidRDefault="00361693" w:rsidP="00361693">
      <w:pPr>
        <w:spacing w:after="0"/>
        <w:jc w:val="both"/>
        <w:rPr>
          <w:rFonts w:ascii="Comic Sans MS" w:hAnsi="Comic Sans MS"/>
          <w:sz w:val="18"/>
        </w:rPr>
      </w:pPr>
    </w:p>
    <w:p w14:paraId="4394DA15" w14:textId="77777777" w:rsidR="00361693" w:rsidRDefault="00361693" w:rsidP="00361693">
      <w:pPr>
        <w:spacing w:after="0"/>
        <w:jc w:val="right"/>
        <w:rPr>
          <w:rFonts w:ascii="Comic Sans MS" w:hAnsi="Comic Sans MS"/>
          <w:b/>
          <w:sz w:val="18"/>
          <w:u w:val="single"/>
        </w:rPr>
      </w:pPr>
      <w:r>
        <w:rPr>
          <w:rFonts w:ascii="Comic Sans MS" w:hAnsi="Comic Sans MS"/>
          <w:b/>
        </w:rPr>
        <w:t xml:space="preserve">La Fontaine, </w:t>
      </w:r>
      <w:r>
        <w:rPr>
          <w:rFonts w:ascii="Comic Sans MS" w:hAnsi="Comic Sans MS"/>
          <w:b/>
          <w:i/>
        </w:rPr>
        <w:t>Fables</w:t>
      </w:r>
      <w:r>
        <w:rPr>
          <w:rFonts w:ascii="Comic Sans MS" w:hAnsi="Comic Sans MS"/>
          <w:b/>
        </w:rPr>
        <w:t>, I, 16 (1668)</w:t>
      </w:r>
    </w:p>
    <w:p w14:paraId="407F2627" w14:textId="77777777" w:rsidR="004C4815" w:rsidRPr="00CF1B4E" w:rsidRDefault="00361693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  <w:r w:rsidR="004C4815" w:rsidRPr="00CF1B4E">
        <w:rPr>
          <w:rFonts w:ascii="Cambria" w:hAnsi="Cambria"/>
          <w:b/>
        </w:rPr>
        <w:lastRenderedPageBreak/>
        <w:t xml:space="preserve">Document </w:t>
      </w:r>
      <w:r>
        <w:rPr>
          <w:rFonts w:ascii="Cambria" w:hAnsi="Cambria"/>
          <w:b/>
        </w:rPr>
        <w:t>2</w:t>
      </w:r>
      <w:r w:rsidR="004C4815" w:rsidRPr="00CF1B4E">
        <w:rPr>
          <w:rFonts w:ascii="Cambria" w:hAnsi="Cambria"/>
          <w:b/>
        </w:rPr>
        <w:t> : Gran</w:t>
      </w:r>
      <w:r w:rsidR="003D6674">
        <w:rPr>
          <w:rFonts w:ascii="Cambria" w:hAnsi="Cambria"/>
          <w:b/>
        </w:rPr>
        <w:t>d</w:t>
      </w:r>
      <w:r w:rsidR="004C4815" w:rsidRPr="00CF1B4E">
        <w:rPr>
          <w:rFonts w:ascii="Cambria" w:hAnsi="Cambria"/>
          <w:b/>
        </w:rPr>
        <w:t>ville, « La Mort et le Bûcheron » (1838)</w:t>
      </w:r>
    </w:p>
    <w:p w14:paraId="68E78DCB" w14:textId="62E2E97B" w:rsidR="004C4815" w:rsidRPr="00CF1B4E" w:rsidRDefault="006C0AE2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drawing>
          <wp:inline distT="0" distB="0" distL="0" distR="0" wp14:anchorId="0A8B05A5" wp14:editId="1F002046">
            <wp:extent cx="5727700" cy="7518400"/>
            <wp:effectExtent l="0" t="0" r="12700" b="0"/>
            <wp:docPr id="1" name="Image 0" descr="Granvile-Mort-bu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Granvile-Mort-buch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869B" w14:textId="77777777" w:rsidR="004C4815" w:rsidRPr="00CF1B4E" w:rsidRDefault="004C4815">
      <w:pPr>
        <w:rPr>
          <w:rFonts w:ascii="Cambria" w:hAnsi="Cambria"/>
        </w:rPr>
      </w:pPr>
    </w:p>
    <w:p w14:paraId="6B33A453" w14:textId="77777777" w:rsidR="004C4815" w:rsidRPr="00CF1B4E" w:rsidRDefault="004C4815">
      <w:pPr>
        <w:rPr>
          <w:rFonts w:ascii="Cambria" w:hAnsi="Cambria"/>
        </w:rPr>
      </w:pPr>
      <w:r w:rsidRPr="00CF1B4E">
        <w:rPr>
          <w:rFonts w:ascii="Cambria" w:hAnsi="Cambria"/>
        </w:rPr>
        <w:br w:type="page"/>
      </w:r>
    </w:p>
    <w:p w14:paraId="3733F0F3" w14:textId="77777777" w:rsidR="004C4815" w:rsidRPr="00CF1B4E" w:rsidRDefault="004C4815">
      <w:pPr>
        <w:rPr>
          <w:rFonts w:ascii="Cambria" w:hAnsi="Cambria"/>
          <w:b/>
        </w:rPr>
      </w:pPr>
      <w:r w:rsidRPr="00CF1B4E">
        <w:rPr>
          <w:rFonts w:ascii="Cambria" w:hAnsi="Cambria"/>
          <w:b/>
        </w:rPr>
        <w:t xml:space="preserve">Document </w:t>
      </w:r>
      <w:r w:rsidR="00361693">
        <w:rPr>
          <w:rFonts w:ascii="Cambria" w:hAnsi="Cambria"/>
          <w:b/>
        </w:rPr>
        <w:t>3</w:t>
      </w:r>
      <w:bookmarkStart w:id="0" w:name="_GoBack"/>
      <w:bookmarkEnd w:id="0"/>
      <w:r w:rsidRPr="00CF1B4E">
        <w:rPr>
          <w:rFonts w:ascii="Cambria" w:hAnsi="Cambria"/>
          <w:b/>
        </w:rPr>
        <w:t> : Doré, « La Mort et le Bûcheron » (1867)</w:t>
      </w:r>
    </w:p>
    <w:p w14:paraId="5EAF6A39" w14:textId="106C21CC" w:rsidR="004C4815" w:rsidRPr="00CF1B4E" w:rsidRDefault="006C0AE2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drawing>
          <wp:inline distT="0" distB="0" distL="0" distR="0" wp14:anchorId="126444DD" wp14:editId="53B98D3C">
            <wp:extent cx="5715000" cy="7112000"/>
            <wp:effectExtent l="0" t="0" r="0" b="0"/>
            <wp:docPr id="2" name="Image 1" descr="Dore-Mort-bu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ore-Mort-buc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815" w:rsidRPr="00CF1B4E" w:rsidSect="00C22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Symbol"/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altName w:val="Helvetica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4E"/>
    <w:rsid w:val="00361693"/>
    <w:rsid w:val="003D6674"/>
    <w:rsid w:val="004C4815"/>
    <w:rsid w:val="006C0AE2"/>
    <w:rsid w:val="0073032A"/>
    <w:rsid w:val="007B1A39"/>
    <w:rsid w:val="00C22711"/>
    <w:rsid w:val="00CF1B4E"/>
    <w:rsid w:val="00CF7474"/>
    <w:rsid w:val="00E4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7D1B2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71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F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F1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71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F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F1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958</Characters>
  <Application>Microsoft Macintosh Word</Application>
  <DocSecurity>0</DocSecurity>
  <Lines>7</Lines>
  <Paragraphs>2</Paragraphs>
  <ScaleCrop>false</ScaleCrop>
  <Company>Région PACA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1 : Granville, « La Mort et le Bûcheron » (1838)</dc:title>
  <dc:subject/>
  <dc:creator>zaneboni</dc:creator>
  <cp:keywords/>
  <dc:description/>
  <cp:lastModifiedBy>Ghislaine Zaneboni</cp:lastModifiedBy>
  <cp:revision>2</cp:revision>
  <cp:lastPrinted>2015-06-02T11:47:00Z</cp:lastPrinted>
  <dcterms:created xsi:type="dcterms:W3CDTF">2015-12-11T06:35:00Z</dcterms:created>
  <dcterms:modified xsi:type="dcterms:W3CDTF">2015-12-11T06:35:00Z</dcterms:modified>
</cp:coreProperties>
</file>