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6F641" w14:textId="77777777" w:rsidR="004A1A59" w:rsidRPr="00AB2F64" w:rsidRDefault="004A1A59" w:rsidP="004A1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noProof w:val="0"/>
          <w:sz w:val="18"/>
          <w:szCs w:val="18"/>
        </w:rPr>
      </w:pPr>
      <w:r w:rsidRPr="00AB2F64">
        <w:rPr>
          <w:rFonts w:ascii="Arial Narrow" w:hAnsi="Arial Narrow"/>
          <w:b/>
          <w:noProof w:val="0"/>
          <w:sz w:val="18"/>
          <w:szCs w:val="18"/>
          <w:u w:val="single"/>
        </w:rPr>
        <w:t xml:space="preserve">1° S - Sommaire des documents photocopiés </w:t>
      </w:r>
      <w:r w:rsidRPr="00AB2F64">
        <w:rPr>
          <w:rFonts w:ascii="Arial Narrow" w:hAnsi="Arial Narrow"/>
          <w:b/>
          <w:noProof w:val="0"/>
          <w:color w:val="000000"/>
          <w:sz w:val="18"/>
          <w:szCs w:val="18"/>
        </w:rPr>
        <w:t>que vous devez connaître et présenter en double à l'oral (Juin 2015)</w:t>
      </w:r>
      <w:r w:rsidRPr="00AB2F64">
        <w:rPr>
          <w:rFonts w:ascii="Arial Narrow" w:hAnsi="Arial Narrow"/>
          <w:b/>
          <w:noProof w:val="0"/>
          <w:sz w:val="18"/>
          <w:szCs w:val="18"/>
          <w:u w:val="single"/>
        </w:rPr>
        <w:t xml:space="preserve"> </w:t>
      </w:r>
      <w:r w:rsidRPr="00AB2F64">
        <w:rPr>
          <w:rFonts w:ascii="Arial Narrow" w:hAnsi="Arial Narrow"/>
          <w:b/>
          <w:noProof w:val="0"/>
          <w:color w:val="000000"/>
          <w:sz w:val="18"/>
          <w:szCs w:val="18"/>
        </w:rPr>
        <w:t xml:space="preserve">dans un ou deux porte-vues qui pourront servir à plusieurs d'entre vous et </w:t>
      </w:r>
      <w:r w:rsidRPr="00CE699F">
        <w:rPr>
          <w:rFonts w:ascii="Arial Narrow" w:hAnsi="Arial Narrow"/>
          <w:b/>
          <w:noProof w:val="0"/>
          <w:color w:val="000000"/>
          <w:szCs w:val="24"/>
          <w:u w:val="single"/>
        </w:rPr>
        <w:t>qui complètent</w:t>
      </w:r>
      <w:r w:rsidRPr="00AB2F64">
        <w:rPr>
          <w:rFonts w:ascii="Arial Narrow" w:hAnsi="Arial Narrow"/>
          <w:b/>
          <w:noProof w:val="0"/>
          <w:color w:val="000000"/>
          <w:sz w:val="18"/>
          <w:szCs w:val="18"/>
          <w:u w:val="single"/>
        </w:rPr>
        <w:t xml:space="preserve"> les </w:t>
      </w:r>
      <w:r w:rsidRPr="00AB2F64">
        <w:rPr>
          <w:rFonts w:ascii="Arial Narrow" w:hAnsi="Arial Narrow"/>
          <w:b/>
          <w:noProof w:val="0"/>
          <w:color w:val="000000"/>
          <w:sz w:val="18"/>
          <w:szCs w:val="18"/>
          <w:u w:val="single"/>
          <w:bdr w:val="single" w:sz="4" w:space="0" w:color="auto"/>
        </w:rPr>
        <w:t xml:space="preserve">manuel </w:t>
      </w:r>
      <w:r w:rsidRPr="00AB2F64">
        <w:rPr>
          <w:rFonts w:ascii="Arial Narrow" w:hAnsi="Arial Narrow"/>
          <w:b/>
          <w:noProof w:val="0"/>
          <w:color w:val="000000"/>
          <w:sz w:val="18"/>
          <w:szCs w:val="18"/>
          <w:u w:val="single"/>
        </w:rPr>
        <w:t xml:space="preserve">et </w:t>
      </w:r>
      <w:r w:rsidRPr="00AB2F64">
        <w:rPr>
          <w:rFonts w:ascii="Arial Narrow" w:hAnsi="Arial Narrow"/>
          <w:b/>
          <w:noProof w:val="0"/>
          <w:color w:val="000000"/>
          <w:sz w:val="18"/>
          <w:szCs w:val="18"/>
          <w:u w:val="single"/>
          <w:bdr w:val="single" w:sz="4" w:space="0" w:color="auto"/>
        </w:rPr>
        <w:t>œuvres intégrales</w:t>
      </w:r>
      <w:r w:rsidRPr="00AB2F64">
        <w:rPr>
          <w:rFonts w:ascii="Arial Narrow" w:hAnsi="Arial Narrow"/>
          <w:b/>
          <w:noProof w:val="0"/>
          <w:color w:val="000000"/>
          <w:sz w:val="18"/>
          <w:szCs w:val="18"/>
        </w:rPr>
        <w:t xml:space="preserve"> que vous devez aussi présenter en doubl</w:t>
      </w:r>
      <w:r w:rsidRPr="00AB2F64">
        <w:rPr>
          <w:rFonts w:ascii="Arial Narrow" w:hAnsi="Arial Narrow"/>
          <w:b/>
          <w:noProof w:val="0"/>
          <w:sz w:val="18"/>
          <w:szCs w:val="18"/>
        </w:rPr>
        <w:t>e</w:t>
      </w:r>
    </w:p>
    <w:p w14:paraId="39C20470" w14:textId="77777777" w:rsidR="004A1A59" w:rsidRPr="00AB2F64" w:rsidRDefault="004A1A59" w:rsidP="004A1A59">
      <w:pPr>
        <w:jc w:val="center"/>
        <w:rPr>
          <w:rFonts w:ascii="Arial Narrow" w:hAnsi="Arial Narrow"/>
          <w:b/>
          <w:noProof w:val="0"/>
          <w:sz w:val="18"/>
          <w:szCs w:val="18"/>
          <w:u w:val="single"/>
        </w:rPr>
      </w:pP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9"/>
        <w:gridCol w:w="6170"/>
      </w:tblGrid>
      <w:tr w:rsidR="004A1A59" w:rsidRPr="00AB2F64" w14:paraId="50F44F6B" w14:textId="77777777" w:rsidTr="004D2D82">
        <w:trPr>
          <w:jc w:val="center"/>
        </w:trPr>
        <w:tc>
          <w:tcPr>
            <w:tcW w:w="4189" w:type="dxa"/>
          </w:tcPr>
          <w:p w14:paraId="63311AF2" w14:textId="77777777" w:rsidR="004A1A59" w:rsidRPr="00AB2F64" w:rsidRDefault="004A1A59" w:rsidP="004D2D82">
            <w:pPr>
              <w:jc w:val="center"/>
              <w:rPr>
                <w:rFonts w:ascii="Arial Narrow" w:hAnsi="Arial Narrow"/>
                <w:b/>
                <w:noProof w:val="0"/>
                <w:color w:val="800080"/>
                <w:sz w:val="18"/>
                <w:szCs w:val="18"/>
              </w:rPr>
            </w:pPr>
            <w:r w:rsidRPr="00AB2F64">
              <w:rPr>
                <w:rFonts w:ascii="Arial Narrow" w:hAnsi="Arial Narrow"/>
                <w:b/>
                <w:noProof w:val="0"/>
                <w:color w:val="800080"/>
                <w:sz w:val="18"/>
                <w:szCs w:val="18"/>
              </w:rPr>
              <w:t xml:space="preserve">1° partie de l’oral - Lectures analytiques </w:t>
            </w:r>
          </w:p>
        </w:tc>
        <w:tc>
          <w:tcPr>
            <w:tcW w:w="6170" w:type="dxa"/>
          </w:tcPr>
          <w:p w14:paraId="6DE3A315" w14:textId="77777777" w:rsidR="004A1A59" w:rsidRPr="00AB2F64" w:rsidRDefault="004A1A59" w:rsidP="004D2D82">
            <w:pPr>
              <w:jc w:val="center"/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b/>
                <w:noProof w:val="0"/>
                <w:color w:val="800080"/>
                <w:sz w:val="18"/>
                <w:szCs w:val="18"/>
              </w:rPr>
              <w:t>2° partie de l’oral - Lectures cursives : Textes et images</w:t>
            </w:r>
          </w:p>
        </w:tc>
      </w:tr>
      <w:tr w:rsidR="004A1A59" w:rsidRPr="00AB2F64" w14:paraId="1EE9A6B0" w14:textId="77777777" w:rsidTr="004D2D82">
        <w:trPr>
          <w:jc w:val="center"/>
        </w:trPr>
        <w:tc>
          <w:tcPr>
            <w:tcW w:w="10359" w:type="dxa"/>
            <w:gridSpan w:val="2"/>
          </w:tcPr>
          <w:p w14:paraId="4797A033" w14:textId="77777777" w:rsidR="004A1A59" w:rsidRPr="00AB2F64" w:rsidRDefault="004A1A59" w:rsidP="004D2D82">
            <w:pPr>
              <w:ind w:left="3540"/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b/>
                <w:noProof w:val="0"/>
                <w:color w:val="800080"/>
                <w:sz w:val="18"/>
                <w:szCs w:val="18"/>
              </w:rPr>
              <w:t>Poésie - Réécriture</w:t>
            </w:r>
          </w:p>
        </w:tc>
      </w:tr>
      <w:tr w:rsidR="004A1A59" w:rsidRPr="00AB2F64" w14:paraId="29673D59" w14:textId="77777777" w:rsidTr="004D2D82">
        <w:trPr>
          <w:jc w:val="center"/>
        </w:trPr>
        <w:tc>
          <w:tcPr>
            <w:tcW w:w="4189" w:type="dxa"/>
          </w:tcPr>
          <w:p w14:paraId="04AC5F78" w14:textId="77777777" w:rsidR="004A1A59" w:rsidRPr="00AB2F64" w:rsidRDefault="004A1A59" w:rsidP="004D2D82">
            <w:pPr>
              <w:contextualSpacing/>
              <w:jc w:val="both"/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1. Ronsard, « Mignonne »</w:t>
            </w:r>
          </w:p>
          <w:p w14:paraId="63D7348A" w14:textId="77777777" w:rsidR="004A1A59" w:rsidRPr="00AB2F64" w:rsidRDefault="004A1A59" w:rsidP="004D2D82">
            <w:pPr>
              <w:contextualSpacing/>
              <w:jc w:val="both"/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2. Éluard « Dit de la force de l’amour »</w:t>
            </w:r>
          </w:p>
          <w:p w14:paraId="520789F1" w14:textId="77777777" w:rsidR="004A1A59" w:rsidRPr="00AB2F64" w:rsidRDefault="004A1A59" w:rsidP="004D2D82">
            <w:pPr>
              <w:jc w:val="center"/>
              <w:rPr>
                <w:rFonts w:ascii="Arial Narrow" w:hAnsi="Arial Narrow"/>
                <w:b/>
                <w:noProof w:val="0"/>
                <w:color w:val="800080"/>
                <w:sz w:val="18"/>
                <w:szCs w:val="18"/>
              </w:rPr>
            </w:pPr>
          </w:p>
        </w:tc>
        <w:tc>
          <w:tcPr>
            <w:tcW w:w="6170" w:type="dxa"/>
          </w:tcPr>
          <w:p w14:paraId="0643CD67" w14:textId="77777777" w:rsidR="004A1A59" w:rsidRPr="00AB2F64" w:rsidRDefault="004A1A59" w:rsidP="004D2D82">
            <w:pPr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 xml:space="preserve">- Ronsard, « Quand vous serez bien vieille » » </w:t>
            </w:r>
          </w:p>
          <w:p w14:paraId="722B9CA4" w14:textId="77777777" w:rsidR="004A1A59" w:rsidRPr="00AB2F64" w:rsidRDefault="004A1A59" w:rsidP="004D2D82">
            <w:pPr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- Corneille « Marquise »</w:t>
            </w:r>
          </w:p>
          <w:p w14:paraId="0E253093" w14:textId="77777777" w:rsidR="004A1A59" w:rsidRPr="00AB2F64" w:rsidRDefault="004A1A59" w:rsidP="004D2D82">
            <w:pPr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b/>
                <w:noProof w:val="0"/>
                <w:sz w:val="18"/>
                <w:szCs w:val="18"/>
              </w:rPr>
              <w:t>Bacs blancs :          1. Jeux poétiques </w:t>
            </w:r>
            <w:bookmarkStart w:id="0" w:name="_GoBack"/>
            <w:bookmarkEnd w:id="0"/>
          </w:p>
          <w:p w14:paraId="43C52795" w14:textId="77777777" w:rsidR="004A1A59" w:rsidRPr="00AB2F64" w:rsidRDefault="004A1A59" w:rsidP="004D2D82">
            <w:pPr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 xml:space="preserve">- Jacob, « Avenue du Maine » </w:t>
            </w:r>
          </w:p>
          <w:p w14:paraId="7D8C5119" w14:textId="77777777" w:rsidR="004A1A59" w:rsidRPr="00AB2F64" w:rsidRDefault="004A1A59" w:rsidP="004D2D82">
            <w:pPr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- Tzara, « Un poème complètement Dada »</w:t>
            </w:r>
          </w:p>
          <w:p w14:paraId="0B102159" w14:textId="77777777" w:rsidR="004A1A59" w:rsidRPr="00AB2F64" w:rsidRDefault="004A1A59" w:rsidP="004D2D82">
            <w:pPr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 xml:space="preserve">- Desnos, « Un jour qu’il faisait nuit » </w:t>
            </w:r>
          </w:p>
          <w:p w14:paraId="04DC1127" w14:textId="77777777" w:rsidR="004A1A59" w:rsidRPr="00AB2F64" w:rsidRDefault="004A1A59" w:rsidP="004D2D82">
            <w:pPr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 xml:space="preserve">- Queneau, « Lipogramme en a, e z »  « Bon dieu de bon dieu », « Pour un art poétique » </w:t>
            </w:r>
          </w:p>
          <w:p w14:paraId="098AB307" w14:textId="77777777" w:rsidR="004A1A59" w:rsidRPr="00AB2F64" w:rsidRDefault="004A1A59" w:rsidP="004D2D82">
            <w:pPr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- Obaldia, Le plus beau vers de la langue française</w:t>
            </w:r>
          </w:p>
          <w:p w14:paraId="2902CD50" w14:textId="77777777" w:rsidR="004A1A59" w:rsidRPr="00AB2F64" w:rsidRDefault="004A1A59" w:rsidP="004D2D82">
            <w:pPr>
              <w:ind w:left="1416"/>
              <w:rPr>
                <w:rFonts w:ascii="Arial Narrow" w:hAnsi="Arial Narrow"/>
                <w:b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b/>
                <w:noProof w:val="0"/>
                <w:sz w:val="18"/>
                <w:szCs w:val="18"/>
              </w:rPr>
              <w:t>2. Poésie de la Résistance</w:t>
            </w:r>
          </w:p>
          <w:p w14:paraId="6B8B519F" w14:textId="77777777" w:rsidR="004A1A59" w:rsidRPr="00AB2F64" w:rsidRDefault="004A1A59" w:rsidP="004D2D82">
            <w:pPr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 xml:space="preserve">- Georges-Emmanuel Clancier, </w:t>
            </w:r>
            <w:r w:rsidRPr="00AB2F64">
              <w:rPr>
                <w:rFonts w:ascii="Arial Narrow" w:hAnsi="Arial Narrow"/>
                <w:i/>
                <w:noProof w:val="0"/>
                <w:sz w:val="18"/>
                <w:szCs w:val="18"/>
              </w:rPr>
              <w:t>Contre-Chants</w:t>
            </w: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, 2001</w:t>
            </w:r>
          </w:p>
          <w:p w14:paraId="5AC73F9D" w14:textId="77777777" w:rsidR="004A1A59" w:rsidRPr="00AB2F64" w:rsidRDefault="004A1A59" w:rsidP="004D2D82">
            <w:pPr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 xml:space="preserve">- Robert Desnos, « La peste », </w:t>
            </w:r>
            <w:r w:rsidRPr="00AB2F64">
              <w:rPr>
                <w:rFonts w:ascii="Arial Narrow" w:hAnsi="Arial Narrow"/>
                <w:i/>
                <w:noProof w:val="0"/>
                <w:sz w:val="18"/>
                <w:szCs w:val="18"/>
              </w:rPr>
              <w:t>Contrée</w:t>
            </w: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, 1944</w:t>
            </w:r>
          </w:p>
          <w:p w14:paraId="28E057CF" w14:textId="77777777" w:rsidR="004A1A59" w:rsidRPr="00AB2F64" w:rsidRDefault="004A1A59" w:rsidP="004D2D82">
            <w:pPr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 xml:space="preserve">- Pierre Emmanuel, « Les dents serrées », </w:t>
            </w:r>
            <w:r w:rsidRPr="00AB2F64">
              <w:rPr>
                <w:rFonts w:ascii="Arial Narrow" w:hAnsi="Arial Narrow"/>
                <w:i/>
                <w:noProof w:val="0"/>
                <w:sz w:val="18"/>
                <w:szCs w:val="18"/>
              </w:rPr>
              <w:t>L’Honneur des poètes</w:t>
            </w: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 xml:space="preserve"> (recueil collectif), 1943</w:t>
            </w:r>
          </w:p>
          <w:p w14:paraId="419557A5" w14:textId="77777777" w:rsidR="004A1A59" w:rsidRPr="00AB2F64" w:rsidRDefault="004A1A59" w:rsidP="004D2D82">
            <w:pPr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- Jean Tardieu, « Vous étiez pourtant responsable », Domaine français, 1943</w:t>
            </w:r>
          </w:p>
          <w:p w14:paraId="19503EAB" w14:textId="77777777" w:rsidR="004A1A59" w:rsidRPr="00AB2F64" w:rsidRDefault="004A1A59" w:rsidP="004D2D82">
            <w:pPr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 xml:space="preserve">- Paul Éluard, présentation de l’ouvrage collectif, </w:t>
            </w:r>
            <w:r w:rsidRPr="00AB2F64">
              <w:rPr>
                <w:rFonts w:ascii="Arial Narrow" w:hAnsi="Arial Narrow"/>
                <w:i/>
                <w:noProof w:val="0"/>
                <w:sz w:val="18"/>
                <w:szCs w:val="18"/>
              </w:rPr>
              <w:t>L’Honneur des poètes</w:t>
            </w: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, 1943</w:t>
            </w:r>
          </w:p>
          <w:p w14:paraId="3680E4E9" w14:textId="77777777" w:rsidR="004A1A59" w:rsidRPr="00AB2F64" w:rsidRDefault="004A1A59" w:rsidP="004D2D82">
            <w:pPr>
              <w:jc w:val="both"/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b/>
                <w:noProof w:val="0"/>
                <w:sz w:val="18"/>
                <w:szCs w:val="18"/>
                <w:u w:val="single"/>
              </w:rPr>
              <w:t>Iconographie</w:t>
            </w:r>
            <w:r w:rsidRPr="00AB2F64">
              <w:rPr>
                <w:rFonts w:ascii="Arial Narrow" w:hAnsi="Arial Narrow"/>
                <w:b/>
                <w:noProof w:val="0"/>
                <w:sz w:val="18"/>
                <w:szCs w:val="18"/>
              </w:rPr>
              <w:t> </w:t>
            </w: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 xml:space="preserve">: </w:t>
            </w:r>
          </w:p>
          <w:p w14:paraId="09DAA0BB" w14:textId="77777777" w:rsidR="004A1A59" w:rsidRPr="00AB2F64" w:rsidRDefault="004A1A59" w:rsidP="004D2D82">
            <w:pPr>
              <w:jc w:val="both"/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i/>
                <w:noProof w:val="0"/>
                <w:sz w:val="18"/>
                <w:szCs w:val="18"/>
              </w:rPr>
              <w:t>Le pastiche en peinture </w:t>
            </w:r>
          </w:p>
          <w:p w14:paraId="2354D07F" w14:textId="77777777" w:rsidR="004A1A59" w:rsidRPr="00AB2F64" w:rsidRDefault="004A1A59" w:rsidP="004D2D82">
            <w:pPr>
              <w:jc w:val="both"/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« La Baigneuse » de Jean-Auguste Dominique Ingres, huile sur toile, 1808</w:t>
            </w:r>
          </w:p>
          <w:p w14:paraId="07CF5236" w14:textId="77777777" w:rsidR="004A1A59" w:rsidRPr="00AB2F64" w:rsidRDefault="004A1A59" w:rsidP="004D2D82">
            <w:pPr>
              <w:jc w:val="both"/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 xml:space="preserve">« Le Violon d’Ingres » Photographie de Man Ray (cf. aussi </w:t>
            </w:r>
            <w:proofErr w:type="spellStart"/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Nush</w:t>
            </w:r>
            <w:proofErr w:type="spellEnd"/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 xml:space="preserve"> Eluard), 1924</w:t>
            </w:r>
          </w:p>
          <w:p w14:paraId="37918C54" w14:textId="77777777" w:rsidR="004A1A59" w:rsidRPr="00AB2F64" w:rsidRDefault="004A1A59" w:rsidP="004D2D82">
            <w:pPr>
              <w:jc w:val="both"/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 xml:space="preserve">« Hommage à Man Ray », La route du rock, affiche de </w:t>
            </w:r>
            <w:proofErr w:type="spellStart"/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Chirokoff</w:t>
            </w:r>
            <w:proofErr w:type="spellEnd"/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, 1999</w:t>
            </w:r>
          </w:p>
          <w:p w14:paraId="65C13A85" w14:textId="77777777" w:rsidR="004A1A59" w:rsidRPr="00AB2F64" w:rsidRDefault="004A1A59" w:rsidP="004D2D82">
            <w:pPr>
              <w:jc w:val="both"/>
              <w:rPr>
                <w:rFonts w:ascii="Arial Narrow" w:hAnsi="Arial Narrow"/>
                <w:noProof w:val="0"/>
                <w:sz w:val="18"/>
                <w:szCs w:val="18"/>
              </w:rPr>
            </w:pPr>
          </w:p>
          <w:p w14:paraId="40EEEF83" w14:textId="77777777" w:rsidR="004A1A59" w:rsidRPr="00AB2F64" w:rsidRDefault="004A1A59" w:rsidP="004D2D82">
            <w:pPr>
              <w:jc w:val="both"/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« </w:t>
            </w:r>
            <w:proofErr w:type="spellStart"/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Picnic</w:t>
            </w:r>
            <w:proofErr w:type="spellEnd"/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 xml:space="preserve"> à Mougins », Lee Miller, 1937 </w:t>
            </w:r>
          </w:p>
        </w:tc>
      </w:tr>
      <w:tr w:rsidR="004A1A59" w:rsidRPr="00AB2F64" w14:paraId="1034082C" w14:textId="77777777" w:rsidTr="004D2D82">
        <w:trPr>
          <w:jc w:val="center"/>
        </w:trPr>
        <w:tc>
          <w:tcPr>
            <w:tcW w:w="10359" w:type="dxa"/>
            <w:gridSpan w:val="2"/>
          </w:tcPr>
          <w:p w14:paraId="78A9411E" w14:textId="77777777" w:rsidR="004A1A59" w:rsidRPr="00AB2F64" w:rsidRDefault="004A1A59" w:rsidP="004D2D82">
            <w:pPr>
              <w:ind w:left="3540"/>
              <w:jc w:val="both"/>
              <w:rPr>
                <w:rFonts w:ascii="Arial Narrow" w:hAnsi="Arial Narrow"/>
                <w:b/>
                <w:noProof w:val="0"/>
                <w:color w:val="800080"/>
                <w:sz w:val="18"/>
                <w:szCs w:val="18"/>
              </w:rPr>
            </w:pPr>
            <w:r w:rsidRPr="00AB2F64">
              <w:rPr>
                <w:rFonts w:ascii="Arial Narrow" w:hAnsi="Arial Narrow"/>
                <w:b/>
                <w:noProof w:val="0"/>
                <w:color w:val="800080"/>
                <w:sz w:val="18"/>
                <w:szCs w:val="18"/>
              </w:rPr>
              <w:t>Argumentation - Réécriture</w:t>
            </w:r>
          </w:p>
        </w:tc>
      </w:tr>
      <w:tr w:rsidR="004A1A59" w:rsidRPr="00AB2F64" w14:paraId="4C882859" w14:textId="77777777" w:rsidTr="004D2D82">
        <w:trPr>
          <w:jc w:val="center"/>
        </w:trPr>
        <w:tc>
          <w:tcPr>
            <w:tcW w:w="4189" w:type="dxa"/>
          </w:tcPr>
          <w:p w14:paraId="372A4598" w14:textId="77777777" w:rsidR="004A1A59" w:rsidRPr="00AB2F64" w:rsidRDefault="004A1A59" w:rsidP="004D2D82">
            <w:pPr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3. Corbière, « Le Poète et la Cigale »</w:t>
            </w:r>
          </w:p>
          <w:p w14:paraId="6BBCA83D" w14:textId="77777777" w:rsidR="004A1A59" w:rsidRPr="00AB2F64" w:rsidRDefault="004A1A59" w:rsidP="004D2D82">
            <w:pPr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4. Anouilh, « La Cigale »</w:t>
            </w:r>
          </w:p>
          <w:p w14:paraId="3F8F2C10" w14:textId="77777777" w:rsidR="004A1A59" w:rsidRPr="00AB2F64" w:rsidRDefault="004A1A59" w:rsidP="004D2D82">
            <w:pPr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5. Anouilh, « Le Chêne et le Roseau »</w:t>
            </w:r>
          </w:p>
          <w:p w14:paraId="729A3E0C" w14:textId="77777777" w:rsidR="004A1A59" w:rsidRPr="00AB2F64" w:rsidRDefault="004A1A59" w:rsidP="004D2D82">
            <w:pPr>
              <w:rPr>
                <w:rFonts w:ascii="Arial Narrow" w:hAnsi="Arial Narrow"/>
                <w:noProof w:val="0"/>
                <w:sz w:val="18"/>
                <w:szCs w:val="18"/>
              </w:rPr>
            </w:pPr>
          </w:p>
        </w:tc>
        <w:tc>
          <w:tcPr>
            <w:tcW w:w="6170" w:type="dxa"/>
          </w:tcPr>
          <w:p w14:paraId="224B4334" w14:textId="77777777" w:rsidR="004A1A59" w:rsidRPr="00AB2F64" w:rsidRDefault="004A1A59" w:rsidP="004D2D82">
            <w:pPr>
              <w:jc w:val="both"/>
              <w:rPr>
                <w:rFonts w:ascii="Arial Narrow" w:hAnsi="Arial Narrow"/>
                <w:b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 xml:space="preserve">- </w:t>
            </w:r>
            <w:r w:rsidRPr="00AB2F64">
              <w:rPr>
                <w:rFonts w:ascii="Arial Narrow" w:hAnsi="Arial Narrow"/>
                <w:b/>
                <w:noProof w:val="0"/>
                <w:sz w:val="18"/>
                <w:szCs w:val="18"/>
              </w:rPr>
              <w:t xml:space="preserve">2 autres versions de « La Cigale et la Fourmi » </w:t>
            </w:r>
          </w:p>
          <w:p w14:paraId="2B32E4A5" w14:textId="21E76BB9" w:rsidR="00E85EE5" w:rsidRDefault="00E85EE5" w:rsidP="007B6263">
            <w:pPr>
              <w:jc w:val="both"/>
              <w:rPr>
                <w:rFonts w:ascii="Arial Narrow" w:hAnsi="Arial Narrow"/>
                <w:noProof w:val="0"/>
                <w:sz w:val="18"/>
                <w:szCs w:val="18"/>
              </w:rPr>
            </w:pPr>
            <w:r>
              <w:rPr>
                <w:rFonts w:ascii="Arial Narrow" w:hAnsi="Arial Narrow"/>
                <w:noProof w:val="0"/>
                <w:sz w:val="18"/>
                <w:szCs w:val="18"/>
              </w:rPr>
              <w:t xml:space="preserve">- </w:t>
            </w:r>
            <w:r w:rsidR="007B6263" w:rsidRPr="00AB2F64">
              <w:rPr>
                <w:rFonts w:ascii="Arial Narrow" w:hAnsi="Arial Narrow"/>
                <w:noProof w:val="0"/>
                <w:sz w:val="18"/>
                <w:szCs w:val="18"/>
              </w:rPr>
              <w:t>« La Cigale et les Fourmis » d’Esope</w:t>
            </w:r>
          </w:p>
          <w:p w14:paraId="3C5DEAA6" w14:textId="4BDD0D34" w:rsidR="004A1A59" w:rsidRPr="00AB2F64" w:rsidRDefault="00E85EE5" w:rsidP="007B6263">
            <w:pPr>
              <w:jc w:val="both"/>
              <w:rPr>
                <w:rFonts w:ascii="Arial Narrow" w:hAnsi="Arial Narrow"/>
                <w:noProof w:val="0"/>
                <w:sz w:val="18"/>
                <w:szCs w:val="18"/>
              </w:rPr>
            </w:pPr>
            <w:r>
              <w:rPr>
                <w:rFonts w:ascii="Arial Narrow" w:hAnsi="Arial Narrow"/>
                <w:noProof w:val="0"/>
                <w:sz w:val="18"/>
                <w:szCs w:val="18"/>
              </w:rPr>
              <w:t xml:space="preserve">- </w:t>
            </w:r>
            <w:r w:rsidR="004A1A59" w:rsidRPr="00AB2F64">
              <w:rPr>
                <w:rFonts w:ascii="Arial Narrow" w:hAnsi="Arial Narrow"/>
                <w:noProof w:val="0"/>
                <w:sz w:val="18"/>
                <w:szCs w:val="18"/>
              </w:rPr>
              <w:t>« La Cigale et le Poète »</w:t>
            </w:r>
            <w:r w:rsidR="004A1A59" w:rsidRPr="00AB2F64">
              <w:rPr>
                <w:rFonts w:ascii="Arial Narrow" w:hAnsi="Arial Narrow"/>
                <w:noProof w:val="0"/>
                <w:color w:val="000000"/>
                <w:sz w:val="18"/>
                <w:szCs w:val="18"/>
              </w:rPr>
              <w:t xml:space="preserve"> de</w:t>
            </w:r>
            <w:r>
              <w:rPr>
                <w:rFonts w:ascii="Arial Narrow" w:hAnsi="Arial Narrow"/>
                <w:noProof w:val="0"/>
                <w:sz w:val="18"/>
                <w:szCs w:val="18"/>
              </w:rPr>
              <w:t xml:space="preserve"> Tristan Corbière</w:t>
            </w:r>
          </w:p>
          <w:p w14:paraId="79FFA417" w14:textId="77777777" w:rsidR="004A1A59" w:rsidRPr="00AB2F64" w:rsidRDefault="004A1A59" w:rsidP="004D2D82">
            <w:pPr>
              <w:jc w:val="both"/>
              <w:rPr>
                <w:rFonts w:ascii="Arial Narrow" w:eastAsia="Arial Unicode MS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eastAsia="Arial Unicode MS" w:hAnsi="Arial Narrow"/>
                <w:noProof w:val="0"/>
                <w:sz w:val="18"/>
                <w:szCs w:val="18"/>
              </w:rPr>
              <w:t xml:space="preserve">- </w:t>
            </w:r>
            <w:proofErr w:type="spellStart"/>
            <w:r w:rsidRPr="00AB2F64">
              <w:rPr>
                <w:rFonts w:ascii="Arial Narrow" w:eastAsia="Arial Unicode MS" w:hAnsi="Arial Narrow"/>
                <w:noProof w:val="0"/>
                <w:sz w:val="18"/>
                <w:szCs w:val="18"/>
              </w:rPr>
              <w:t>Limpalaer</w:t>
            </w:r>
            <w:proofErr w:type="spellEnd"/>
            <w:r w:rsidRPr="00AB2F64">
              <w:rPr>
                <w:rFonts w:ascii="Arial Narrow" w:eastAsia="Arial Unicode MS" w:hAnsi="Arial Narrow"/>
                <w:noProof w:val="0"/>
                <w:sz w:val="18"/>
                <w:szCs w:val="18"/>
              </w:rPr>
              <w:t xml:space="preserve"> « Le Chêne et le Réseau »</w:t>
            </w:r>
          </w:p>
          <w:p w14:paraId="5F46F2A0" w14:textId="77777777" w:rsidR="004A1A59" w:rsidRPr="00AB2F64" w:rsidRDefault="004A1A59" w:rsidP="004D2D82">
            <w:pPr>
              <w:jc w:val="both"/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 xml:space="preserve">- Rousseau </w:t>
            </w:r>
            <w:r w:rsidRPr="00AB2F64">
              <w:rPr>
                <w:rFonts w:ascii="Arial Narrow" w:hAnsi="Arial Narrow"/>
                <w:i/>
                <w:noProof w:val="0"/>
                <w:sz w:val="18"/>
                <w:szCs w:val="18"/>
              </w:rPr>
              <w:t>L’Emile</w:t>
            </w: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, 2 : La Fontaine est-il immoral ?</w:t>
            </w:r>
          </w:p>
          <w:p w14:paraId="3FD6D019" w14:textId="77777777" w:rsidR="004A1A59" w:rsidRPr="00AB2F64" w:rsidRDefault="004A1A59" w:rsidP="004D2D82">
            <w:pPr>
              <w:jc w:val="both"/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b/>
                <w:noProof w:val="0"/>
                <w:sz w:val="18"/>
                <w:szCs w:val="18"/>
                <w:u w:val="single"/>
              </w:rPr>
              <w:t xml:space="preserve">Iconographie </w:t>
            </w:r>
          </w:p>
          <w:p w14:paraId="2EFA1F1B" w14:textId="77777777" w:rsidR="004A1A59" w:rsidRPr="00AB2F64" w:rsidRDefault="004A1A59" w:rsidP="004D2D82">
            <w:pPr>
              <w:jc w:val="both"/>
              <w:rPr>
                <w:rFonts w:ascii="Arial Narrow" w:hAnsi="Arial Narrow"/>
                <w:b/>
                <w:noProof w:val="0"/>
                <w:sz w:val="18"/>
                <w:szCs w:val="18"/>
                <w:u w:val="single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 xml:space="preserve"> « La mort et le bûcheron » par Doré et Grandville</w:t>
            </w:r>
          </w:p>
        </w:tc>
      </w:tr>
      <w:tr w:rsidR="004A1A59" w:rsidRPr="00AB2F64" w14:paraId="4B7F5DA6" w14:textId="77777777" w:rsidTr="004D2D82">
        <w:trPr>
          <w:jc w:val="center"/>
        </w:trPr>
        <w:tc>
          <w:tcPr>
            <w:tcW w:w="10359" w:type="dxa"/>
            <w:gridSpan w:val="2"/>
            <w:vAlign w:val="bottom"/>
          </w:tcPr>
          <w:p w14:paraId="1E80BA7F" w14:textId="77777777" w:rsidR="004A1A59" w:rsidRPr="00AB2F64" w:rsidRDefault="004A1A59" w:rsidP="004D2D82">
            <w:pPr>
              <w:ind w:left="3540"/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b/>
                <w:noProof w:val="0"/>
                <w:color w:val="800080"/>
                <w:sz w:val="18"/>
                <w:szCs w:val="18"/>
              </w:rPr>
              <w:t xml:space="preserve">Argumentation – Lumières </w:t>
            </w:r>
          </w:p>
        </w:tc>
      </w:tr>
      <w:tr w:rsidR="004A1A59" w:rsidRPr="00AB2F64" w14:paraId="0B8B8E74" w14:textId="77777777" w:rsidTr="004D2D82">
        <w:trPr>
          <w:jc w:val="center"/>
        </w:trPr>
        <w:tc>
          <w:tcPr>
            <w:tcW w:w="4189" w:type="dxa"/>
          </w:tcPr>
          <w:p w14:paraId="70387607" w14:textId="77777777" w:rsidR="004A1A59" w:rsidRPr="00AB2F64" w:rsidRDefault="004A1A59" w:rsidP="004D2D82">
            <w:pPr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 xml:space="preserve">6. </w:t>
            </w:r>
            <w:r w:rsidRPr="00AB2F64">
              <w:rPr>
                <w:rFonts w:ascii="Arial Narrow" w:hAnsi="Arial Narrow"/>
                <w:bCs/>
                <w:noProof w:val="0"/>
                <w:sz w:val="18"/>
                <w:szCs w:val="18"/>
              </w:rPr>
              <w:t xml:space="preserve">Voltaire, </w:t>
            </w:r>
            <w:r w:rsidRPr="00AB2F64">
              <w:rPr>
                <w:rFonts w:ascii="Arial Narrow" w:hAnsi="Arial Narrow"/>
                <w:bCs/>
                <w:i/>
                <w:iCs/>
                <w:noProof w:val="0"/>
                <w:sz w:val="18"/>
                <w:szCs w:val="18"/>
              </w:rPr>
              <w:t xml:space="preserve">Traité sur la tolérance, </w:t>
            </w:r>
            <w:r w:rsidRPr="00AB2F64">
              <w:rPr>
                <w:rFonts w:ascii="Arial Narrow" w:hAnsi="Arial Narrow"/>
                <w:bCs/>
                <w:noProof w:val="0"/>
                <w:sz w:val="18"/>
                <w:szCs w:val="18"/>
              </w:rPr>
              <w:t>1763</w:t>
            </w:r>
          </w:p>
          <w:p w14:paraId="4114EABF" w14:textId="77777777" w:rsidR="004A1A59" w:rsidRPr="00AB2F64" w:rsidRDefault="004A1A59" w:rsidP="004D2D82">
            <w:pPr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 xml:space="preserve">7. Beaumarchais, </w:t>
            </w:r>
            <w:r w:rsidRPr="00AB2F64">
              <w:rPr>
                <w:rFonts w:ascii="Arial Narrow" w:hAnsi="Arial Narrow"/>
                <w:i/>
                <w:noProof w:val="0"/>
                <w:sz w:val="18"/>
                <w:szCs w:val="18"/>
              </w:rPr>
              <w:t>Le Mariage de Figaro</w:t>
            </w: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 xml:space="preserve"> V, 3,</w:t>
            </w:r>
            <w:r w:rsidRPr="00AB2F64">
              <w:rPr>
                <w:rFonts w:ascii="Arial Narrow" w:hAnsi="Arial Narrow"/>
                <w:noProof w:val="0"/>
                <w:color w:val="EB2599"/>
                <w:sz w:val="18"/>
                <w:szCs w:val="18"/>
              </w:rPr>
              <w:t xml:space="preserve"> </w:t>
            </w: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du début jusqu’à  « on se venge en le maltraitant » (mais la scène complète est proposée en lecture cursive)</w:t>
            </w:r>
          </w:p>
          <w:p w14:paraId="5A7E7322" w14:textId="77777777" w:rsidR="004A1A59" w:rsidRPr="00AB2F64" w:rsidRDefault="004A1A59" w:rsidP="004D2D82">
            <w:pPr>
              <w:rPr>
                <w:rFonts w:ascii="Arial Narrow" w:hAnsi="Arial Narrow"/>
                <w:noProof w:val="0"/>
                <w:sz w:val="18"/>
                <w:szCs w:val="18"/>
              </w:rPr>
            </w:pPr>
          </w:p>
        </w:tc>
        <w:tc>
          <w:tcPr>
            <w:tcW w:w="6170" w:type="dxa"/>
          </w:tcPr>
          <w:p w14:paraId="4013BFB6" w14:textId="3FA4B3CA" w:rsidR="004A1A59" w:rsidRPr="00AB2F64" w:rsidRDefault="00E85EE5" w:rsidP="004D2D82">
            <w:pPr>
              <w:jc w:val="both"/>
              <w:rPr>
                <w:rFonts w:ascii="Arial Narrow" w:hAnsi="Arial Narrow"/>
                <w:i/>
                <w:noProof w:val="0"/>
                <w:sz w:val="18"/>
                <w:szCs w:val="18"/>
              </w:rPr>
            </w:pPr>
            <w:r>
              <w:rPr>
                <w:rFonts w:ascii="Arial Narrow" w:hAnsi="Arial Narrow"/>
                <w:noProof w:val="0"/>
                <w:sz w:val="18"/>
                <w:szCs w:val="18"/>
              </w:rPr>
              <w:t xml:space="preserve">- </w:t>
            </w:r>
            <w:r w:rsidR="004A1A59" w:rsidRPr="00AB2F64">
              <w:rPr>
                <w:rFonts w:ascii="Arial Narrow" w:hAnsi="Arial Narrow"/>
                <w:noProof w:val="0"/>
                <w:sz w:val="18"/>
                <w:szCs w:val="18"/>
              </w:rPr>
              <w:t xml:space="preserve">Fontenelle, </w:t>
            </w:r>
            <w:bookmarkStart w:id="1" w:name="OLE_LINK7"/>
            <w:bookmarkStart w:id="2" w:name="OLE_LINK8"/>
            <w:r w:rsidR="004A1A59" w:rsidRPr="00AB2F64">
              <w:rPr>
                <w:rFonts w:ascii="Arial Narrow" w:hAnsi="Arial Narrow"/>
                <w:noProof w:val="0"/>
                <w:sz w:val="18"/>
                <w:szCs w:val="18"/>
              </w:rPr>
              <w:t>« S</w:t>
            </w:r>
            <w:bookmarkEnd w:id="1"/>
            <w:bookmarkEnd w:id="2"/>
            <w:r w:rsidR="004A1A59" w:rsidRPr="00AB2F64">
              <w:rPr>
                <w:rFonts w:ascii="Arial Narrow" w:hAnsi="Arial Narrow"/>
                <w:noProof w:val="0"/>
                <w:sz w:val="18"/>
                <w:szCs w:val="18"/>
              </w:rPr>
              <w:t>econd soir »</w:t>
            </w:r>
            <w:r w:rsidR="004A1A59" w:rsidRPr="00AB2F64">
              <w:rPr>
                <w:rFonts w:ascii="Arial Narrow" w:hAnsi="Arial Narrow"/>
                <w:i/>
                <w:noProof w:val="0"/>
                <w:sz w:val="18"/>
                <w:szCs w:val="18"/>
              </w:rPr>
              <w:t xml:space="preserve"> Entretiens sur la pluralité des mondes </w:t>
            </w:r>
          </w:p>
          <w:p w14:paraId="50AE7338" w14:textId="2C92221A" w:rsidR="004A1A59" w:rsidRPr="00AB2F64" w:rsidRDefault="00E85EE5" w:rsidP="004D2D82">
            <w:pPr>
              <w:jc w:val="both"/>
              <w:rPr>
                <w:rFonts w:ascii="Arial Narrow" w:hAnsi="Arial Narrow"/>
                <w:noProof w:val="0"/>
                <w:sz w:val="18"/>
                <w:szCs w:val="18"/>
              </w:rPr>
            </w:pPr>
            <w:r>
              <w:rPr>
                <w:rFonts w:ascii="Arial Narrow" w:hAnsi="Arial Narrow"/>
                <w:noProof w:val="0"/>
                <w:sz w:val="18"/>
                <w:szCs w:val="18"/>
              </w:rPr>
              <w:t xml:space="preserve">- </w:t>
            </w:r>
            <w:r w:rsidR="004A1A59" w:rsidRPr="00AB2F64">
              <w:rPr>
                <w:rFonts w:ascii="Arial Narrow" w:hAnsi="Arial Narrow"/>
                <w:noProof w:val="0"/>
                <w:sz w:val="18"/>
                <w:szCs w:val="18"/>
              </w:rPr>
              <w:t>Montesquieu, « De l’esclavage des nègres »</w:t>
            </w:r>
          </w:p>
          <w:p w14:paraId="0D906334" w14:textId="60158CF0" w:rsidR="004A1A59" w:rsidRPr="00AB2F64" w:rsidRDefault="00665711" w:rsidP="004D2D82">
            <w:pPr>
              <w:jc w:val="both"/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b/>
                <w:noProof w:val="0"/>
                <w:sz w:val="18"/>
                <w:szCs w:val="18"/>
              </w:rPr>
              <w:t xml:space="preserve">Bacs blancs :     1. </w:t>
            </w:r>
            <w:r w:rsidRPr="00AB2F64">
              <w:rPr>
                <w:rFonts w:ascii="Arial Narrow" w:hAnsi="Arial Narrow"/>
                <w:b/>
                <w:i/>
                <w:noProof w:val="0"/>
                <w:sz w:val="18"/>
                <w:szCs w:val="18"/>
              </w:rPr>
              <w:t>L</w:t>
            </w:r>
            <w:r w:rsidR="004A1A59" w:rsidRPr="00AB2F64">
              <w:rPr>
                <w:rFonts w:ascii="Arial Narrow" w:hAnsi="Arial Narrow"/>
                <w:b/>
                <w:i/>
                <w:noProof w:val="0"/>
                <w:sz w:val="18"/>
                <w:szCs w:val="18"/>
              </w:rPr>
              <w:t>a révolte de l’Antiquité à nos jours </w:t>
            </w:r>
          </w:p>
          <w:p w14:paraId="773A67CD" w14:textId="77777777" w:rsidR="004A1A59" w:rsidRPr="00AB2F64" w:rsidRDefault="004A1A59" w:rsidP="004D2D82">
            <w:pPr>
              <w:jc w:val="both"/>
              <w:rPr>
                <w:rFonts w:ascii="Arial Narrow" w:hAnsi="Arial Narrow"/>
                <w:bCs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bCs/>
                <w:noProof w:val="0"/>
                <w:sz w:val="18"/>
                <w:szCs w:val="18"/>
              </w:rPr>
              <w:t xml:space="preserve">- Sophocle, </w:t>
            </w:r>
            <w:r w:rsidRPr="00AB2F64">
              <w:rPr>
                <w:rFonts w:ascii="Arial Narrow" w:hAnsi="Arial Narrow"/>
                <w:bCs/>
                <w:i/>
                <w:iCs/>
                <w:noProof w:val="0"/>
                <w:sz w:val="18"/>
                <w:szCs w:val="18"/>
              </w:rPr>
              <w:t xml:space="preserve">Antigone, </w:t>
            </w:r>
            <w:r w:rsidRPr="00AB2F64">
              <w:rPr>
                <w:rFonts w:ascii="Arial Narrow" w:hAnsi="Arial Narrow"/>
                <w:bCs/>
                <w:noProof w:val="0"/>
                <w:sz w:val="18"/>
                <w:szCs w:val="18"/>
              </w:rPr>
              <w:t xml:space="preserve">442 av. </w:t>
            </w:r>
            <w:proofErr w:type="spellStart"/>
            <w:r w:rsidRPr="00AB2F64">
              <w:rPr>
                <w:rFonts w:ascii="Arial Narrow" w:hAnsi="Arial Narrow"/>
                <w:bCs/>
                <w:noProof w:val="0"/>
                <w:sz w:val="18"/>
                <w:szCs w:val="18"/>
              </w:rPr>
              <w:t>J.-C</w:t>
            </w:r>
            <w:proofErr w:type="spellEnd"/>
            <w:r w:rsidRPr="00AB2F64">
              <w:rPr>
                <w:rFonts w:ascii="Arial Narrow" w:hAnsi="Arial Narrow"/>
                <w:bCs/>
                <w:noProof w:val="0"/>
                <w:sz w:val="18"/>
                <w:szCs w:val="18"/>
              </w:rPr>
              <w:t xml:space="preserve"> </w:t>
            </w:r>
            <w:r w:rsidRPr="00AB2F64">
              <w:rPr>
                <w:rFonts w:ascii="Arial Narrow" w:hAnsi="Arial Narrow"/>
                <w:i/>
                <w:noProof w:val="0"/>
                <w:sz w:val="18"/>
                <w:szCs w:val="18"/>
              </w:rPr>
              <w:t>Lien avec la séquence Théâtre et réécriture</w:t>
            </w:r>
          </w:p>
          <w:p w14:paraId="16AD203B" w14:textId="77777777" w:rsidR="004A1A59" w:rsidRPr="00AB2F64" w:rsidRDefault="004A1A59" w:rsidP="004D2D82">
            <w:pPr>
              <w:jc w:val="both"/>
              <w:rPr>
                <w:rFonts w:ascii="Arial Narrow" w:hAnsi="Arial Narrow"/>
                <w:bCs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bCs/>
                <w:noProof w:val="0"/>
                <w:sz w:val="18"/>
                <w:szCs w:val="18"/>
              </w:rPr>
              <w:t xml:space="preserve">- Marivaux, </w:t>
            </w:r>
            <w:r w:rsidRPr="00AB2F64">
              <w:rPr>
                <w:rFonts w:ascii="Arial Narrow" w:hAnsi="Arial Narrow"/>
                <w:bCs/>
                <w:i/>
                <w:iCs/>
                <w:noProof w:val="0"/>
                <w:sz w:val="18"/>
                <w:szCs w:val="18"/>
              </w:rPr>
              <w:t xml:space="preserve">L'île des esclaves, </w:t>
            </w:r>
            <w:r w:rsidRPr="00AB2F64">
              <w:rPr>
                <w:rFonts w:ascii="Arial Narrow" w:hAnsi="Arial Narrow"/>
                <w:bCs/>
                <w:noProof w:val="0"/>
                <w:sz w:val="18"/>
                <w:szCs w:val="18"/>
              </w:rPr>
              <w:t>1725</w:t>
            </w:r>
          </w:p>
          <w:p w14:paraId="0ABA3B8C" w14:textId="77777777" w:rsidR="004A1A59" w:rsidRPr="00AB2F64" w:rsidRDefault="004A1A59" w:rsidP="004D2D82">
            <w:pPr>
              <w:jc w:val="both"/>
              <w:rPr>
                <w:rFonts w:ascii="Arial Narrow" w:hAnsi="Arial Narrow"/>
                <w:bCs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bCs/>
                <w:noProof w:val="0"/>
                <w:sz w:val="18"/>
                <w:szCs w:val="18"/>
              </w:rPr>
              <w:t xml:space="preserve">- Voltaire, </w:t>
            </w:r>
            <w:r w:rsidRPr="00AB2F64">
              <w:rPr>
                <w:rFonts w:ascii="Arial Narrow" w:hAnsi="Arial Narrow"/>
                <w:bCs/>
                <w:i/>
                <w:iCs/>
                <w:noProof w:val="0"/>
                <w:sz w:val="18"/>
                <w:szCs w:val="18"/>
              </w:rPr>
              <w:t xml:space="preserve">Traité sur la tolérance, </w:t>
            </w:r>
            <w:r w:rsidRPr="00AB2F64">
              <w:rPr>
                <w:rFonts w:ascii="Arial Narrow" w:hAnsi="Arial Narrow"/>
                <w:bCs/>
                <w:noProof w:val="0"/>
                <w:sz w:val="18"/>
                <w:szCs w:val="18"/>
              </w:rPr>
              <w:t>1763</w:t>
            </w:r>
          </w:p>
          <w:p w14:paraId="258B219C" w14:textId="77777777" w:rsidR="004A1A59" w:rsidRPr="00AB2F64" w:rsidRDefault="004A1A59" w:rsidP="004D2D82">
            <w:pPr>
              <w:jc w:val="both"/>
              <w:rPr>
                <w:rFonts w:ascii="Arial Narrow" w:hAnsi="Arial Narrow"/>
                <w:bCs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bCs/>
                <w:noProof w:val="0"/>
                <w:sz w:val="18"/>
                <w:szCs w:val="18"/>
              </w:rPr>
              <w:t xml:space="preserve">- Zola, Une du journal </w:t>
            </w:r>
            <w:r w:rsidRPr="00AB2F64">
              <w:rPr>
                <w:rFonts w:ascii="Arial Narrow" w:hAnsi="Arial Narrow"/>
                <w:bCs/>
                <w:i/>
                <w:iCs/>
                <w:noProof w:val="0"/>
                <w:sz w:val="18"/>
                <w:szCs w:val="18"/>
              </w:rPr>
              <w:t xml:space="preserve">L'Aurore, </w:t>
            </w:r>
            <w:r w:rsidRPr="00AB2F64">
              <w:rPr>
                <w:rFonts w:ascii="Arial Narrow" w:hAnsi="Arial Narrow"/>
                <w:bCs/>
                <w:noProof w:val="0"/>
                <w:sz w:val="18"/>
                <w:szCs w:val="18"/>
              </w:rPr>
              <w:t>13/01/1898</w:t>
            </w:r>
          </w:p>
          <w:p w14:paraId="6595168A" w14:textId="77777777" w:rsidR="004A1A59" w:rsidRPr="00AB2F64" w:rsidRDefault="004A1A59" w:rsidP="004D2D82">
            <w:pPr>
              <w:jc w:val="both"/>
              <w:rPr>
                <w:rFonts w:ascii="Arial Narrow" w:hAnsi="Arial Narrow"/>
                <w:bCs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bCs/>
                <w:noProof w:val="0"/>
                <w:sz w:val="18"/>
                <w:szCs w:val="18"/>
              </w:rPr>
              <w:t xml:space="preserve">- Albert Camus, </w:t>
            </w:r>
            <w:r w:rsidRPr="00AB2F64">
              <w:rPr>
                <w:rFonts w:ascii="Arial Narrow" w:hAnsi="Arial Narrow"/>
                <w:bCs/>
                <w:i/>
                <w:iCs/>
                <w:noProof w:val="0"/>
                <w:sz w:val="18"/>
                <w:szCs w:val="18"/>
              </w:rPr>
              <w:t xml:space="preserve">L'Homme révolté, </w:t>
            </w:r>
            <w:r w:rsidRPr="00AB2F64">
              <w:rPr>
                <w:rFonts w:ascii="Arial Narrow" w:hAnsi="Arial Narrow"/>
                <w:bCs/>
                <w:noProof w:val="0"/>
                <w:sz w:val="18"/>
                <w:szCs w:val="18"/>
              </w:rPr>
              <w:t>1951</w:t>
            </w:r>
          </w:p>
          <w:p w14:paraId="2D55436B" w14:textId="5347A35F" w:rsidR="004C2F45" w:rsidRPr="00AB2F64" w:rsidRDefault="004C2F45" w:rsidP="004C2F45">
            <w:pPr>
              <w:jc w:val="both"/>
              <w:rPr>
                <w:rFonts w:ascii="Arial Narrow" w:hAnsi="Arial Narrow"/>
                <w:bCs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b/>
                <w:bCs/>
                <w:noProof w:val="0"/>
                <w:sz w:val="18"/>
                <w:szCs w:val="18"/>
              </w:rPr>
              <w:t xml:space="preserve"> </w:t>
            </w:r>
            <w:r w:rsidR="00665711" w:rsidRPr="00AB2F64">
              <w:rPr>
                <w:rFonts w:ascii="Arial Narrow" w:hAnsi="Arial Narrow"/>
                <w:b/>
                <w:bCs/>
                <w:noProof w:val="0"/>
                <w:sz w:val="18"/>
                <w:szCs w:val="18"/>
              </w:rPr>
              <w:t xml:space="preserve">                           2. </w:t>
            </w:r>
            <w:r w:rsidR="00665711" w:rsidRPr="00AB2F64">
              <w:rPr>
                <w:rFonts w:ascii="Arial Narrow" w:hAnsi="Arial Narrow"/>
                <w:b/>
                <w:bCs/>
                <w:i/>
                <w:noProof w:val="0"/>
                <w:sz w:val="18"/>
                <w:szCs w:val="18"/>
              </w:rPr>
              <w:t>L</w:t>
            </w:r>
            <w:r w:rsidRPr="00AB2F64">
              <w:rPr>
                <w:rFonts w:ascii="Arial Narrow" w:hAnsi="Arial Narrow"/>
                <w:b/>
                <w:bCs/>
                <w:i/>
                <w:noProof w:val="0"/>
                <w:sz w:val="18"/>
                <w:szCs w:val="18"/>
              </w:rPr>
              <w:t>e rôle du livre</w:t>
            </w:r>
          </w:p>
          <w:p w14:paraId="3B083E5B" w14:textId="77777777" w:rsidR="004C2F45" w:rsidRPr="00AB2F64" w:rsidRDefault="004C2F45" w:rsidP="004C2F45">
            <w:pPr>
              <w:jc w:val="both"/>
              <w:rPr>
                <w:rFonts w:ascii="Arial Narrow" w:hAnsi="Arial Narrow"/>
                <w:b/>
                <w:bCs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bCs/>
                <w:noProof w:val="0"/>
                <w:sz w:val="18"/>
                <w:szCs w:val="18"/>
              </w:rPr>
              <w:t xml:space="preserve">- Rabelais, </w:t>
            </w:r>
            <w:r w:rsidRPr="00AB2F64">
              <w:rPr>
                <w:rFonts w:ascii="Arial Narrow" w:hAnsi="Arial Narrow"/>
                <w:bCs/>
                <w:i/>
                <w:noProof w:val="0"/>
                <w:sz w:val="18"/>
                <w:szCs w:val="18"/>
              </w:rPr>
              <w:t>Gargantua</w:t>
            </w:r>
            <w:r w:rsidRPr="00AB2F64">
              <w:rPr>
                <w:rFonts w:ascii="Arial Narrow" w:hAnsi="Arial Narrow"/>
                <w:bCs/>
                <w:noProof w:val="0"/>
                <w:sz w:val="18"/>
                <w:szCs w:val="18"/>
              </w:rPr>
              <w:t>, Prologue de l’auteur, 1534</w:t>
            </w:r>
          </w:p>
          <w:p w14:paraId="464D04C5" w14:textId="77777777" w:rsidR="004C2F45" w:rsidRPr="00AB2F64" w:rsidRDefault="004C2F45" w:rsidP="004C2F45">
            <w:pPr>
              <w:jc w:val="both"/>
              <w:rPr>
                <w:rFonts w:ascii="Arial Narrow" w:hAnsi="Arial Narrow"/>
                <w:bCs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bCs/>
                <w:noProof w:val="0"/>
                <w:sz w:val="18"/>
                <w:szCs w:val="18"/>
              </w:rPr>
              <w:t xml:space="preserve">- Voltaire, </w:t>
            </w:r>
            <w:r w:rsidRPr="00AB2F64">
              <w:rPr>
                <w:rFonts w:ascii="Arial Narrow" w:hAnsi="Arial Narrow"/>
                <w:bCs/>
                <w:i/>
                <w:noProof w:val="0"/>
                <w:sz w:val="18"/>
                <w:szCs w:val="18"/>
              </w:rPr>
              <w:t>Zadig</w:t>
            </w:r>
            <w:r w:rsidRPr="00AB2F64">
              <w:rPr>
                <w:rFonts w:ascii="Arial Narrow" w:hAnsi="Arial Narrow"/>
                <w:bCs/>
                <w:noProof w:val="0"/>
                <w:sz w:val="18"/>
                <w:szCs w:val="18"/>
              </w:rPr>
              <w:t>, Epître dédicatoire, 1747</w:t>
            </w:r>
          </w:p>
          <w:p w14:paraId="72059B18" w14:textId="6A37F491" w:rsidR="004C2F45" w:rsidRPr="00AB2F64" w:rsidRDefault="004C2F45" w:rsidP="004D2D82">
            <w:pPr>
              <w:jc w:val="both"/>
              <w:rPr>
                <w:rFonts w:ascii="Arial Narrow" w:hAnsi="Arial Narrow"/>
                <w:bCs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bCs/>
                <w:noProof w:val="0"/>
                <w:sz w:val="18"/>
                <w:szCs w:val="18"/>
              </w:rPr>
              <w:t xml:space="preserve">-  Victor Hugo, </w:t>
            </w:r>
            <w:r w:rsidRPr="00AB2F64">
              <w:rPr>
                <w:rFonts w:ascii="Arial Narrow" w:hAnsi="Arial Narrow"/>
                <w:bCs/>
                <w:i/>
                <w:noProof w:val="0"/>
                <w:sz w:val="18"/>
                <w:szCs w:val="18"/>
              </w:rPr>
              <w:t>L’année terrible</w:t>
            </w:r>
            <w:r w:rsidRPr="00AB2F64">
              <w:rPr>
                <w:rFonts w:ascii="Arial Narrow" w:hAnsi="Arial Narrow"/>
                <w:bCs/>
                <w:noProof w:val="0"/>
                <w:sz w:val="18"/>
                <w:szCs w:val="18"/>
              </w:rPr>
              <w:t>, juin 1871</w:t>
            </w:r>
          </w:p>
          <w:p w14:paraId="238EA72B" w14:textId="77777777" w:rsidR="004A1A59" w:rsidRPr="00AB2F64" w:rsidRDefault="004A1A59" w:rsidP="004D2D82">
            <w:pPr>
              <w:jc w:val="both"/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b/>
                <w:noProof w:val="0"/>
                <w:sz w:val="18"/>
                <w:szCs w:val="18"/>
                <w:u w:val="single"/>
              </w:rPr>
              <w:t>Iconographie</w:t>
            </w:r>
          </w:p>
          <w:p w14:paraId="32AFD9D7" w14:textId="77777777" w:rsidR="004A1A59" w:rsidRPr="00AB2F64" w:rsidRDefault="004A1A59" w:rsidP="004D2D82">
            <w:pPr>
              <w:rPr>
                <w:rFonts w:ascii="Arial Narrow" w:hAnsi="Arial Narrow"/>
                <w:i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i/>
                <w:noProof w:val="0"/>
                <w:sz w:val="18"/>
                <w:szCs w:val="18"/>
              </w:rPr>
              <w:t xml:space="preserve">- Les Philosophes des Lumières au café Procope à Paris - </w:t>
            </w: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 xml:space="preserve">Paris, musée </w:t>
            </w:r>
            <w:proofErr w:type="spellStart"/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Carnavalet</w:t>
            </w:r>
            <w:proofErr w:type="spellEnd"/>
          </w:p>
          <w:p w14:paraId="1F44CFF2" w14:textId="77777777" w:rsidR="004A1A59" w:rsidRPr="00AB2F64" w:rsidRDefault="004A1A59" w:rsidP="004D2D82">
            <w:pPr>
              <w:rPr>
                <w:rFonts w:ascii="Arial Narrow" w:hAnsi="Arial Narrow"/>
                <w:i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i/>
                <w:noProof w:val="0"/>
                <w:sz w:val="18"/>
                <w:szCs w:val="18"/>
              </w:rPr>
              <w:t xml:space="preserve">- La famille </w:t>
            </w:r>
            <w:proofErr w:type="gramStart"/>
            <w:r w:rsidRPr="00AB2F64">
              <w:rPr>
                <w:rFonts w:ascii="Arial Narrow" w:hAnsi="Arial Narrow"/>
                <w:i/>
                <w:noProof w:val="0"/>
                <w:sz w:val="18"/>
                <w:szCs w:val="18"/>
              </w:rPr>
              <w:t>Calas</w:t>
            </w:r>
            <w:proofErr w:type="gramEnd"/>
            <w:r w:rsidRPr="00AB2F64">
              <w:rPr>
                <w:rFonts w:ascii="Arial Narrow" w:hAnsi="Arial Narrow"/>
                <w:i/>
                <w:noProof w:val="0"/>
                <w:sz w:val="18"/>
                <w:szCs w:val="18"/>
              </w:rPr>
              <w:t xml:space="preserve"> implorant Voltaire</w:t>
            </w:r>
          </w:p>
          <w:p w14:paraId="2DEA2B4A" w14:textId="77777777" w:rsidR="004A1A59" w:rsidRPr="00AB2F64" w:rsidRDefault="004A1A59" w:rsidP="004D2D82">
            <w:pPr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i/>
                <w:noProof w:val="0"/>
                <w:sz w:val="18"/>
                <w:szCs w:val="18"/>
              </w:rPr>
              <w:t>- A l’égide de Minerve</w:t>
            </w: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, Léonard de France, 1735-1805</w:t>
            </w:r>
          </w:p>
        </w:tc>
      </w:tr>
      <w:tr w:rsidR="004A1A59" w:rsidRPr="00AB2F64" w14:paraId="74DDF1FC" w14:textId="77777777" w:rsidTr="004D2D82">
        <w:trPr>
          <w:jc w:val="center"/>
        </w:trPr>
        <w:tc>
          <w:tcPr>
            <w:tcW w:w="10359" w:type="dxa"/>
            <w:gridSpan w:val="2"/>
            <w:vAlign w:val="bottom"/>
          </w:tcPr>
          <w:p w14:paraId="03E4A015" w14:textId="77777777" w:rsidR="004A1A59" w:rsidRPr="00AB2F64" w:rsidRDefault="004A1A59" w:rsidP="004D2D82">
            <w:pPr>
              <w:ind w:left="3540"/>
              <w:jc w:val="both"/>
              <w:rPr>
                <w:rFonts w:ascii="Arial Narrow" w:hAnsi="Arial Narrow"/>
                <w:bCs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b/>
                <w:noProof w:val="0"/>
                <w:color w:val="800080"/>
                <w:sz w:val="18"/>
                <w:szCs w:val="18"/>
              </w:rPr>
              <w:t>Roman - Réécriture</w:t>
            </w:r>
          </w:p>
        </w:tc>
      </w:tr>
      <w:tr w:rsidR="004A1A59" w:rsidRPr="00AB2F64" w14:paraId="1BFBCCFD" w14:textId="77777777" w:rsidTr="004D2D82">
        <w:trPr>
          <w:jc w:val="center"/>
        </w:trPr>
        <w:tc>
          <w:tcPr>
            <w:tcW w:w="4189" w:type="dxa"/>
          </w:tcPr>
          <w:p w14:paraId="01993EC5" w14:textId="77777777" w:rsidR="004A1A59" w:rsidRPr="00AB2F64" w:rsidRDefault="004A1A59" w:rsidP="004D2D82">
            <w:pPr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 xml:space="preserve">8. Diderot, </w:t>
            </w:r>
            <w:r w:rsidRPr="00AB2F64">
              <w:rPr>
                <w:rFonts w:ascii="Arial Narrow" w:hAnsi="Arial Narrow"/>
                <w:i/>
                <w:noProof w:val="0"/>
                <w:sz w:val="18"/>
                <w:szCs w:val="18"/>
              </w:rPr>
              <w:t>Jacques le Fataliste</w:t>
            </w: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, Incipit. 1773,</w:t>
            </w:r>
          </w:p>
          <w:p w14:paraId="6F09C688" w14:textId="77777777" w:rsidR="004A1A59" w:rsidRPr="00AB2F64" w:rsidRDefault="004A1A59" w:rsidP="004D2D82">
            <w:pPr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1° édition posthume en France, 1796</w:t>
            </w:r>
          </w:p>
          <w:p w14:paraId="65124DBC" w14:textId="77777777" w:rsidR="004A1A59" w:rsidRPr="00AB2F64" w:rsidRDefault="004A1A59" w:rsidP="004D2D82">
            <w:pPr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(jusqu’</w:t>
            </w: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  « et vous pour ce délai »)</w:t>
            </w:r>
          </w:p>
          <w:p w14:paraId="0A3D141F" w14:textId="77777777" w:rsidR="004A1A59" w:rsidRPr="00AB2F64" w:rsidRDefault="004A1A59" w:rsidP="004D2D82">
            <w:pPr>
              <w:rPr>
                <w:rFonts w:ascii="Arial Narrow" w:hAnsi="Arial Narrow"/>
                <w:noProof w:val="0"/>
                <w:sz w:val="18"/>
                <w:szCs w:val="18"/>
              </w:rPr>
            </w:pPr>
          </w:p>
        </w:tc>
        <w:tc>
          <w:tcPr>
            <w:tcW w:w="6170" w:type="dxa"/>
          </w:tcPr>
          <w:p w14:paraId="64398F2C" w14:textId="17F7E773" w:rsidR="004A1A59" w:rsidRPr="00AB2F64" w:rsidRDefault="004A1A59" w:rsidP="004D2D82">
            <w:pPr>
              <w:jc w:val="both"/>
              <w:rPr>
                <w:rFonts w:ascii="Arial Narrow" w:hAnsi="Arial Narrow"/>
                <w:b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b/>
                <w:noProof w:val="0"/>
                <w:sz w:val="18"/>
                <w:szCs w:val="18"/>
              </w:rPr>
              <w:t xml:space="preserve">Bacs blancs :         1. </w:t>
            </w:r>
            <w:r w:rsidR="005E26A4" w:rsidRPr="00AB2F64">
              <w:rPr>
                <w:rFonts w:ascii="Arial Narrow" w:hAnsi="Arial Narrow"/>
                <w:b/>
                <w:i/>
                <w:noProof w:val="0"/>
                <w:sz w:val="18"/>
                <w:szCs w:val="18"/>
              </w:rPr>
              <w:t>L</w:t>
            </w:r>
            <w:r w:rsidRPr="00AB2F64">
              <w:rPr>
                <w:rFonts w:ascii="Arial Narrow" w:hAnsi="Arial Narrow"/>
                <w:b/>
                <w:i/>
                <w:noProof w:val="0"/>
                <w:sz w:val="18"/>
                <w:szCs w:val="18"/>
              </w:rPr>
              <w:t>a construction du personnage romanesque</w:t>
            </w:r>
          </w:p>
          <w:p w14:paraId="0F3687BE" w14:textId="77777777" w:rsidR="004A1A59" w:rsidRPr="00AB2F64" w:rsidRDefault="004A1A59" w:rsidP="004D2D82">
            <w:pPr>
              <w:jc w:val="both"/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 xml:space="preserve">- Madame de la Fayette, </w:t>
            </w:r>
            <w:r w:rsidRPr="00AB2F64">
              <w:rPr>
                <w:rFonts w:ascii="Arial Narrow" w:hAnsi="Arial Narrow"/>
                <w:i/>
                <w:noProof w:val="0"/>
                <w:sz w:val="18"/>
                <w:szCs w:val="18"/>
              </w:rPr>
              <w:t>La Princesse de Clèves</w:t>
            </w: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 xml:space="preserve">, 1678 </w:t>
            </w:r>
          </w:p>
          <w:p w14:paraId="3A02480F" w14:textId="77777777" w:rsidR="004A1A59" w:rsidRPr="00AB2F64" w:rsidRDefault="004A1A59" w:rsidP="004D2D82">
            <w:pPr>
              <w:jc w:val="both"/>
              <w:rPr>
                <w:rFonts w:ascii="Arial Narrow" w:hAnsi="Arial Narrow"/>
                <w:b/>
                <w:noProof w:val="0"/>
                <w:sz w:val="18"/>
                <w:szCs w:val="18"/>
                <w:u w:val="single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 xml:space="preserve">- Balzac, </w:t>
            </w:r>
            <w:r w:rsidRPr="00AB2F64">
              <w:rPr>
                <w:rFonts w:ascii="Arial Narrow" w:hAnsi="Arial Narrow"/>
                <w:i/>
                <w:noProof w:val="0"/>
                <w:sz w:val="18"/>
                <w:szCs w:val="18"/>
              </w:rPr>
              <w:t>Le Curé de village</w:t>
            </w: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, 1841, portrait de Graslin</w:t>
            </w:r>
          </w:p>
          <w:p w14:paraId="04933E98" w14:textId="77777777" w:rsidR="004A1A59" w:rsidRPr="00AB2F64" w:rsidRDefault="004A1A59" w:rsidP="004D2D82">
            <w:pPr>
              <w:jc w:val="both"/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 xml:space="preserve">- Marcel Proust, </w:t>
            </w:r>
            <w:r w:rsidRPr="00AB2F64">
              <w:rPr>
                <w:rFonts w:ascii="Arial Narrow" w:hAnsi="Arial Narrow"/>
                <w:i/>
                <w:noProof w:val="0"/>
                <w:sz w:val="18"/>
                <w:szCs w:val="18"/>
              </w:rPr>
              <w:t>Du côté de chez Swann</w:t>
            </w: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, éd. posthume, 1927</w:t>
            </w:r>
          </w:p>
          <w:p w14:paraId="1FD50A36" w14:textId="77777777" w:rsidR="004A1A59" w:rsidRPr="00AB2F64" w:rsidRDefault="004A1A59" w:rsidP="004D2D82">
            <w:pPr>
              <w:rPr>
                <w:rFonts w:ascii="Arial Narrow" w:hAnsi="Arial Narrow"/>
                <w:b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- Alain Robbe-Grillet,</w:t>
            </w:r>
            <w:r w:rsidRPr="00AB2F64">
              <w:rPr>
                <w:rFonts w:ascii="Arial Narrow" w:hAnsi="Arial Narrow"/>
                <w:i/>
                <w:noProof w:val="0"/>
                <w:sz w:val="18"/>
                <w:szCs w:val="18"/>
              </w:rPr>
              <w:t xml:space="preserve"> Pour un nouveau roman</w:t>
            </w: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, 1957</w:t>
            </w:r>
            <w:r w:rsidRPr="00AB2F64">
              <w:rPr>
                <w:rFonts w:ascii="Arial Narrow" w:hAnsi="Arial Narrow"/>
                <w:b/>
                <w:noProof w:val="0"/>
                <w:sz w:val="18"/>
                <w:szCs w:val="18"/>
              </w:rPr>
              <w:t xml:space="preserve"> </w:t>
            </w:r>
          </w:p>
          <w:p w14:paraId="1ED53EF6" w14:textId="171E3B99" w:rsidR="00D6492B" w:rsidRPr="00AB2F64" w:rsidRDefault="0036184F" w:rsidP="00D6492B">
            <w:pPr>
              <w:rPr>
                <w:rFonts w:ascii="Arial Narrow" w:hAnsi="Arial Narrow"/>
                <w:b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b/>
                <w:noProof w:val="0"/>
                <w:sz w:val="18"/>
                <w:szCs w:val="18"/>
              </w:rPr>
              <w:t xml:space="preserve">                                  </w:t>
            </w:r>
            <w:r w:rsidR="004A1A59" w:rsidRPr="00AB2F64">
              <w:rPr>
                <w:rFonts w:ascii="Arial Narrow" w:hAnsi="Arial Narrow"/>
                <w:b/>
                <w:noProof w:val="0"/>
                <w:sz w:val="18"/>
                <w:szCs w:val="18"/>
              </w:rPr>
              <w:t xml:space="preserve">2. </w:t>
            </w:r>
            <w:r w:rsidR="00D6492B" w:rsidRPr="00AB2F64">
              <w:rPr>
                <w:rFonts w:ascii="Arial Narrow" w:hAnsi="Arial Narrow"/>
                <w:b/>
                <w:i/>
                <w:noProof w:val="0"/>
                <w:sz w:val="18"/>
                <w:szCs w:val="18"/>
              </w:rPr>
              <w:t>La condition féminine</w:t>
            </w:r>
          </w:p>
          <w:p w14:paraId="75DD36FC" w14:textId="77777777" w:rsidR="00D6492B" w:rsidRPr="00AB2F64" w:rsidRDefault="00D6492B" w:rsidP="00D6492B">
            <w:pPr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 xml:space="preserve">- Françoise de Graffigny, extrait de </w:t>
            </w:r>
            <w:r w:rsidRPr="00AB2F64">
              <w:rPr>
                <w:rFonts w:ascii="Arial Narrow" w:hAnsi="Arial Narrow"/>
                <w:i/>
                <w:noProof w:val="0"/>
                <w:sz w:val="18"/>
                <w:szCs w:val="18"/>
              </w:rPr>
              <w:t xml:space="preserve">Lettres d'une Péruvienne, </w:t>
            </w: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1747</w:t>
            </w:r>
          </w:p>
          <w:p w14:paraId="429356A9" w14:textId="77777777" w:rsidR="00D6492B" w:rsidRPr="00AB2F64" w:rsidRDefault="00D6492B" w:rsidP="00D6492B">
            <w:pPr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 xml:space="preserve">- Colette extrait de </w:t>
            </w:r>
            <w:r w:rsidRPr="00AB2F64">
              <w:rPr>
                <w:rFonts w:ascii="Arial Narrow" w:hAnsi="Arial Narrow"/>
                <w:i/>
                <w:noProof w:val="0"/>
                <w:sz w:val="18"/>
                <w:szCs w:val="18"/>
              </w:rPr>
              <w:t>La Vagabonde</w:t>
            </w: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, 1910</w:t>
            </w:r>
          </w:p>
          <w:p w14:paraId="297067A4" w14:textId="77777777" w:rsidR="00D6492B" w:rsidRPr="00AB2F64" w:rsidRDefault="00D6492B" w:rsidP="00D6492B">
            <w:pPr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 xml:space="preserve">- Christiane Rochefort, extrait de </w:t>
            </w:r>
            <w:r w:rsidRPr="00AB2F64">
              <w:rPr>
                <w:rFonts w:ascii="Arial Narrow" w:hAnsi="Arial Narrow"/>
                <w:i/>
                <w:noProof w:val="0"/>
                <w:sz w:val="18"/>
                <w:szCs w:val="18"/>
              </w:rPr>
              <w:t>Les petits enfants du siècle</w:t>
            </w: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, 1961</w:t>
            </w:r>
          </w:p>
          <w:p w14:paraId="5844B4AD" w14:textId="77777777" w:rsidR="00D6492B" w:rsidRPr="00AB2F64" w:rsidRDefault="00D6492B" w:rsidP="00D6492B">
            <w:pPr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 xml:space="preserve">- Annie </w:t>
            </w:r>
            <w:proofErr w:type="spellStart"/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Ernaux</w:t>
            </w:r>
            <w:proofErr w:type="spellEnd"/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 xml:space="preserve">, extrait de </w:t>
            </w:r>
            <w:r w:rsidRPr="00AB2F64">
              <w:rPr>
                <w:rFonts w:ascii="Arial Narrow" w:hAnsi="Arial Narrow"/>
                <w:i/>
                <w:noProof w:val="0"/>
                <w:sz w:val="18"/>
                <w:szCs w:val="18"/>
              </w:rPr>
              <w:t>La Femme gelée</w:t>
            </w: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, 1981</w:t>
            </w:r>
          </w:p>
          <w:p w14:paraId="57C7830F" w14:textId="5ED4303B" w:rsidR="004A1A59" w:rsidRPr="00AB2F64" w:rsidRDefault="00D6492B" w:rsidP="00D6492B">
            <w:pPr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- Virginia Woolf, extrait d’</w:t>
            </w:r>
            <w:r w:rsidRPr="00AB2F64">
              <w:rPr>
                <w:rFonts w:ascii="Arial Narrow" w:hAnsi="Arial Narrow"/>
                <w:i/>
                <w:noProof w:val="0"/>
                <w:sz w:val="18"/>
                <w:szCs w:val="18"/>
              </w:rPr>
              <w:t xml:space="preserve">Une chambre à soi, </w:t>
            </w: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1929</w:t>
            </w:r>
          </w:p>
        </w:tc>
      </w:tr>
      <w:tr w:rsidR="004A1A59" w:rsidRPr="00AB2F64" w14:paraId="1427051A" w14:textId="77777777" w:rsidTr="004D2D82">
        <w:trPr>
          <w:jc w:val="center"/>
        </w:trPr>
        <w:tc>
          <w:tcPr>
            <w:tcW w:w="10359" w:type="dxa"/>
            <w:gridSpan w:val="2"/>
            <w:vAlign w:val="bottom"/>
          </w:tcPr>
          <w:p w14:paraId="25F3C706" w14:textId="77777777" w:rsidR="004A1A59" w:rsidRPr="00AB2F64" w:rsidRDefault="004A1A59" w:rsidP="004D2D82">
            <w:pPr>
              <w:ind w:left="3540"/>
              <w:jc w:val="both"/>
              <w:rPr>
                <w:rFonts w:ascii="Arial Narrow" w:hAnsi="Arial Narrow"/>
                <w:b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b/>
                <w:noProof w:val="0"/>
                <w:color w:val="800080"/>
                <w:sz w:val="18"/>
                <w:szCs w:val="18"/>
              </w:rPr>
              <w:t>Théâtre  - Réécriture</w:t>
            </w:r>
          </w:p>
        </w:tc>
      </w:tr>
      <w:tr w:rsidR="004A1A59" w:rsidRPr="00AB2F64" w14:paraId="7CDC948E" w14:textId="77777777" w:rsidTr="004D2D82">
        <w:trPr>
          <w:jc w:val="center"/>
        </w:trPr>
        <w:tc>
          <w:tcPr>
            <w:tcW w:w="4189" w:type="dxa"/>
          </w:tcPr>
          <w:p w14:paraId="37FB7AB5" w14:textId="77777777" w:rsidR="004A1A59" w:rsidRPr="00AB2F64" w:rsidRDefault="004A1A59" w:rsidP="004D2D82">
            <w:pPr>
              <w:rPr>
                <w:rFonts w:ascii="Arial Narrow" w:hAnsi="Arial Narrow"/>
                <w:noProof w:val="0"/>
                <w:sz w:val="18"/>
                <w:szCs w:val="18"/>
              </w:rPr>
            </w:pPr>
          </w:p>
        </w:tc>
        <w:tc>
          <w:tcPr>
            <w:tcW w:w="6170" w:type="dxa"/>
          </w:tcPr>
          <w:p w14:paraId="59F3EFD5" w14:textId="77777777" w:rsidR="00AD4D2C" w:rsidRPr="00AB2F64" w:rsidRDefault="00AD4D2C" w:rsidP="00AD4D2C">
            <w:pPr>
              <w:jc w:val="both"/>
              <w:rPr>
                <w:rFonts w:ascii="Arial Narrow" w:hAnsi="Arial Narrow"/>
                <w:b/>
                <w:i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b/>
                <w:noProof w:val="0"/>
                <w:sz w:val="18"/>
                <w:szCs w:val="18"/>
              </w:rPr>
              <w:t>Bac blanc </w:t>
            </w:r>
            <w:proofErr w:type="gramStart"/>
            <w:r w:rsidRPr="00AB2F64">
              <w:rPr>
                <w:rFonts w:ascii="Arial Narrow" w:hAnsi="Arial Narrow"/>
                <w:b/>
                <w:noProof w:val="0"/>
                <w:sz w:val="18"/>
                <w:szCs w:val="18"/>
              </w:rPr>
              <w:t xml:space="preserve">:  </w:t>
            </w:r>
            <w:r w:rsidRPr="00AB2F64">
              <w:rPr>
                <w:rFonts w:ascii="Arial Narrow" w:hAnsi="Arial Narrow"/>
                <w:b/>
                <w:i/>
                <w:noProof w:val="0"/>
                <w:sz w:val="18"/>
                <w:szCs w:val="18"/>
              </w:rPr>
              <w:t>La</w:t>
            </w:r>
            <w:proofErr w:type="gramEnd"/>
            <w:r w:rsidRPr="00AB2F64">
              <w:rPr>
                <w:rFonts w:ascii="Arial Narrow" w:hAnsi="Arial Narrow"/>
                <w:b/>
                <w:i/>
                <w:noProof w:val="0"/>
                <w:sz w:val="18"/>
                <w:szCs w:val="18"/>
              </w:rPr>
              <w:t xml:space="preserve"> représentation du pouvoir</w:t>
            </w:r>
          </w:p>
          <w:p w14:paraId="081E9AAF" w14:textId="77777777" w:rsidR="004A1A59" w:rsidRPr="00AB2F64" w:rsidRDefault="004A1A59" w:rsidP="004D2D82">
            <w:pPr>
              <w:jc w:val="both"/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i/>
                <w:noProof w:val="0"/>
                <w:sz w:val="18"/>
                <w:szCs w:val="18"/>
              </w:rPr>
              <w:t xml:space="preserve">- </w:t>
            </w: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 xml:space="preserve">Racine, </w:t>
            </w:r>
            <w:r w:rsidRPr="00AB2F64">
              <w:rPr>
                <w:rFonts w:ascii="Arial Narrow" w:hAnsi="Arial Narrow"/>
                <w:i/>
                <w:noProof w:val="0"/>
                <w:sz w:val="18"/>
                <w:szCs w:val="18"/>
              </w:rPr>
              <w:t>Britannicus</w:t>
            </w: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, Acte III, scène 8 (1669)</w:t>
            </w:r>
          </w:p>
          <w:p w14:paraId="1920DAA2" w14:textId="77777777" w:rsidR="004A1A59" w:rsidRPr="00AB2F64" w:rsidRDefault="004A1A59" w:rsidP="004D2D82">
            <w:pPr>
              <w:jc w:val="both"/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 xml:space="preserve">- Jarry, </w:t>
            </w:r>
            <w:r w:rsidRPr="00AB2F64">
              <w:rPr>
                <w:rFonts w:ascii="Arial Narrow" w:hAnsi="Arial Narrow"/>
                <w:i/>
                <w:noProof w:val="0"/>
                <w:sz w:val="18"/>
                <w:szCs w:val="18"/>
              </w:rPr>
              <w:t>Ubu Roi</w:t>
            </w: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, Acte III, scène 2 (1896)</w:t>
            </w:r>
          </w:p>
          <w:p w14:paraId="1C702F07" w14:textId="77777777" w:rsidR="004A1A59" w:rsidRPr="00AB2F64" w:rsidRDefault="004A1A59" w:rsidP="004D2D82">
            <w:pPr>
              <w:jc w:val="both"/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 xml:space="preserve">- Montherlant, </w:t>
            </w:r>
            <w:r w:rsidRPr="00AB2F64">
              <w:rPr>
                <w:rFonts w:ascii="Arial Narrow" w:hAnsi="Arial Narrow"/>
                <w:i/>
                <w:noProof w:val="0"/>
                <w:sz w:val="18"/>
                <w:szCs w:val="18"/>
              </w:rPr>
              <w:t>La Reine Morte</w:t>
            </w: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, Acte I, scène 6 (1947)</w:t>
            </w:r>
          </w:p>
          <w:p w14:paraId="16C8DF89" w14:textId="77777777" w:rsidR="004A1A59" w:rsidRPr="00AB2F64" w:rsidRDefault="004A1A59" w:rsidP="004D2D82">
            <w:pPr>
              <w:jc w:val="both"/>
              <w:rPr>
                <w:rFonts w:ascii="Arial Narrow" w:hAnsi="Arial Narrow"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 xml:space="preserve">- Genet, </w:t>
            </w:r>
            <w:r w:rsidRPr="00AB2F64">
              <w:rPr>
                <w:rFonts w:ascii="Arial Narrow" w:hAnsi="Arial Narrow"/>
                <w:i/>
                <w:noProof w:val="0"/>
                <w:sz w:val="18"/>
                <w:szCs w:val="18"/>
              </w:rPr>
              <w:t>Les Bonnes</w:t>
            </w: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 xml:space="preserve"> (1947)</w:t>
            </w:r>
          </w:p>
          <w:p w14:paraId="333442E4" w14:textId="77777777" w:rsidR="004A1A59" w:rsidRPr="00AB2F64" w:rsidRDefault="004A1A59" w:rsidP="004D2D82">
            <w:pPr>
              <w:jc w:val="both"/>
              <w:rPr>
                <w:rFonts w:ascii="Arial Narrow" w:hAnsi="Arial Narrow"/>
                <w:noProof w:val="0"/>
                <w:sz w:val="18"/>
                <w:szCs w:val="18"/>
              </w:rPr>
            </w:pPr>
          </w:p>
          <w:p w14:paraId="76F7008A" w14:textId="77777777" w:rsidR="004A1A59" w:rsidRPr="00AB2F64" w:rsidRDefault="004A1A59" w:rsidP="004D2D82">
            <w:pPr>
              <w:jc w:val="both"/>
              <w:rPr>
                <w:rFonts w:ascii="Arial Narrow" w:hAnsi="Arial Narrow"/>
                <w:i/>
                <w:noProof w:val="0"/>
                <w:sz w:val="18"/>
                <w:szCs w:val="18"/>
              </w:rPr>
            </w:pPr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 xml:space="preserve">- Interview </w:t>
            </w:r>
            <w:proofErr w:type="spellStart"/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Lavelli-Mauclair</w:t>
            </w:r>
            <w:proofErr w:type="spellEnd"/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/</w:t>
            </w:r>
            <w:proofErr w:type="spellStart"/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>Geray</w:t>
            </w:r>
            <w:proofErr w:type="spellEnd"/>
            <w:r w:rsidRPr="00AB2F64">
              <w:rPr>
                <w:rFonts w:ascii="Arial Narrow" w:hAnsi="Arial Narrow"/>
                <w:noProof w:val="0"/>
                <w:sz w:val="18"/>
                <w:szCs w:val="18"/>
              </w:rPr>
              <w:t xml:space="preserve"> sur la mise en scène du </w:t>
            </w:r>
            <w:r w:rsidRPr="00AB2F64">
              <w:rPr>
                <w:rFonts w:ascii="Arial Narrow" w:hAnsi="Arial Narrow"/>
                <w:i/>
                <w:noProof w:val="0"/>
                <w:sz w:val="18"/>
                <w:szCs w:val="18"/>
              </w:rPr>
              <w:t>Roi se meurt</w:t>
            </w:r>
          </w:p>
        </w:tc>
      </w:tr>
    </w:tbl>
    <w:p w14:paraId="353C177A" w14:textId="77777777" w:rsidR="00F45014" w:rsidRPr="00AB2F64" w:rsidRDefault="00F45014">
      <w:pPr>
        <w:rPr>
          <w:sz w:val="18"/>
          <w:szCs w:val="18"/>
        </w:rPr>
      </w:pPr>
    </w:p>
    <w:sectPr w:rsidR="00F45014" w:rsidRPr="00AB2F64" w:rsidSect="00FA3209">
      <w:pgSz w:w="11906" w:h="16838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A59"/>
    <w:rsid w:val="0036184F"/>
    <w:rsid w:val="00413722"/>
    <w:rsid w:val="004A1A59"/>
    <w:rsid w:val="004C2F45"/>
    <w:rsid w:val="00514FA3"/>
    <w:rsid w:val="005E26A4"/>
    <w:rsid w:val="00665711"/>
    <w:rsid w:val="00673D9F"/>
    <w:rsid w:val="007B6263"/>
    <w:rsid w:val="00AB2F64"/>
    <w:rsid w:val="00AD4D2C"/>
    <w:rsid w:val="00CE699F"/>
    <w:rsid w:val="00D6492B"/>
    <w:rsid w:val="00E85EE5"/>
    <w:rsid w:val="00F4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74F57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A59"/>
    <w:rPr>
      <w:rFonts w:ascii="Times" w:eastAsia="MS Mincho" w:hAnsi="Times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A59"/>
    <w:rPr>
      <w:rFonts w:ascii="Times" w:eastAsia="MS Mincho" w:hAnsi="Times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618</Words>
  <Characters>3402</Characters>
  <Application>Microsoft Macintosh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14</cp:revision>
  <dcterms:created xsi:type="dcterms:W3CDTF">2016-05-20T06:26:00Z</dcterms:created>
  <dcterms:modified xsi:type="dcterms:W3CDTF">2016-05-20T06:50:00Z</dcterms:modified>
</cp:coreProperties>
</file>