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E58C5" w14:textId="40D15EE5"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D21D93">
        <w:rPr>
          <w:b/>
          <w:noProof w:val="0"/>
          <w:sz w:val="28"/>
        </w:rPr>
        <w:t>4</w:t>
      </w:r>
      <w:r w:rsidRPr="001B4841">
        <w:rPr>
          <w:b/>
          <w:noProof w:val="0"/>
          <w:sz w:val="28"/>
        </w:rPr>
        <w:t>/201</w:t>
      </w:r>
      <w:r w:rsidR="00D21D93">
        <w:rPr>
          <w:b/>
          <w:noProof w:val="0"/>
          <w:sz w:val="28"/>
        </w:rPr>
        <w:t>5</w:t>
      </w:r>
      <w:r w:rsidRPr="001B4841">
        <w:rPr>
          <w:b/>
          <w:noProof w:val="0"/>
          <w:sz w:val="28"/>
        </w:rPr>
        <w:t xml:space="preserve"> – Lycée Matisse de Vence - Classe de Première L - Elèves de Ghislaine Zaneboni</w:t>
      </w:r>
      <w:r w:rsidRPr="001B4841">
        <w:rPr>
          <w:b/>
          <w:caps/>
          <w:noProof w:val="0"/>
          <w:color w:val="800080"/>
          <w:sz w:val="28"/>
        </w:rPr>
        <w:t xml:space="preserve"> </w:t>
      </w:r>
      <w:hyperlink r:id="rId8" w:history="1">
        <w:r w:rsidRPr="001B4841">
          <w:rPr>
            <w:rStyle w:val="Lienhypertexte"/>
            <w:b/>
            <w:noProof w:val="0"/>
            <w:sz w:val="16"/>
          </w:rPr>
          <w:t>ghislaine.zaneboni@wanadoo.fr</w:t>
        </w:r>
      </w:hyperlink>
    </w:p>
    <w:p w14:paraId="3AE06664"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4DC4E896"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161BAFAA" w14:textId="77777777" w:rsidR="00A951C4" w:rsidRPr="001B4841" w:rsidRDefault="00A951C4" w:rsidP="00A951C4">
      <w:pPr>
        <w:contextualSpacing/>
        <w:jc w:val="center"/>
        <w:rPr>
          <w:b/>
          <w:i/>
          <w:noProof w:val="0"/>
          <w:color w:val="000080"/>
          <w:sz w:val="16"/>
          <w:szCs w:val="16"/>
        </w:rPr>
      </w:pPr>
    </w:p>
    <w:p w14:paraId="3F2ED92F" w14:textId="77777777" w:rsidR="00A951C4" w:rsidRPr="001B4841" w:rsidRDefault="00A951C4" w:rsidP="00A951C4">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034EC468" w14:textId="77777777" w:rsidR="00A951C4" w:rsidRPr="001B4841" w:rsidRDefault="00A951C4" w:rsidP="00A951C4">
      <w:pPr>
        <w:contextualSpacing/>
        <w:jc w:val="center"/>
        <w:rPr>
          <w:b/>
          <w:i/>
          <w:noProof w:val="0"/>
          <w:color w:val="000080"/>
          <w:sz w:val="16"/>
          <w:szCs w:val="16"/>
        </w:rPr>
      </w:pPr>
    </w:p>
    <w:p w14:paraId="7FD18592" w14:textId="77777777" w:rsidR="00A951C4" w:rsidRPr="001B4841" w:rsidRDefault="00A951C4" w:rsidP="00A951C4">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23FE304C" w14:textId="77777777" w:rsidR="00A951C4" w:rsidRPr="001B4841" w:rsidRDefault="00A951C4" w:rsidP="00A951C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698FA08F"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460F7CB1"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5B2F7DF9"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480093F8"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59397B1E" w14:textId="77777777" w:rsidR="00A951C4" w:rsidRPr="001B4841" w:rsidRDefault="00A951C4" w:rsidP="00A951C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Deux objets d'étude spécifiques pour l'enseignement de littérature en première L</w:t>
      </w:r>
    </w:p>
    <w:p w14:paraId="0D350891"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Vers un espace culturel européen : Renaissance et humanisme</w:t>
      </w:r>
    </w:p>
    <w:p w14:paraId="46964DE9"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Les réécritures, du XVIIème siècle jusqu'à nos jours</w:t>
      </w:r>
    </w:p>
    <w:p w14:paraId="0F37B612" w14:textId="77777777" w:rsidR="00A951C4" w:rsidRPr="001B4841" w:rsidRDefault="00A951C4" w:rsidP="00A951C4">
      <w:pPr>
        <w:contextualSpacing/>
        <w:jc w:val="center"/>
        <w:rPr>
          <w:b/>
          <w:i/>
          <w:noProof w:val="0"/>
          <w:color w:val="000080"/>
        </w:rPr>
      </w:pPr>
    </w:p>
    <w:p w14:paraId="15C5EC0F" w14:textId="33FFE6E5" w:rsidR="00A951C4" w:rsidRDefault="00A951C4" w:rsidP="00BF01D4">
      <w:pPr>
        <w:contextualSpacing/>
        <w:jc w:val="center"/>
        <w:rPr>
          <w:b/>
          <w:noProof w:val="0"/>
          <w:szCs w:val="24"/>
        </w:rPr>
      </w:pPr>
      <w:r w:rsidRPr="001B4841">
        <w:rPr>
          <w:b/>
          <w:noProof w:val="0"/>
        </w:rPr>
        <w:t xml:space="preserve">Outre le programme « normal » vous serez impliqués dans </w:t>
      </w:r>
      <w:r w:rsidR="00BF01D4">
        <w:rPr>
          <w:b/>
          <w:noProof w:val="0"/>
          <w:u w:val="single"/>
        </w:rPr>
        <w:t>de nombreux</w:t>
      </w:r>
      <w:r w:rsidRPr="001B4841">
        <w:rPr>
          <w:b/>
          <w:noProof w:val="0"/>
        </w:rPr>
        <w:t xml:space="preserve"> projets : Le Prix </w:t>
      </w:r>
      <w:r w:rsidRPr="00BB2297">
        <w:rPr>
          <w:b/>
          <w:bCs/>
          <w:noProof w:val="0"/>
        </w:rPr>
        <w:t>littéraire Henri Matisse</w:t>
      </w:r>
      <w:r w:rsidRPr="001B4841">
        <w:rPr>
          <w:b/>
          <w:noProof w:val="0"/>
        </w:rPr>
        <w:t xml:space="preserve">, Lycéens au </w:t>
      </w:r>
      <w:r w:rsidRPr="001B4841">
        <w:rPr>
          <w:b/>
          <w:noProof w:val="0"/>
          <w:szCs w:val="24"/>
        </w:rPr>
        <w:t>Cinéma</w:t>
      </w:r>
      <w:r>
        <w:rPr>
          <w:b/>
          <w:bCs/>
          <w:noProof w:val="0"/>
          <w:szCs w:val="24"/>
          <w:vertAlign w:val="superscript"/>
        </w:rPr>
        <w:t>1</w:t>
      </w:r>
      <w:r w:rsidR="00BF01D4">
        <w:rPr>
          <w:b/>
          <w:noProof w:val="0"/>
          <w:szCs w:val="24"/>
        </w:rPr>
        <w:t xml:space="preserve">, </w:t>
      </w:r>
      <w:r w:rsidRPr="001B4841">
        <w:rPr>
          <w:b/>
          <w:i/>
          <w:noProof w:val="0"/>
          <w:szCs w:val="24"/>
        </w:rPr>
        <w:t>le Printemps des poètes</w:t>
      </w:r>
      <w:r w:rsidR="00BF01D4">
        <w:rPr>
          <w:b/>
          <w:noProof w:val="0"/>
          <w:szCs w:val="24"/>
        </w:rPr>
        <w:t>,</w:t>
      </w:r>
      <w:r w:rsidR="00156A61">
        <w:rPr>
          <w:b/>
          <w:noProof w:val="0"/>
          <w:szCs w:val="24"/>
        </w:rPr>
        <w:t xml:space="preserve"> </w:t>
      </w:r>
      <w:r w:rsidRPr="001B4841">
        <w:rPr>
          <w:b/>
          <w:noProof w:val="0"/>
          <w:szCs w:val="24"/>
        </w:rPr>
        <w:t>le Concours d’éloquence du L</w:t>
      </w:r>
      <w:r w:rsidR="00BF01D4">
        <w:rPr>
          <w:b/>
          <w:noProof w:val="0"/>
          <w:szCs w:val="24"/>
        </w:rPr>
        <w:t>i</w:t>
      </w:r>
      <w:r w:rsidRPr="001B4841">
        <w:rPr>
          <w:b/>
          <w:noProof w:val="0"/>
          <w:szCs w:val="24"/>
        </w:rPr>
        <w:t>ons club</w:t>
      </w:r>
      <w:r w:rsidR="00DC3116">
        <w:rPr>
          <w:b/>
          <w:noProof w:val="0"/>
          <w:szCs w:val="24"/>
        </w:rPr>
        <w:t>*</w:t>
      </w:r>
      <w:r w:rsidRPr="001B4841">
        <w:rPr>
          <w:b/>
          <w:noProof w:val="0"/>
          <w:szCs w:val="24"/>
        </w:rPr>
        <w:t xml:space="preserve"> et les rencontres photographiques d’Arles </w:t>
      </w:r>
    </w:p>
    <w:p w14:paraId="29581A91" w14:textId="0D970CBC" w:rsidR="00DC3116" w:rsidRPr="00E14128" w:rsidRDefault="00DC3116" w:rsidP="00DC3116">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 de Paulo COELHO :</w:t>
      </w:r>
      <w:r w:rsidR="00431C58">
        <w:rPr>
          <w:b/>
          <w:i/>
          <w:noProof w:val="0"/>
          <w:sz w:val="16"/>
          <w:szCs w:val="16"/>
        </w:rPr>
        <w:t xml:space="preserve"> </w:t>
      </w:r>
      <w:r w:rsidRPr="000916B9">
        <w:rPr>
          <w:b/>
          <w:bCs/>
          <w:i/>
          <w:iCs/>
          <w:noProof w:val="0"/>
          <w:sz w:val="16"/>
          <w:szCs w:val="16"/>
        </w:rPr>
        <w:t>« La liberté n’est pas l’absence d’engagement, mais la capacité de choisir »</w:t>
      </w:r>
      <w:r>
        <w:rPr>
          <w:b/>
          <w:bCs/>
          <w:i/>
          <w:iCs/>
          <w:noProof w:val="0"/>
          <w:sz w:val="16"/>
          <w:szCs w:val="16"/>
        </w:rPr>
        <w:t xml:space="preserve"> </w:t>
      </w:r>
    </w:p>
    <w:p w14:paraId="64FDCAF2" w14:textId="77777777" w:rsidR="00A951C4" w:rsidRPr="00626CDF" w:rsidRDefault="00A951C4" w:rsidP="00A951C4">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E766DB" w:rsidRPr="001B4841" w14:paraId="74E0DB73" w14:textId="77777777" w:rsidTr="00D21D93">
        <w:trPr>
          <w:trHeight w:val="412"/>
          <w:jc w:val="center"/>
        </w:trPr>
        <w:tc>
          <w:tcPr>
            <w:tcW w:w="8033" w:type="dxa"/>
          </w:tcPr>
          <w:p w14:paraId="620C6218" w14:textId="77777777" w:rsidR="00E766DB" w:rsidRPr="00D27480" w:rsidRDefault="00E766DB" w:rsidP="00D21D93">
            <w:pPr>
              <w:tabs>
                <w:tab w:val="left" w:pos="6002"/>
                <w:tab w:val="center" w:pos="7445"/>
              </w:tabs>
              <w:jc w:val="center"/>
              <w:rPr>
                <w:b/>
                <w:bCs/>
                <w:noProof w:val="0"/>
                <w:color w:val="993366"/>
                <w:sz w:val="28"/>
                <w:szCs w:val="28"/>
              </w:rPr>
            </w:pPr>
            <w:r w:rsidRPr="001B4841">
              <w:rPr>
                <w:b/>
                <w:bCs/>
                <w:noProof w:val="0"/>
                <w:color w:val="993366"/>
                <w:sz w:val="28"/>
                <w:szCs w:val="28"/>
              </w:rPr>
              <w:t xml:space="preserve">Prix </w:t>
            </w:r>
            <w:r w:rsidRPr="00D57359">
              <w:rPr>
                <w:b/>
                <w:bCs/>
                <w:noProof w:val="0"/>
                <w:color w:val="993366"/>
                <w:sz w:val="28"/>
                <w:szCs w:val="28"/>
              </w:rPr>
              <w:t>littéraire</w:t>
            </w:r>
            <w:r w:rsidRPr="001B4841">
              <w:rPr>
                <w:b/>
                <w:bCs/>
                <w:noProof w:val="0"/>
                <w:color w:val="993366"/>
                <w:sz w:val="28"/>
                <w:szCs w:val="28"/>
              </w:rPr>
              <w:t xml:space="preserve"> </w:t>
            </w:r>
            <w:r w:rsidRPr="00E425BF">
              <w:rPr>
                <w:b/>
                <w:bCs/>
                <w:noProof w:val="0"/>
                <w:color w:val="993366"/>
                <w:sz w:val="28"/>
                <w:szCs w:val="28"/>
              </w:rPr>
              <w:t>Henri</w:t>
            </w:r>
            <w:r w:rsidRPr="001B4841">
              <w:rPr>
                <w:b/>
                <w:bCs/>
                <w:noProof w:val="0"/>
                <w:color w:val="993366"/>
                <w:sz w:val="28"/>
                <w:szCs w:val="28"/>
              </w:rPr>
              <w:t xml:space="preserve"> Matisse</w:t>
            </w:r>
            <w:r w:rsidRPr="00BB2297">
              <w:rPr>
                <w:noProof w:val="0"/>
                <w:szCs w:val="24"/>
              </w:rPr>
              <w:t xml:space="preserve"> </w:t>
            </w:r>
            <w:r w:rsidRPr="00D57359">
              <w:rPr>
                <w:noProof w:val="0"/>
                <w:color w:val="993366"/>
                <w:szCs w:val="24"/>
              </w:rPr>
              <w:t>(pour les ES-L)</w:t>
            </w:r>
          </w:p>
          <w:p w14:paraId="101C1EFE"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Le Liseur</w:t>
            </w:r>
            <w:r w:rsidRPr="00CF37A4">
              <w:rPr>
                <w:bCs/>
                <w:noProof w:val="0"/>
                <w:color w:val="993366"/>
                <w:sz w:val="20"/>
              </w:rPr>
              <w:t>, B. SCHLINCK</w:t>
            </w:r>
          </w:p>
          <w:p w14:paraId="21DDBBCF"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La mort est mon métier</w:t>
            </w:r>
            <w:r w:rsidRPr="00CF37A4">
              <w:rPr>
                <w:bCs/>
                <w:noProof w:val="0"/>
                <w:color w:val="993366"/>
                <w:sz w:val="20"/>
              </w:rPr>
              <w:t>, R. MERLE</w:t>
            </w:r>
          </w:p>
          <w:p w14:paraId="527ABD41"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L'Empreinte de l’ange</w:t>
            </w:r>
            <w:r w:rsidRPr="00CF37A4">
              <w:rPr>
                <w:bCs/>
                <w:noProof w:val="0"/>
                <w:color w:val="993366"/>
                <w:sz w:val="20"/>
              </w:rPr>
              <w:t>, N. HUSTON</w:t>
            </w:r>
          </w:p>
          <w:p w14:paraId="49BB4446"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Là où j’ai laissé mon âme</w:t>
            </w:r>
            <w:r w:rsidRPr="00CF37A4">
              <w:rPr>
                <w:bCs/>
                <w:noProof w:val="0"/>
                <w:color w:val="993366"/>
                <w:sz w:val="20"/>
              </w:rPr>
              <w:t>, J. FERRARI</w:t>
            </w:r>
          </w:p>
          <w:p w14:paraId="30370D38"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Combat d’hiver</w:t>
            </w:r>
            <w:r w:rsidRPr="00CF37A4">
              <w:rPr>
                <w:bCs/>
                <w:noProof w:val="0"/>
                <w:color w:val="993366"/>
                <w:sz w:val="20"/>
              </w:rPr>
              <w:t>, J.C. MOURLEVAT</w:t>
            </w:r>
          </w:p>
        </w:tc>
        <w:tc>
          <w:tcPr>
            <w:tcW w:w="7490" w:type="dxa"/>
          </w:tcPr>
          <w:p w14:paraId="4B02E460" w14:textId="77777777" w:rsidR="00E766DB" w:rsidRDefault="00E766DB" w:rsidP="00D21D93">
            <w:pPr>
              <w:jc w:val="center"/>
              <w:rPr>
                <w:noProof w:val="0"/>
                <w:szCs w:val="24"/>
              </w:rPr>
            </w:pPr>
            <w:r w:rsidRPr="001B4841">
              <w:rPr>
                <w:b/>
                <w:bCs/>
                <w:iCs/>
                <w:noProof w:val="0"/>
                <w:color w:val="993366"/>
                <w:sz w:val="28"/>
                <w:szCs w:val="28"/>
              </w:rPr>
              <w:t>Lycéens au cinéma</w:t>
            </w:r>
            <w:r>
              <w:rPr>
                <w:noProof w:val="0"/>
                <w:szCs w:val="24"/>
              </w:rPr>
              <w:t xml:space="preserve"> </w:t>
            </w:r>
          </w:p>
          <w:p w14:paraId="49001835" w14:textId="77777777" w:rsidR="00E766DB" w:rsidRPr="00CF37A4" w:rsidRDefault="00E766DB" w:rsidP="00D21D93">
            <w:pPr>
              <w:pStyle w:val="Paragraphedeliste"/>
              <w:numPr>
                <w:ilvl w:val="0"/>
                <w:numId w:val="9"/>
              </w:numPr>
              <w:rPr>
                <w:bCs/>
                <w:noProof w:val="0"/>
                <w:color w:val="993366"/>
                <w:sz w:val="20"/>
              </w:rPr>
            </w:pPr>
            <w:r w:rsidRPr="00CF37A4">
              <w:rPr>
                <w:bCs/>
                <w:i/>
                <w:noProof w:val="0"/>
                <w:color w:val="993366"/>
                <w:sz w:val="20"/>
              </w:rPr>
              <w:t>Les yeux sans visage</w:t>
            </w:r>
            <w:r w:rsidRPr="00CF37A4">
              <w:rPr>
                <w:bCs/>
                <w:noProof w:val="0"/>
                <w:color w:val="993366"/>
                <w:sz w:val="20"/>
              </w:rPr>
              <w:t xml:space="preserve"> de Franju</w:t>
            </w:r>
          </w:p>
          <w:p w14:paraId="23AD8139" w14:textId="77777777" w:rsidR="00E766DB" w:rsidRDefault="00E766DB" w:rsidP="00D21D93">
            <w:pPr>
              <w:pStyle w:val="Paragraphedeliste"/>
              <w:numPr>
                <w:ilvl w:val="0"/>
                <w:numId w:val="9"/>
              </w:numPr>
              <w:rPr>
                <w:bCs/>
                <w:noProof w:val="0"/>
                <w:color w:val="993366"/>
                <w:sz w:val="20"/>
              </w:rPr>
            </w:pPr>
            <w:r w:rsidRPr="00CF37A4">
              <w:rPr>
                <w:bCs/>
                <w:i/>
                <w:noProof w:val="0"/>
                <w:color w:val="993366"/>
                <w:sz w:val="20"/>
              </w:rPr>
              <w:t>La Vierge, les Coptes et moi,</w:t>
            </w:r>
            <w:r w:rsidRPr="00CF37A4">
              <w:rPr>
                <w:bCs/>
                <w:noProof w:val="0"/>
                <w:color w:val="993366"/>
                <w:sz w:val="20"/>
              </w:rPr>
              <w:t xml:space="preserve"> Namir Abdel Messeeh </w:t>
            </w:r>
          </w:p>
          <w:p w14:paraId="5243249F" w14:textId="77777777" w:rsidR="00E766DB" w:rsidRPr="00CF37A4" w:rsidRDefault="00E766DB" w:rsidP="00D21D93">
            <w:pPr>
              <w:pStyle w:val="Paragraphedeliste"/>
              <w:numPr>
                <w:ilvl w:val="0"/>
                <w:numId w:val="9"/>
              </w:numPr>
              <w:rPr>
                <w:bCs/>
                <w:noProof w:val="0"/>
                <w:color w:val="993366"/>
                <w:sz w:val="20"/>
              </w:rPr>
            </w:pPr>
            <w:r w:rsidRPr="00CF37A4">
              <w:rPr>
                <w:bCs/>
                <w:i/>
                <w:iCs/>
                <w:noProof w:val="0"/>
                <w:color w:val="993366"/>
                <w:sz w:val="20"/>
              </w:rPr>
              <w:t>Chroniques méditerranéennes</w:t>
            </w:r>
            <w:r w:rsidRPr="00CF37A4">
              <w:rPr>
                <w:bCs/>
                <w:noProof w:val="0"/>
                <w:color w:val="993366"/>
                <w:sz w:val="20"/>
              </w:rPr>
              <w:t>, Programme obligatoire de courts métrages</w:t>
            </w:r>
          </w:p>
        </w:tc>
      </w:tr>
    </w:tbl>
    <w:p w14:paraId="640B150F" w14:textId="77777777" w:rsidR="00A951C4" w:rsidRPr="001B4841" w:rsidRDefault="00A951C4" w:rsidP="00A951C4">
      <w:pPr>
        <w:contextualSpacing/>
        <w:jc w:val="center"/>
        <w:rPr>
          <w:b/>
          <w:i/>
          <w:noProof w:val="0"/>
          <w:color w:val="000080"/>
        </w:rPr>
      </w:pPr>
    </w:p>
    <w:p w14:paraId="1833CFDF" w14:textId="77777777" w:rsidR="00A951C4" w:rsidRPr="001B4841" w:rsidRDefault="00A951C4" w:rsidP="00A951C4">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16BA5550" w14:textId="77777777" w:rsidR="00A951C4" w:rsidRPr="001B4841" w:rsidRDefault="00A951C4" w:rsidP="00A951C4">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0567937E" w14:textId="77777777" w:rsidR="00A951C4" w:rsidRDefault="00A951C4" w:rsidP="00A951C4">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7191E971" w14:textId="77777777" w:rsidR="00A951C4" w:rsidRPr="001B4841" w:rsidRDefault="00A951C4" w:rsidP="00A951C4">
      <w:pPr>
        <w:ind w:left="360"/>
        <w:jc w:val="both"/>
        <w:rPr>
          <w:caps/>
          <w:noProof w:val="0"/>
          <w:color w:val="000080"/>
        </w:rPr>
      </w:pPr>
    </w:p>
    <w:p w14:paraId="05B57563" w14:textId="77777777" w:rsidR="00A951C4" w:rsidRPr="001B4841" w:rsidRDefault="00A951C4" w:rsidP="00A951C4">
      <w:pPr>
        <w:numPr>
          <w:ilvl w:val="0"/>
          <w:numId w:val="4"/>
        </w:numPr>
        <w:tabs>
          <w:tab w:val="clear" w:pos="720"/>
          <w:tab w:val="num" w:pos="12"/>
        </w:tabs>
        <w:jc w:val="both"/>
        <w:rPr>
          <w:rFonts w:ascii="Arial Narrow" w:hAnsi="Arial Narrow"/>
          <w:i/>
          <w:noProof w:val="0"/>
          <w:szCs w:val="24"/>
        </w:rPr>
      </w:pPr>
      <w:r w:rsidRPr="001B4841">
        <w:rPr>
          <w:rFonts w:ascii="Arial Narrow" w:hAnsi="Arial Narrow"/>
          <w:noProof w:val="0"/>
          <w:szCs w:val="24"/>
        </w:rPr>
        <w:t>LA-LC : Queneau</w:t>
      </w:r>
      <w:r w:rsidRPr="001B4841">
        <w:rPr>
          <w:rFonts w:ascii="Arial Narrow" w:hAnsi="Arial Narrow"/>
          <w:i/>
          <w:noProof w:val="0"/>
          <w:szCs w:val="24"/>
        </w:rPr>
        <w:t xml:space="preserve"> Chêne et Chien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Poésie Gallimard – NRF)</w:t>
      </w:r>
      <w:r>
        <w:rPr>
          <w:rFonts w:ascii="Arial Narrow" w:hAnsi="Arial Narrow"/>
          <w:noProof w:val="0"/>
          <w:color w:val="993366"/>
          <w:szCs w:val="24"/>
          <w:u w:val="single"/>
        </w:rPr>
        <w:t xml:space="preserve"> </w:t>
      </w:r>
      <w:r w:rsidRPr="003F2671">
        <w:rPr>
          <w:rFonts w:ascii="Arial Narrow" w:hAnsi="Arial Narrow"/>
          <w:b/>
          <w:noProof w:val="0"/>
          <w:color w:val="8064A2"/>
          <w:szCs w:val="24"/>
        </w:rPr>
        <w:t xml:space="preserve">dès le début de l’année, contrôle de lecture avant </w:t>
      </w:r>
      <w:r>
        <w:rPr>
          <w:rFonts w:ascii="Arial Narrow" w:hAnsi="Arial Narrow"/>
          <w:b/>
          <w:noProof w:val="0"/>
          <w:color w:val="8064A2"/>
          <w:szCs w:val="24"/>
        </w:rPr>
        <w:t>les vacances de la Toussaint</w:t>
      </w:r>
    </w:p>
    <w:p w14:paraId="1D6508A5" w14:textId="77777777" w:rsidR="00A951C4" w:rsidRPr="001B4841"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Pavloff,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r w:rsidRPr="001B4841">
        <w:rPr>
          <w:rFonts w:ascii="Arial Narrow" w:hAnsi="Arial Narrow"/>
          <w:noProof w:val="0"/>
          <w:color w:val="993366"/>
          <w:szCs w:val="24"/>
          <w:u w:val="single"/>
        </w:rPr>
        <w:t>Cheyne</w:t>
      </w:r>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480965D4" w14:textId="4241DE9E" w:rsidR="00A951C4" w:rsidRPr="001B4841"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lastRenderedPageBreak/>
        <w:t>LA</w:t>
      </w:r>
      <w:r>
        <w:rPr>
          <w:rFonts w:ascii="Arial Narrow" w:hAnsi="Arial Narrow"/>
          <w:noProof w:val="0"/>
        </w:rPr>
        <w:t>- LC</w:t>
      </w:r>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sidR="000001D8">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2B943F39" w14:textId="77777777" w:rsidR="00A951C4" w:rsidRPr="00E5723C" w:rsidRDefault="00A951C4" w:rsidP="00A951C4">
      <w:pPr>
        <w:numPr>
          <w:ilvl w:val="0"/>
          <w:numId w:val="4"/>
        </w:numPr>
        <w:tabs>
          <w:tab w:val="clear" w:pos="720"/>
          <w:tab w:val="num" w:pos="-348"/>
        </w:tabs>
        <w:jc w:val="both"/>
        <w:rPr>
          <w:rFonts w:ascii="Arial Narrow" w:hAnsi="Arial Narrow"/>
          <w:noProof w:val="0"/>
          <w:szCs w:val="24"/>
        </w:rPr>
      </w:pPr>
      <w:r w:rsidRPr="00E5723C">
        <w:rPr>
          <w:rFonts w:ascii="Arial Narrow" w:hAnsi="Arial Narrow"/>
          <w:noProof w:val="0"/>
          <w:szCs w:val="24"/>
        </w:rPr>
        <w:t xml:space="preserve">LA : Montaigne </w:t>
      </w:r>
      <w:r w:rsidRPr="00E5723C">
        <w:rPr>
          <w:rFonts w:ascii="Arial Narrow" w:hAnsi="Arial Narrow"/>
          <w:i/>
          <w:noProof w:val="0"/>
          <w:szCs w:val="24"/>
        </w:rPr>
        <w:t xml:space="preserve">Des Cannibales </w:t>
      </w:r>
      <w:r w:rsidRPr="00E5723C">
        <w:rPr>
          <w:rFonts w:ascii="Arial Narrow" w:hAnsi="Arial Narrow"/>
          <w:noProof w:val="0"/>
          <w:szCs w:val="24"/>
        </w:rPr>
        <w:t>+ Anthologie : « La peur de l’Autre » </w:t>
      </w:r>
      <w:r w:rsidRPr="00E5723C">
        <w:rPr>
          <w:rFonts w:ascii="Arial Narrow" w:hAnsi="Arial Narrow"/>
          <w:noProof w:val="0"/>
          <w:color w:val="993366"/>
          <w:szCs w:val="24"/>
          <w:u w:val="single"/>
        </w:rPr>
        <w:t>(Edition obligatoire : Folioplus Classiques, n° 143)</w:t>
      </w:r>
      <w:r w:rsidRPr="00E5723C">
        <w:rPr>
          <w:rFonts w:ascii="Arial Narrow" w:hAnsi="Arial Narrow"/>
          <w:b/>
          <w:noProof w:val="0"/>
          <w:szCs w:val="24"/>
        </w:rPr>
        <w:t xml:space="preserve"> </w:t>
      </w:r>
      <w:r w:rsidRPr="00E5723C">
        <w:rPr>
          <w:rFonts w:ascii="Arial Narrow" w:hAnsi="Arial Narrow"/>
          <w:b/>
          <w:noProof w:val="0"/>
          <w:color w:val="8064A2"/>
          <w:szCs w:val="24"/>
        </w:rPr>
        <w:t>Début décembre</w:t>
      </w:r>
    </w:p>
    <w:p w14:paraId="66825BC1" w14:textId="77777777" w:rsidR="0026090A" w:rsidRPr="001B4841" w:rsidRDefault="0026090A" w:rsidP="0026090A">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00E273B5" w14:textId="4B60C399" w:rsidR="00104A7A" w:rsidRPr="00104A7A" w:rsidRDefault="00104A7A" w:rsidP="00104A7A">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sidR="0026090A">
        <w:rPr>
          <w:rFonts w:ascii="Arial Narrow" w:hAnsi="Arial Narrow"/>
          <w:b/>
          <w:noProof w:val="0"/>
          <w:color w:val="8064A2"/>
          <w:szCs w:val="24"/>
        </w:rPr>
        <w:t>En janvier</w:t>
      </w:r>
      <w:r>
        <w:rPr>
          <w:rFonts w:ascii="Arial Narrow" w:hAnsi="Arial Narrow"/>
          <w:b/>
          <w:noProof w:val="0"/>
          <w:color w:val="8064A2"/>
          <w:szCs w:val="24"/>
        </w:rPr>
        <w:t xml:space="preserve"> </w:t>
      </w:r>
    </w:p>
    <w:p w14:paraId="46911B19" w14:textId="77777777" w:rsidR="00A951C4" w:rsidRPr="00DF0B36"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5594C2A5" w14:textId="77777777" w:rsidR="00DF0B36" w:rsidRPr="00717272" w:rsidRDefault="00DF0B36" w:rsidP="00E5723C">
      <w:pPr>
        <w:ind w:left="360"/>
        <w:jc w:val="both"/>
        <w:rPr>
          <w:rFonts w:ascii="Arial Narrow" w:hAnsi="Arial Narrow"/>
          <w:noProof w:val="0"/>
          <w:szCs w:val="24"/>
        </w:rPr>
      </w:pPr>
    </w:p>
    <w:p w14:paraId="47C955F0" w14:textId="77777777" w:rsidR="00A951C4" w:rsidRPr="00717272" w:rsidRDefault="00A951C4" w:rsidP="00A951C4">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11F2B973" w14:textId="77777777" w:rsidR="00A951C4" w:rsidRDefault="00A951C4" w:rsidP="00A951C4">
      <w:pPr>
        <w:contextualSpacing/>
        <w:jc w:val="center"/>
        <w:rPr>
          <w:b/>
          <w:noProof w:val="0"/>
          <w:color w:val="000080"/>
          <w:szCs w:val="24"/>
        </w:rPr>
      </w:pPr>
    </w:p>
    <w:p w14:paraId="27C11B6A" w14:textId="77777777" w:rsidR="00A951C4" w:rsidRPr="001B4841" w:rsidRDefault="00A951C4" w:rsidP="00A951C4">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http://zanebetvoltaire.fr/</w:t>
      </w:r>
    </w:p>
    <w:p w14:paraId="3645728C" w14:textId="77777777" w:rsidR="00A951C4" w:rsidRDefault="00A951C4" w:rsidP="00A951C4">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214831D0" w14:textId="77777777" w:rsidR="00A951C4" w:rsidRPr="001B4841" w:rsidRDefault="00A951C4" w:rsidP="00A951C4">
      <w:pPr>
        <w:contextualSpacing/>
        <w:jc w:val="center"/>
        <w:rPr>
          <w:b/>
          <w:noProof w:val="0"/>
          <w:color w:val="000080"/>
          <w:szCs w:val="24"/>
        </w:rPr>
      </w:pPr>
    </w:p>
    <w:p w14:paraId="69ABC0F1" w14:textId="77777777" w:rsidR="00A951C4" w:rsidRPr="001B4841" w:rsidRDefault="00A951C4" w:rsidP="00A951C4">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7D15C938" w14:textId="77777777" w:rsidR="00A951C4" w:rsidRPr="001B4841" w:rsidRDefault="00A951C4" w:rsidP="00A951C4">
      <w:pPr>
        <w:ind w:left="708"/>
        <w:contextualSpacing/>
        <w:jc w:val="both"/>
        <w:rPr>
          <w:noProof w:val="0"/>
          <w:szCs w:val="24"/>
        </w:rPr>
      </w:pPr>
      <w:r w:rsidRPr="001B4841">
        <w:rPr>
          <w:noProof w:val="0"/>
          <w:szCs w:val="24"/>
        </w:rPr>
        <w:t>- Recherche et lecture documentaire (livres, journaux et magazines, CD rom, Internet)</w:t>
      </w:r>
    </w:p>
    <w:p w14:paraId="47D56A38" w14:textId="77777777" w:rsidR="00A951C4" w:rsidRPr="001B4841" w:rsidRDefault="00A951C4" w:rsidP="00A951C4">
      <w:pPr>
        <w:ind w:left="708"/>
        <w:contextualSpacing/>
        <w:jc w:val="both"/>
        <w:rPr>
          <w:noProof w:val="0"/>
          <w:szCs w:val="24"/>
        </w:rPr>
      </w:pPr>
      <w:r w:rsidRPr="001B4841">
        <w:rPr>
          <w:noProof w:val="0"/>
          <w:szCs w:val="24"/>
        </w:rPr>
        <w:t>- Compte-rendu de lectures + contrôle</w:t>
      </w:r>
    </w:p>
    <w:p w14:paraId="6158D05E" w14:textId="77777777" w:rsidR="00A951C4" w:rsidRPr="001B4841" w:rsidRDefault="00A951C4" w:rsidP="00A951C4">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273E80D0" w14:textId="77777777" w:rsidR="00A951C4" w:rsidRPr="001B4841" w:rsidRDefault="00A951C4" w:rsidP="00A951C4">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23E07D29" w14:textId="77777777" w:rsidR="00A951C4" w:rsidRPr="001B4841" w:rsidRDefault="00A951C4" w:rsidP="00A951C4">
      <w:pPr>
        <w:ind w:left="708"/>
        <w:contextualSpacing/>
        <w:jc w:val="both"/>
        <w:rPr>
          <w:noProof w:val="0"/>
          <w:szCs w:val="24"/>
        </w:rPr>
      </w:pPr>
      <w:r w:rsidRPr="001B4841">
        <w:rPr>
          <w:noProof w:val="0"/>
          <w:szCs w:val="24"/>
        </w:rPr>
        <w:t>- Évaluation, bilans oraux, écrits, en contrôle continu</w:t>
      </w:r>
    </w:p>
    <w:p w14:paraId="762E6050" w14:textId="77777777" w:rsidR="00A951C4" w:rsidRPr="001B4841" w:rsidRDefault="00A951C4" w:rsidP="00A951C4">
      <w:pPr>
        <w:ind w:left="708"/>
        <w:contextualSpacing/>
        <w:jc w:val="both"/>
        <w:rPr>
          <w:noProof w:val="0"/>
          <w:szCs w:val="24"/>
        </w:rPr>
      </w:pPr>
      <w:r w:rsidRPr="001B4841">
        <w:rPr>
          <w:noProof w:val="0"/>
          <w:szCs w:val="24"/>
        </w:rPr>
        <w:t>- Exposés, débats, forum de lectures cursives, récitations, jeux de rôles, oraux blancs</w:t>
      </w:r>
    </w:p>
    <w:p w14:paraId="6C31D5C5" w14:textId="77777777" w:rsidR="00A951C4" w:rsidRPr="001B4841" w:rsidRDefault="00A951C4" w:rsidP="00A951C4">
      <w:pPr>
        <w:ind w:firstLine="708"/>
        <w:contextualSpacing/>
        <w:jc w:val="both"/>
        <w:rPr>
          <w:noProof w:val="0"/>
          <w:szCs w:val="24"/>
        </w:rPr>
      </w:pPr>
      <w:r w:rsidRPr="001B4841">
        <w:rPr>
          <w:noProof w:val="0"/>
          <w:szCs w:val="24"/>
        </w:rPr>
        <w:t>- Utilisation de logiciels informatique</w:t>
      </w:r>
    </w:p>
    <w:p w14:paraId="4EE2D862" w14:textId="77777777" w:rsidR="00A951C4" w:rsidRDefault="00A951C4" w:rsidP="00A951C4">
      <w:pPr>
        <w:ind w:firstLine="708"/>
        <w:contextualSpacing/>
        <w:jc w:val="both"/>
        <w:rPr>
          <w:noProof w:val="0"/>
          <w:szCs w:val="24"/>
        </w:rPr>
      </w:pPr>
    </w:p>
    <w:p w14:paraId="6F93FE24" w14:textId="77777777" w:rsidR="00A951C4" w:rsidRPr="001B4841" w:rsidRDefault="00A951C4" w:rsidP="00A951C4">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1B89A36A" w14:textId="77777777" w:rsidR="00A951C4" w:rsidRPr="001B4841" w:rsidRDefault="00A951C4" w:rsidP="00A951C4">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0A4EE890" w14:textId="77777777" w:rsidR="00A951C4" w:rsidRDefault="00A951C4" w:rsidP="00A951C4">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9" w:history="1">
        <w:r w:rsidRPr="00BA4521">
          <w:rPr>
            <w:rStyle w:val="Lienhypertexte"/>
            <w:b/>
            <w:noProof w:val="0"/>
            <w:szCs w:val="24"/>
          </w:rPr>
          <w:t>http://zanebetvoltaire.fr/</w:t>
        </w:r>
      </w:hyperlink>
    </w:p>
    <w:p w14:paraId="103C81A1" w14:textId="77777777" w:rsidR="00A951C4" w:rsidRDefault="00A951C4" w:rsidP="00A951C4">
      <w:pPr>
        <w:contextualSpacing/>
        <w:jc w:val="both"/>
        <w:rPr>
          <w:b/>
          <w:noProof w:val="0"/>
          <w:color w:val="0000FF"/>
          <w:szCs w:val="24"/>
        </w:rPr>
      </w:pPr>
    </w:p>
    <w:p w14:paraId="7C45C27E" w14:textId="77777777" w:rsidR="00A951C4" w:rsidRDefault="00A951C4" w:rsidP="00A951C4">
      <w:pPr>
        <w:contextualSpacing/>
        <w:jc w:val="both"/>
        <w:rPr>
          <w:b/>
          <w:noProof w:val="0"/>
          <w:color w:val="0000FF"/>
          <w:szCs w:val="24"/>
        </w:rPr>
      </w:pPr>
    </w:p>
    <w:p w14:paraId="1B436725" w14:textId="77777777" w:rsidR="00A951C4" w:rsidRPr="001B4841" w:rsidRDefault="00A951C4" w:rsidP="00A951C4">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03D8A43A" w14:textId="77777777" w:rsidR="00A951C4" w:rsidRDefault="00A951C4" w:rsidP="00A951C4">
      <w:pPr>
        <w:ind w:firstLine="708"/>
        <w:contextualSpacing/>
        <w:jc w:val="center"/>
        <w:rPr>
          <w:b/>
          <w:i/>
          <w:noProof w:val="0"/>
          <w:color w:val="FF00FF"/>
          <w:szCs w:val="24"/>
        </w:rPr>
      </w:pPr>
    </w:p>
    <w:p w14:paraId="2920F7E0" w14:textId="77777777" w:rsidR="00A951C4" w:rsidRPr="005B429B" w:rsidRDefault="00A951C4" w:rsidP="00A951C4">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70D205B1" w14:textId="77777777" w:rsidR="00A951C4" w:rsidRPr="001B4841" w:rsidRDefault="00A951C4" w:rsidP="00A951C4">
      <w:pPr>
        <w:contextualSpacing/>
        <w:jc w:val="both"/>
        <w:rPr>
          <w:noProof w:val="0"/>
        </w:rPr>
      </w:pPr>
    </w:p>
    <w:p w14:paraId="443155C8" w14:textId="77777777" w:rsidR="00A951C4" w:rsidRPr="00765E21" w:rsidRDefault="00A951C4" w:rsidP="00A951C4">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poesie et RÉÉCRITURE</w:t>
      </w:r>
    </w:p>
    <w:p w14:paraId="33B4A483" w14:textId="77777777" w:rsidR="00A951C4" w:rsidRPr="001B4841" w:rsidRDefault="00A951C4" w:rsidP="00A951C4">
      <w:pPr>
        <w:rPr>
          <w:rFonts w:eastAsia="Arial Unicode MS"/>
          <w:b/>
          <w:i/>
          <w:noProof w:val="0"/>
          <w:color w:val="800080"/>
        </w:rPr>
      </w:pPr>
      <w:r w:rsidRPr="001B4841">
        <w:rPr>
          <w:rFonts w:eastAsia="Arial Unicode MS"/>
          <w:b/>
          <w:i/>
          <w:noProof w:val="0"/>
          <w:color w:val="800080"/>
        </w:rPr>
        <w:t>Le programme au BO</w:t>
      </w:r>
    </w:p>
    <w:p w14:paraId="3417FAAD" w14:textId="77777777" w:rsidR="00A951C4" w:rsidRPr="00A300F0" w:rsidRDefault="00A951C4" w:rsidP="00A951C4">
      <w:pPr>
        <w:widowControl w:val="0"/>
        <w:autoSpaceDE w:val="0"/>
        <w:autoSpaceDN w:val="0"/>
        <w:adjustRightInd w:val="0"/>
        <w:jc w:val="both"/>
        <w:rPr>
          <w:b/>
          <w:noProof w:val="0"/>
          <w:color w:val="B01671"/>
          <w:sz w:val="22"/>
          <w:szCs w:val="22"/>
          <w:lang w:eastAsia="ja-JP"/>
        </w:rPr>
      </w:pPr>
      <w:r w:rsidRPr="00A300F0">
        <w:rPr>
          <w:b/>
          <w:noProof w:val="0"/>
          <w:color w:val="B01671"/>
          <w:sz w:val="22"/>
          <w:szCs w:val="22"/>
          <w:lang w:eastAsia="ja-JP"/>
        </w:rPr>
        <w:t>Écriture poétique et quête du sens, du Moyen Âge à nos jours</w:t>
      </w:r>
    </w:p>
    <w:p w14:paraId="16F88475"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56FE4C87"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74CAB094"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1EE5204B"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r w:rsidRPr="001B4841">
        <w:rPr>
          <w:noProof w:val="0"/>
          <w:sz w:val="22"/>
          <w:szCs w:val="22"/>
          <w:lang w:eastAsia="ja-JP"/>
        </w:rPr>
        <w:t>- Un recueil ou une partie substantielle d'un recueil de poèmes, en vers ou en prose, du Moyen Âge à nos jours, au choix du professeur.</w:t>
      </w:r>
    </w:p>
    <w:p w14:paraId="5714A0E8"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4D6DBEF2" w14:textId="77777777" w:rsidR="00A951C4"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06431B84" w14:textId="77777777" w:rsidR="00A951C4" w:rsidRDefault="00A951C4" w:rsidP="00A951C4">
      <w:pPr>
        <w:widowControl w:val="0"/>
        <w:autoSpaceDE w:val="0"/>
        <w:autoSpaceDN w:val="0"/>
        <w:adjustRightInd w:val="0"/>
        <w:jc w:val="both"/>
        <w:rPr>
          <w:noProof w:val="0"/>
          <w:sz w:val="22"/>
          <w:szCs w:val="22"/>
          <w:lang w:eastAsia="ja-JP"/>
        </w:rPr>
      </w:pPr>
    </w:p>
    <w:p w14:paraId="57834303" w14:textId="77777777" w:rsidR="00A951C4" w:rsidRPr="00A300F0" w:rsidRDefault="00A951C4" w:rsidP="00A951C4">
      <w:pPr>
        <w:widowControl w:val="0"/>
        <w:autoSpaceDE w:val="0"/>
        <w:autoSpaceDN w:val="0"/>
        <w:adjustRightInd w:val="0"/>
        <w:jc w:val="both"/>
        <w:rPr>
          <w:rFonts w:eastAsia="Arial Unicode MS"/>
          <w:b/>
          <w:noProof w:val="0"/>
          <w:color w:val="B01671"/>
          <w:sz w:val="22"/>
        </w:rPr>
      </w:pPr>
      <w:r w:rsidRPr="00A300F0">
        <w:rPr>
          <w:rFonts w:eastAsia="Arial Unicode MS"/>
          <w:b/>
          <w:noProof w:val="0"/>
          <w:color w:val="B01671"/>
          <w:sz w:val="22"/>
        </w:rPr>
        <w:t>Les réécritures, du XVIIème siècle jusqu'à nos jours</w:t>
      </w:r>
    </w:p>
    <w:p w14:paraId="61AE9C6F"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faire réfléchir les élèves sur la création littéraire en l'abordant sous l'angle des relations de reprise et de variation par rapport aux œuvres, aux formes et aux codes d'une tradition dont elle hérite et dont elle joue. On leur fait ainsi prendre conscience du caractère relatif des notions d'originalité et de singularité stylistique, et du fait que l'écriture littéraire suppose des références et des modèles qui sont imités, déformés, transposés en fonction d'intentions, de situations et de contextes culturels nouveaux. On aborde dans cette étude les questions de genre, de registre et d'intertextualité et on travaille sur les phénomènes de citation, d'imitation, de variation et de transposition. Ce travail sera l'occasion d'entrer plus avant dans l'atelier de l'écrivain, mais aussi d'aborder l'œuvre dans son rapport au contexte historique et social qui la détermine.</w:t>
      </w:r>
    </w:p>
    <w:p w14:paraId="02B44012"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s'appuie sur les reprises et les variations afin de faire percevoir aux élèves les décalages d'un texte à l'autre, et surtout leur sens et leur valeur. On a soin de faire servir les analyses à une véritable interprétation des textes étudiés, sans isoler les procédés et en accordant aux éléments de contextualisation leur nécessaire importance. Le choix d'une entrée particulière - le traitement d'un mythe, la figure d'un héros ou la variation sur un type de personnage, par exemple - peut permettre d'aborder les problématiques de réécriture de manière plus concrète.</w:t>
      </w:r>
    </w:p>
    <w:p w14:paraId="580A9BAC"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sidRPr="001B4841">
        <w:rPr>
          <w:rFonts w:eastAsia="Arial Unicode MS"/>
          <w:noProof w:val="0"/>
          <w:sz w:val="22"/>
        </w:rPr>
        <w:t>- Deux œuvres (ou de larges extraits présentant une forte unité) - appartenant éventuellement à des genres différents - permettant la convocation d'une version de référence et sa mise en regard avec sa ou ses réécritures.</w:t>
      </w:r>
    </w:p>
    <w:p w14:paraId="2A030AFA"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qui élargissent et structurent la culture littéraire des élèves et les incitent à problématiser leur réflexion. Le professeur veille à proposer dans ces groupements des textes qui permettent aux élèves de percevoir la nature et le sens des écarts, des variations et des transpositions.</w:t>
      </w:r>
    </w:p>
    <w:p w14:paraId="51C8DC1B"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les langues et cultures de l'Antiquité, un choix de textes et de documents qui éclairent la notion même de réécriture en partant du traitement littéraire d'un mythe, ou d'une figure héroïque ou dramatique.</w:t>
      </w:r>
    </w:p>
    <w:p w14:paraId="21B0D5FF" w14:textId="77777777" w:rsidR="00A951C4" w:rsidRPr="008D68CF"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l'histoire des arts, un choix de textes et de documents qui fassent comprendre aux élèves comment la peinture et la sculpture, mais également l'opéra, le cinéma et les arts visuels s'approprient, par exemple, un mythe, une figure h</w:t>
      </w:r>
      <w:r>
        <w:rPr>
          <w:rFonts w:eastAsia="Arial Unicode MS"/>
          <w:noProof w:val="0"/>
          <w:sz w:val="22"/>
        </w:rPr>
        <w:t>éroïque, un type de personnage.</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793140FE" w14:textId="77777777" w:rsidTr="00BF71C7">
        <w:trPr>
          <w:jc w:val="center"/>
        </w:trPr>
        <w:tc>
          <w:tcPr>
            <w:tcW w:w="3446" w:type="dxa"/>
          </w:tcPr>
          <w:p w14:paraId="180E577A" w14:textId="77777777" w:rsidR="00A951C4" w:rsidRPr="0064529E" w:rsidRDefault="00A951C4" w:rsidP="00BF71C7">
            <w:pPr>
              <w:jc w:val="center"/>
              <w:rPr>
                <w:b/>
                <w:bCs/>
                <w:i/>
                <w:iCs/>
                <w:noProof w:val="0"/>
                <w:color w:val="008000"/>
                <w:sz w:val="20"/>
                <w:u w:val="single"/>
              </w:rPr>
            </w:pPr>
            <w:r w:rsidRPr="00BC4DF9">
              <w:rPr>
                <w:rFonts w:eastAsia="Arial Unicode MS"/>
                <w:b/>
                <w:caps/>
                <w:noProof w:val="0"/>
                <w:color w:val="800080"/>
                <w:sz w:val="20"/>
              </w:rPr>
              <w:t>1° groupe de Séquences 1°</w:t>
            </w:r>
            <w:r w:rsidRPr="00BC4DF9">
              <w:rPr>
                <w:b/>
                <w:bCs/>
                <w:caps/>
                <w:noProof w:val="0"/>
                <w:color w:val="FF00FF"/>
                <w:sz w:val="20"/>
                <w:u w:val="single"/>
              </w:rPr>
              <w:t xml:space="preserve"> SéquenceS 1, 2, 3</w:t>
            </w:r>
          </w:p>
          <w:p w14:paraId="793EB3DD" w14:textId="77777777" w:rsidR="00A951C4" w:rsidRPr="00BC4DF9" w:rsidRDefault="00A951C4" w:rsidP="00BF71C7">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3119" w:type="dxa"/>
          </w:tcPr>
          <w:p w14:paraId="75872F9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5E3A0CC5"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7408DC1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2EF9E12" w14:textId="77777777" w:rsidR="00A951C4" w:rsidRPr="00A26BCA" w:rsidRDefault="00A951C4" w:rsidP="00BF71C7">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0D8FD203"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61787CC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657C744"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508467E6"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0292C77D" w14:textId="77777777" w:rsidR="00A951C4" w:rsidRPr="001B4841" w:rsidRDefault="00A951C4" w:rsidP="00BF71C7">
            <w:pPr>
              <w:jc w:val="center"/>
              <w:rPr>
                <w:rFonts w:eastAsia="Arial Unicode MS"/>
                <w:b/>
                <w:noProof w:val="0"/>
                <w:color w:val="800080"/>
                <w:sz w:val="20"/>
              </w:rPr>
            </w:pPr>
          </w:p>
        </w:tc>
        <w:tc>
          <w:tcPr>
            <w:tcW w:w="852" w:type="dxa"/>
          </w:tcPr>
          <w:p w14:paraId="53FBAD39"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E7E7024" w14:textId="77777777" w:rsidTr="00BF71C7">
        <w:trPr>
          <w:jc w:val="center"/>
        </w:trPr>
        <w:tc>
          <w:tcPr>
            <w:tcW w:w="3446" w:type="dxa"/>
          </w:tcPr>
          <w:p w14:paraId="71974695" w14:textId="77777777" w:rsidR="00A951C4" w:rsidRPr="00BC4DF9" w:rsidRDefault="00A951C4" w:rsidP="00BF71C7">
            <w:pPr>
              <w:jc w:val="both"/>
              <w:rPr>
                <w:b/>
                <w:bCs/>
                <w:i/>
                <w:iCs/>
                <w:noProof w:val="0"/>
                <w:color w:val="008000"/>
                <w:sz w:val="20"/>
                <w:u w:val="single"/>
              </w:rPr>
            </w:pPr>
          </w:p>
          <w:p w14:paraId="537BBB23" w14:textId="77777777" w:rsidR="00A951C4" w:rsidRPr="00BC4DF9" w:rsidRDefault="00A951C4" w:rsidP="00BF71C7">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4CC7150A" w14:textId="77777777" w:rsidR="00A951C4" w:rsidRPr="00BC4DF9" w:rsidRDefault="00A951C4" w:rsidP="00BF71C7">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0C7F0CFC" w14:textId="77777777" w:rsidR="00A951C4" w:rsidRPr="00BC4DF9" w:rsidRDefault="00A951C4" w:rsidP="00BF71C7">
            <w:pPr>
              <w:jc w:val="both"/>
              <w:rPr>
                <w:bCs/>
                <w:i/>
                <w:iCs/>
                <w:noProof w:val="0"/>
                <w:color w:val="008000"/>
                <w:sz w:val="20"/>
              </w:rPr>
            </w:pPr>
            <w:r w:rsidRPr="00BC4DF9">
              <w:rPr>
                <w:bCs/>
                <w:i/>
                <w:iCs/>
                <w:noProof w:val="0"/>
                <w:color w:val="008000"/>
                <w:sz w:val="20"/>
              </w:rPr>
              <w:t>- Du « je » autobiographique au « je » poétique et fantaisiste</w:t>
            </w:r>
            <w:r>
              <w:rPr>
                <w:bCs/>
                <w:i/>
                <w:iCs/>
                <w:noProof w:val="0"/>
                <w:color w:val="008000"/>
                <w:sz w:val="20"/>
              </w:rPr>
              <w:t>, à la recherche du sens</w:t>
            </w:r>
          </w:p>
          <w:p w14:paraId="0121C5B1" w14:textId="77777777" w:rsidR="00A951C4" w:rsidRPr="00BC4DF9" w:rsidRDefault="00A951C4" w:rsidP="00BF71C7">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07A9B5E0" w14:textId="77777777" w:rsidR="00A951C4" w:rsidRPr="00BC4DF9" w:rsidRDefault="00A951C4" w:rsidP="00BF71C7">
            <w:pPr>
              <w:rPr>
                <w:b/>
                <w:bCs/>
                <w:noProof w:val="0"/>
                <w:color w:val="FF00FF"/>
                <w:sz w:val="20"/>
              </w:rPr>
            </w:pPr>
            <w:r w:rsidRPr="00BC4DF9">
              <w:rPr>
                <w:b/>
                <w:bCs/>
                <w:caps/>
                <w:noProof w:val="0"/>
                <w:color w:val="FF00FF"/>
                <w:sz w:val="20"/>
              </w:rPr>
              <w:t xml:space="preserve">Séquence 2 : </w:t>
            </w:r>
            <w:r w:rsidRPr="00BC4DF9">
              <w:rPr>
                <w:b/>
                <w:bCs/>
                <w:noProof w:val="0"/>
                <w:color w:val="FF00FF"/>
                <w:sz w:val="20"/>
              </w:rPr>
              <w:t>étude rapide du recueil de Queneau</w:t>
            </w:r>
          </w:p>
          <w:p w14:paraId="14B30A0D" w14:textId="77777777" w:rsidR="00A951C4" w:rsidRPr="00BC4DF9" w:rsidRDefault="00A951C4" w:rsidP="00BF71C7">
            <w:pPr>
              <w:rPr>
                <w:rFonts w:eastAsia="Arial Unicode MS"/>
                <w:b/>
                <w:caps/>
                <w:noProof w:val="0"/>
                <w:color w:val="800080"/>
                <w:sz w:val="20"/>
              </w:rPr>
            </w:pPr>
            <w:r w:rsidRPr="00BC4DF9">
              <w:rPr>
                <w:b/>
                <w:bCs/>
                <w:caps/>
                <w:noProof w:val="0"/>
                <w:color w:val="FF00FF"/>
                <w:sz w:val="20"/>
              </w:rPr>
              <w:t xml:space="preserve">Séquence 3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p>
        </w:tc>
        <w:tc>
          <w:tcPr>
            <w:tcW w:w="3119" w:type="dxa"/>
          </w:tcPr>
          <w:p w14:paraId="33955221" w14:textId="77777777" w:rsidR="00A951C4" w:rsidRPr="001B4841" w:rsidRDefault="00A951C4" w:rsidP="00BF71C7">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027C7D11" w14:textId="77777777" w:rsidR="00A951C4" w:rsidRPr="001B4841" w:rsidRDefault="00A951C4" w:rsidP="00BF71C7">
            <w:pPr>
              <w:contextualSpacing/>
              <w:jc w:val="both"/>
              <w:rPr>
                <w:noProof w:val="0"/>
                <w:sz w:val="20"/>
              </w:rPr>
            </w:pPr>
            <w:r w:rsidRPr="009C7BA8">
              <w:rPr>
                <w:b/>
                <w:noProof w:val="0"/>
                <w:sz w:val="20"/>
              </w:rPr>
              <w:t>1.</w:t>
            </w:r>
            <w:r>
              <w:rPr>
                <w:noProof w:val="0"/>
                <w:sz w:val="20"/>
              </w:rPr>
              <w:t xml:space="preserve"> Ronsard « Mignonne »</w:t>
            </w:r>
          </w:p>
          <w:p w14:paraId="7CD6B26D" w14:textId="77777777" w:rsidR="00A951C4" w:rsidRDefault="00A951C4" w:rsidP="00BF71C7">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5387FF77" w14:textId="77777777" w:rsidR="00A951C4" w:rsidRPr="001B4841" w:rsidRDefault="00A951C4" w:rsidP="00BF71C7">
            <w:pPr>
              <w:contextualSpacing/>
              <w:jc w:val="both"/>
              <w:rPr>
                <w:sz w:val="20"/>
              </w:rPr>
            </w:pPr>
            <w:r w:rsidRPr="005A21F9">
              <w:rPr>
                <w:sz w:val="20"/>
              </w:rPr>
              <w:t>+ interprétations de Gréc</w:t>
            </w:r>
            <w:r>
              <w:rPr>
                <w:sz w:val="20"/>
              </w:rPr>
              <w:t>o et Mouloudji</w:t>
            </w:r>
          </w:p>
          <w:p w14:paraId="236054C5" w14:textId="77777777" w:rsidR="00A951C4" w:rsidRPr="001B4841" w:rsidRDefault="00A951C4" w:rsidP="00BF71C7">
            <w:pPr>
              <w:contextualSpacing/>
              <w:jc w:val="both"/>
              <w:rPr>
                <w:noProof w:val="0"/>
                <w:sz w:val="20"/>
              </w:rPr>
            </w:pPr>
            <w:r w:rsidRPr="00BB7E57">
              <w:rPr>
                <w:b/>
                <w:noProof w:val="0"/>
                <w:sz w:val="20"/>
              </w:rPr>
              <w:t>3.</w:t>
            </w:r>
            <w:r w:rsidRPr="001B4841">
              <w:rPr>
                <w:noProof w:val="0"/>
                <w:sz w:val="20"/>
              </w:rPr>
              <w:t xml:space="preserve"> Lamartine « Le Lac » p. 290</w:t>
            </w:r>
          </w:p>
          <w:p w14:paraId="41A0C98E" w14:textId="77777777" w:rsidR="00A951C4" w:rsidRPr="001B4841" w:rsidRDefault="00A951C4" w:rsidP="00BF71C7">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50612B12" w14:textId="77777777" w:rsidR="00A951C4" w:rsidRPr="001B4841" w:rsidRDefault="00A951C4" w:rsidP="00BF71C7">
            <w:pPr>
              <w:contextualSpacing/>
              <w:jc w:val="both"/>
              <w:rPr>
                <w:sz w:val="20"/>
              </w:rPr>
            </w:pPr>
            <w:r w:rsidRPr="00BB7E57">
              <w:rPr>
                <w:b/>
                <w:noProof w:val="0"/>
                <w:sz w:val="20"/>
              </w:rPr>
              <w:t>5.</w:t>
            </w:r>
            <w:r w:rsidRPr="001B4841">
              <w:rPr>
                <w:noProof w:val="0"/>
                <w:sz w:val="20"/>
              </w:rPr>
              <w:t xml:space="preserve"> Éluard « Dit de la force de l’amour »</w:t>
            </w:r>
          </w:p>
          <w:p w14:paraId="3ABE2D40" w14:textId="77777777" w:rsidR="00A951C4" w:rsidRDefault="00A951C4" w:rsidP="00BF71C7">
            <w:pPr>
              <w:contextualSpacing/>
              <w:jc w:val="center"/>
              <w:rPr>
                <w:b/>
                <w:noProof w:val="0"/>
                <w:sz w:val="20"/>
              </w:rPr>
            </w:pPr>
            <w:r>
              <w:rPr>
                <w:b/>
                <w:noProof w:val="0"/>
                <w:sz w:val="20"/>
              </w:rPr>
              <w:t>*</w:t>
            </w:r>
          </w:p>
          <w:p w14:paraId="2CDAD6AE" w14:textId="77777777" w:rsidR="00A951C4" w:rsidRPr="00BB7E57" w:rsidRDefault="00A951C4" w:rsidP="00BF71C7">
            <w:pPr>
              <w:tabs>
                <w:tab w:val="left" w:pos="720"/>
              </w:tabs>
              <w:contextualSpacing/>
              <w:jc w:val="both"/>
              <w:rPr>
                <w:b/>
                <w:noProof w:val="0"/>
                <w:sz w:val="20"/>
              </w:rPr>
            </w:pPr>
            <w:r w:rsidRPr="00BB7E57">
              <w:rPr>
                <w:b/>
                <w:noProof w:val="0"/>
                <w:sz w:val="20"/>
              </w:rPr>
              <w:t>6.</w:t>
            </w:r>
            <w:r w:rsidRPr="001B4841">
              <w:rPr>
                <w:noProof w:val="0"/>
                <w:sz w:val="20"/>
              </w:rPr>
              <w:t xml:space="preserve"> </w:t>
            </w:r>
            <w:r w:rsidRPr="001B4841">
              <w:rPr>
                <w:b/>
                <w:noProof w:val="0"/>
                <w:sz w:val="20"/>
              </w:rPr>
              <w:t>Lecture analytique de l’incipit</w:t>
            </w:r>
            <w:r>
              <w:rPr>
                <w:b/>
                <w:noProof w:val="0"/>
                <w:sz w:val="20"/>
              </w:rPr>
              <w:t xml:space="preserve"> de</w:t>
            </w:r>
            <w:r>
              <w:rPr>
                <w:b/>
                <w:bCs/>
                <w:noProof w:val="0"/>
                <w:sz w:val="20"/>
              </w:rPr>
              <w:t xml:space="preserve"> </w:t>
            </w:r>
            <w:r w:rsidRPr="001B4841">
              <w:rPr>
                <w:i/>
                <w:noProof w:val="0"/>
                <w:color w:val="800080"/>
                <w:sz w:val="20"/>
              </w:rPr>
              <w:t>Chêne et Chien</w:t>
            </w:r>
            <w:r w:rsidRPr="001B4841">
              <w:rPr>
                <w:noProof w:val="0"/>
                <w:color w:val="800080"/>
                <w:sz w:val="20"/>
              </w:rPr>
              <w:t xml:space="preserve"> Queneau</w:t>
            </w:r>
          </w:p>
          <w:p w14:paraId="626A904C" w14:textId="77777777" w:rsidR="00A951C4" w:rsidRPr="00604DFA" w:rsidRDefault="00A951C4" w:rsidP="00BF71C7">
            <w:pPr>
              <w:contextualSpacing/>
              <w:jc w:val="center"/>
              <w:rPr>
                <w:b/>
                <w:noProof w:val="0"/>
                <w:sz w:val="20"/>
              </w:rPr>
            </w:pPr>
            <w:r>
              <w:rPr>
                <w:b/>
                <w:noProof w:val="0"/>
                <w:sz w:val="20"/>
              </w:rPr>
              <w:t>*</w:t>
            </w:r>
          </w:p>
          <w:p w14:paraId="2D2EB191" w14:textId="77777777" w:rsidR="00A951C4" w:rsidRPr="00B477A5" w:rsidRDefault="00A951C4" w:rsidP="00BF71C7">
            <w:pPr>
              <w:contextualSpacing/>
              <w:jc w:val="center"/>
              <w:rPr>
                <w:b/>
                <w:noProof w:val="0"/>
                <w:color w:val="800080"/>
                <w:sz w:val="20"/>
              </w:rPr>
            </w:pPr>
            <w:r w:rsidRPr="00B477A5">
              <w:rPr>
                <w:b/>
                <w:noProof w:val="0"/>
                <w:color w:val="800080"/>
                <w:sz w:val="20"/>
              </w:rPr>
              <w:t>Sujets de réflexion sur</w:t>
            </w:r>
            <w:r>
              <w:rPr>
                <w:b/>
                <w:noProof w:val="0"/>
                <w:color w:val="800080"/>
                <w:sz w:val="20"/>
              </w:rPr>
              <w:t xml:space="preserve"> le recueil</w:t>
            </w:r>
            <w:r w:rsidRPr="00B477A5">
              <w:rPr>
                <w:b/>
                <w:noProof w:val="0"/>
                <w:color w:val="800080"/>
                <w:sz w:val="20"/>
              </w:rPr>
              <w:t xml:space="preserve"> </w:t>
            </w:r>
            <w:r w:rsidRPr="00B477A5">
              <w:rPr>
                <w:b/>
                <w:i/>
                <w:noProof w:val="0"/>
                <w:color w:val="800080"/>
                <w:sz w:val="20"/>
              </w:rPr>
              <w:t>Chêne et Chien</w:t>
            </w:r>
          </w:p>
          <w:p w14:paraId="735EC81C" w14:textId="77777777" w:rsidR="00A951C4" w:rsidRPr="00B477A5" w:rsidRDefault="00A951C4" w:rsidP="00BF71C7">
            <w:pPr>
              <w:numPr>
                <w:ilvl w:val="0"/>
                <w:numId w:val="4"/>
              </w:numPr>
              <w:tabs>
                <w:tab w:val="left" w:pos="720"/>
              </w:tabs>
              <w:ind w:left="360"/>
              <w:contextualSpacing/>
              <w:jc w:val="both"/>
              <w:rPr>
                <w:noProof w:val="0"/>
                <w:sz w:val="20"/>
              </w:rPr>
            </w:pPr>
            <w:r w:rsidRPr="00B477A5">
              <w:rPr>
                <w:noProof w:val="0"/>
                <w:sz w:val="20"/>
              </w:rPr>
              <w:t>le titre</w:t>
            </w:r>
          </w:p>
          <w:p w14:paraId="162FE278"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structure</w:t>
            </w:r>
          </w:p>
          <w:p w14:paraId="460FD8A8"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question du genre</w:t>
            </w:r>
          </w:p>
          <w:p w14:paraId="68F76E4F"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les registres dominants</w:t>
            </w:r>
          </w:p>
          <w:p w14:paraId="774FBF43"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présence du "je" et la dimension autobiographique :</w:t>
            </w:r>
          </w:p>
          <w:p w14:paraId="49696320" w14:textId="77777777" w:rsidR="00A951C4" w:rsidRPr="00376E1F" w:rsidRDefault="00A951C4" w:rsidP="00BF71C7">
            <w:pPr>
              <w:contextualSpacing/>
              <w:jc w:val="both"/>
              <w:rPr>
                <w:noProof w:val="0"/>
                <w:sz w:val="20"/>
              </w:rPr>
            </w:pPr>
            <w:r w:rsidRPr="00376E1F">
              <w:rPr>
                <w:noProof w:val="0"/>
                <w:sz w:val="20"/>
              </w:rPr>
              <w:t>"Je narrant" et "je narré",</w:t>
            </w:r>
          </w:p>
          <w:p w14:paraId="6B0CB124" w14:textId="77777777" w:rsidR="00A951C4" w:rsidRPr="00376E1F" w:rsidRDefault="00A951C4" w:rsidP="00BF71C7">
            <w:pPr>
              <w:contextualSpacing/>
              <w:jc w:val="both"/>
              <w:rPr>
                <w:noProof w:val="0"/>
                <w:sz w:val="20"/>
              </w:rPr>
            </w:pPr>
            <w:r w:rsidRPr="00376E1F">
              <w:rPr>
                <w:noProof w:val="0"/>
                <w:sz w:val="20"/>
              </w:rPr>
              <w:t xml:space="preserve"> Le contexte historique et social, le chronotope </w:t>
            </w:r>
          </w:p>
          <w:p w14:paraId="60F4AF35" w14:textId="77777777" w:rsidR="00A951C4" w:rsidRPr="00376E1F" w:rsidRDefault="00A951C4" w:rsidP="00BF71C7">
            <w:pPr>
              <w:contextualSpacing/>
              <w:jc w:val="both"/>
              <w:rPr>
                <w:noProof w:val="0"/>
                <w:sz w:val="20"/>
              </w:rPr>
            </w:pPr>
            <w:r w:rsidRPr="00376E1F">
              <w:rPr>
                <w:noProof w:val="0"/>
                <w:sz w:val="20"/>
              </w:rPr>
              <w:t>Anamnèse et biographèmes, le récit et le roman familial</w:t>
            </w:r>
          </w:p>
          <w:p w14:paraId="25F26B48" w14:textId="77777777" w:rsidR="00A951C4" w:rsidRPr="00376E1F" w:rsidRDefault="00A951C4" w:rsidP="00BF71C7">
            <w:pPr>
              <w:numPr>
                <w:ilvl w:val="0"/>
                <w:numId w:val="5"/>
              </w:numPr>
              <w:contextualSpacing/>
              <w:jc w:val="both"/>
              <w:rPr>
                <w:noProof w:val="0"/>
                <w:sz w:val="20"/>
              </w:rPr>
            </w:pPr>
            <w:r w:rsidRPr="00376E1F">
              <w:rPr>
                <w:noProof w:val="0"/>
                <w:sz w:val="20"/>
              </w:rPr>
              <w:t> le travail poétique,</w:t>
            </w:r>
          </w:p>
          <w:p w14:paraId="600A79A1" w14:textId="77777777" w:rsidR="00A951C4" w:rsidRPr="00376E1F" w:rsidRDefault="00A951C4" w:rsidP="00BF71C7">
            <w:pPr>
              <w:numPr>
                <w:ilvl w:val="0"/>
                <w:numId w:val="5"/>
              </w:numPr>
              <w:contextualSpacing/>
              <w:jc w:val="both"/>
              <w:rPr>
                <w:noProof w:val="0"/>
                <w:sz w:val="20"/>
              </w:rPr>
            </w:pPr>
            <w:r w:rsidRPr="00376E1F">
              <w:rPr>
                <w:noProof w:val="0"/>
                <w:sz w:val="20"/>
              </w:rPr>
              <w:t>la relation à la psychanalyse</w:t>
            </w:r>
          </w:p>
          <w:p w14:paraId="0CE8F27A" w14:textId="77777777" w:rsidR="00A951C4" w:rsidRPr="00376E1F" w:rsidRDefault="00A951C4" w:rsidP="00BF71C7">
            <w:pPr>
              <w:contextualSpacing/>
              <w:jc w:val="both"/>
              <w:rPr>
                <w:noProof w:val="0"/>
                <w:sz w:val="20"/>
              </w:rPr>
            </w:pPr>
            <w:r w:rsidRPr="00376E1F">
              <w:rPr>
                <w:noProof w:val="0"/>
                <w:sz w:val="20"/>
              </w:rPr>
              <w:t>Le patient</w:t>
            </w:r>
          </w:p>
          <w:p w14:paraId="5FAAF5C1" w14:textId="77777777" w:rsidR="00A951C4" w:rsidRPr="00376E1F" w:rsidRDefault="00A951C4" w:rsidP="00BF71C7">
            <w:pPr>
              <w:contextualSpacing/>
              <w:jc w:val="both"/>
              <w:rPr>
                <w:noProof w:val="0"/>
                <w:sz w:val="20"/>
              </w:rPr>
            </w:pPr>
            <w:r w:rsidRPr="00376E1F">
              <w:rPr>
                <w:noProof w:val="0"/>
                <w:sz w:val="20"/>
              </w:rPr>
              <w:t>L’écrivain</w:t>
            </w:r>
          </w:p>
          <w:p w14:paraId="3CA2D93C" w14:textId="77777777" w:rsidR="00A951C4" w:rsidRPr="00376E1F" w:rsidRDefault="00A951C4" w:rsidP="00BF71C7">
            <w:pPr>
              <w:numPr>
                <w:ilvl w:val="0"/>
                <w:numId w:val="5"/>
              </w:numPr>
              <w:contextualSpacing/>
              <w:jc w:val="both"/>
              <w:rPr>
                <w:noProof w:val="0"/>
                <w:sz w:val="20"/>
              </w:rPr>
            </w:pPr>
            <w:r>
              <w:rPr>
                <w:noProof w:val="0"/>
                <w:sz w:val="20"/>
              </w:rPr>
              <w:t>surréalisme et OuLiPo</w:t>
            </w:r>
          </w:p>
          <w:p w14:paraId="4E74B0C2" w14:textId="77777777" w:rsidR="00A951C4" w:rsidRDefault="00A951C4" w:rsidP="00BF71C7">
            <w:pPr>
              <w:numPr>
                <w:ilvl w:val="0"/>
                <w:numId w:val="5"/>
              </w:numPr>
              <w:contextualSpacing/>
              <w:jc w:val="both"/>
              <w:rPr>
                <w:noProof w:val="0"/>
                <w:sz w:val="20"/>
              </w:rPr>
            </w:pPr>
            <w:r w:rsidRPr="00376E1F">
              <w:rPr>
                <w:noProof w:val="0"/>
                <w:sz w:val="20"/>
              </w:rPr>
              <w:t>tradition et modernité</w:t>
            </w:r>
          </w:p>
          <w:p w14:paraId="6DADD3C5" w14:textId="77777777" w:rsidR="00A951C4" w:rsidRPr="00604DFA" w:rsidRDefault="00A951C4" w:rsidP="00BF71C7">
            <w:pPr>
              <w:contextualSpacing/>
              <w:jc w:val="center"/>
              <w:rPr>
                <w:noProof w:val="0"/>
                <w:sz w:val="20"/>
              </w:rPr>
            </w:pPr>
          </w:p>
        </w:tc>
        <w:tc>
          <w:tcPr>
            <w:tcW w:w="852" w:type="dxa"/>
          </w:tcPr>
          <w:p w14:paraId="40A22FD7" w14:textId="77777777" w:rsidR="00A951C4" w:rsidRPr="001B4841" w:rsidRDefault="00A951C4" w:rsidP="00BF71C7">
            <w:pPr>
              <w:jc w:val="both"/>
              <w:rPr>
                <w:rFonts w:eastAsia="Arial Unicode MS"/>
                <w:noProof w:val="0"/>
                <w:color w:val="FF0000"/>
                <w:sz w:val="20"/>
              </w:rPr>
            </w:pPr>
          </w:p>
        </w:tc>
        <w:tc>
          <w:tcPr>
            <w:tcW w:w="3119" w:type="dxa"/>
          </w:tcPr>
          <w:p w14:paraId="29122DF0" w14:textId="77777777" w:rsidR="00A951C4" w:rsidRPr="001B4841" w:rsidRDefault="00A951C4" w:rsidP="00BF71C7">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39791A11" w14:textId="4D772B4F" w:rsidR="00A951C4" w:rsidRPr="001B4841" w:rsidRDefault="00A951C4" w:rsidP="00BF71C7">
            <w:pPr>
              <w:contextualSpacing/>
              <w:jc w:val="both"/>
              <w:rPr>
                <w:noProof w:val="0"/>
                <w:sz w:val="20"/>
              </w:rPr>
            </w:pPr>
            <w:r w:rsidRPr="001B4841">
              <w:rPr>
                <w:noProof w:val="0"/>
                <w:sz w:val="20"/>
              </w:rPr>
              <w:t xml:space="preserve">- Ronsard « Mignonne », « Quand vous serez bien vieille » + </w:t>
            </w:r>
            <w:r w:rsidR="00B16AC8" w:rsidRPr="001B4841">
              <w:rPr>
                <w:noProof w:val="0"/>
                <w:sz w:val="20"/>
              </w:rPr>
              <w:t>p. 100</w:t>
            </w:r>
            <w:r w:rsidRPr="001B4841">
              <w:rPr>
                <w:noProof w:val="0"/>
                <w:sz w:val="20"/>
              </w:rPr>
              <w:t xml:space="preserve"> </w:t>
            </w:r>
          </w:p>
          <w:p w14:paraId="75E9DBC2" w14:textId="77777777" w:rsidR="00A951C4" w:rsidRPr="001B4841" w:rsidRDefault="00A951C4" w:rsidP="00BF71C7">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27A09CA9" w14:textId="77777777" w:rsidR="00A951C4" w:rsidRDefault="00A951C4" w:rsidP="00BF71C7">
            <w:pPr>
              <w:contextualSpacing/>
              <w:jc w:val="both"/>
              <w:rPr>
                <w:b/>
                <w:noProof w:val="0"/>
                <w:sz w:val="20"/>
              </w:rPr>
            </w:pPr>
          </w:p>
          <w:p w14:paraId="57A6CA8C" w14:textId="77777777" w:rsidR="00A951C4" w:rsidRPr="005A21F9" w:rsidRDefault="00A951C4" w:rsidP="00BF71C7">
            <w:pPr>
              <w:rPr>
                <w:sz w:val="20"/>
              </w:rPr>
            </w:pPr>
            <w:r w:rsidRPr="005A21F9">
              <w:rPr>
                <w:b/>
                <w:sz w:val="20"/>
              </w:rPr>
              <w:t xml:space="preserve">Bac Blanc : Jeux </w:t>
            </w:r>
            <w:r>
              <w:rPr>
                <w:b/>
                <w:sz w:val="20"/>
              </w:rPr>
              <w:t>et arts poétiques</w:t>
            </w:r>
          </w:p>
          <w:p w14:paraId="34B53DD1" w14:textId="77777777" w:rsidR="00A951C4" w:rsidRPr="005A21F9" w:rsidRDefault="00A951C4" w:rsidP="00BF71C7">
            <w:pPr>
              <w:rPr>
                <w:sz w:val="20"/>
              </w:rPr>
            </w:pPr>
            <w:r w:rsidRPr="005A21F9">
              <w:rPr>
                <w:sz w:val="20"/>
              </w:rPr>
              <w:t xml:space="preserve">- Jacob « Avenue du Maine » </w:t>
            </w:r>
          </w:p>
          <w:p w14:paraId="2811566A" w14:textId="77777777" w:rsidR="00A951C4" w:rsidRPr="005A21F9" w:rsidRDefault="00A951C4" w:rsidP="00BF71C7">
            <w:pPr>
              <w:rPr>
                <w:sz w:val="20"/>
              </w:rPr>
            </w:pPr>
            <w:r w:rsidRPr="005A21F9">
              <w:rPr>
                <w:sz w:val="20"/>
              </w:rPr>
              <w:t xml:space="preserve">- Tzara « Un poème complètement dada », </w:t>
            </w:r>
          </w:p>
          <w:p w14:paraId="3C2CF208" w14:textId="77777777" w:rsidR="00A951C4" w:rsidRPr="005A21F9" w:rsidRDefault="00A951C4" w:rsidP="00BF71C7">
            <w:pPr>
              <w:rPr>
                <w:sz w:val="20"/>
              </w:rPr>
            </w:pPr>
            <w:r w:rsidRPr="005A21F9">
              <w:rPr>
                <w:sz w:val="20"/>
              </w:rPr>
              <w:t xml:space="preserve">- Desnos « Un jour qu’il faisait nuit » </w:t>
            </w:r>
          </w:p>
          <w:p w14:paraId="234DE85C" w14:textId="77777777" w:rsidR="00A951C4" w:rsidRPr="005A21F9" w:rsidRDefault="00A951C4" w:rsidP="00BF71C7">
            <w:pPr>
              <w:rPr>
                <w:sz w:val="20"/>
              </w:rPr>
            </w:pPr>
            <w:r w:rsidRPr="005A21F9">
              <w:rPr>
                <w:sz w:val="20"/>
              </w:rPr>
              <w:t xml:space="preserve">- Queneau, « Lipogramme en a, e z » </w:t>
            </w:r>
          </w:p>
          <w:p w14:paraId="7ED7E7E3" w14:textId="77777777" w:rsidR="00A951C4" w:rsidRDefault="00A951C4" w:rsidP="00BF71C7">
            <w:pPr>
              <w:rPr>
                <w:sz w:val="20"/>
              </w:rPr>
            </w:pPr>
            <w:r w:rsidRPr="005A21F9">
              <w:rPr>
                <w:sz w:val="20"/>
              </w:rPr>
              <w:t xml:space="preserve">+ « Bon dieu de bon dieu », </w:t>
            </w:r>
          </w:p>
          <w:p w14:paraId="3BE7E0D5" w14:textId="77777777" w:rsidR="00A951C4" w:rsidRDefault="00A951C4" w:rsidP="00BF71C7">
            <w:pPr>
              <w:rPr>
                <w:sz w:val="20"/>
              </w:rPr>
            </w:pPr>
            <w:r w:rsidRPr="005A21F9">
              <w:rPr>
                <w:sz w:val="20"/>
              </w:rPr>
              <w:t xml:space="preserve">« Pour un art poétique » </w:t>
            </w:r>
          </w:p>
          <w:p w14:paraId="49A91E79" w14:textId="77777777" w:rsidR="00A951C4" w:rsidRPr="0064428A" w:rsidRDefault="00A951C4" w:rsidP="00BF71C7">
            <w:pPr>
              <w:rPr>
                <w:sz w:val="20"/>
              </w:rPr>
            </w:pPr>
            <w:r>
              <w:rPr>
                <w:sz w:val="20"/>
              </w:rPr>
              <w:t>- Obaldia, « Le plus beau vers de la langue française »</w:t>
            </w:r>
          </w:p>
          <w:p w14:paraId="7802F2A7" w14:textId="77777777" w:rsidR="00A951C4" w:rsidRDefault="00A951C4" w:rsidP="00BF71C7">
            <w:pPr>
              <w:contextualSpacing/>
              <w:jc w:val="both"/>
              <w:rPr>
                <w:b/>
                <w:noProof w:val="0"/>
                <w:sz w:val="20"/>
              </w:rPr>
            </w:pPr>
          </w:p>
          <w:p w14:paraId="2423E3AF" w14:textId="77777777" w:rsidR="00A951C4" w:rsidRPr="00B6742C" w:rsidRDefault="00A951C4" w:rsidP="00BF71C7">
            <w:pPr>
              <w:contextualSpacing/>
              <w:jc w:val="both"/>
              <w:rPr>
                <w:b/>
                <w:noProof w:val="0"/>
                <w:color w:val="800080"/>
                <w:sz w:val="20"/>
              </w:rPr>
            </w:pPr>
            <w:r w:rsidRPr="00B6742C">
              <w:rPr>
                <w:b/>
                <w:noProof w:val="0"/>
                <w:color w:val="800080"/>
                <w:sz w:val="20"/>
              </w:rPr>
              <w:t>Lecture cursive obligatoire</w:t>
            </w:r>
          </w:p>
          <w:p w14:paraId="0FE28386" w14:textId="77777777" w:rsidR="00A951C4" w:rsidRDefault="00A951C4" w:rsidP="00BF71C7">
            <w:pPr>
              <w:contextualSpacing/>
              <w:jc w:val="both"/>
              <w:rPr>
                <w:noProof w:val="0"/>
                <w:color w:val="800080"/>
                <w:sz w:val="20"/>
              </w:rPr>
            </w:pPr>
            <w:r w:rsidRPr="001B4841">
              <w:rPr>
                <w:noProof w:val="0"/>
                <w:color w:val="800080"/>
                <w:sz w:val="20"/>
              </w:rPr>
              <w:t>Queneau</w:t>
            </w:r>
            <w:r w:rsidRPr="001B4841">
              <w:rPr>
                <w:i/>
                <w:noProof w:val="0"/>
                <w:color w:val="800080"/>
                <w:sz w:val="20"/>
              </w:rPr>
              <w:t xml:space="preserve"> Chêne et Chien</w:t>
            </w:r>
            <w:r w:rsidRPr="001B4841">
              <w:rPr>
                <w:noProof w:val="0"/>
                <w:color w:val="800080"/>
                <w:sz w:val="20"/>
              </w:rPr>
              <w:t xml:space="preserve"> </w:t>
            </w:r>
          </w:p>
          <w:p w14:paraId="34AF977A" w14:textId="77777777" w:rsidR="00B6742C" w:rsidRDefault="00B6742C" w:rsidP="00BF71C7">
            <w:pPr>
              <w:contextualSpacing/>
              <w:jc w:val="both"/>
              <w:rPr>
                <w:noProof w:val="0"/>
                <w:color w:val="800080"/>
                <w:sz w:val="20"/>
              </w:rPr>
            </w:pPr>
          </w:p>
          <w:p w14:paraId="6FC54E7D" w14:textId="77777777" w:rsidR="00B16AC8" w:rsidRDefault="00B6742C" w:rsidP="00B6742C">
            <w:pPr>
              <w:contextualSpacing/>
              <w:jc w:val="both"/>
              <w:rPr>
                <w:noProof w:val="0"/>
                <w:color w:val="800080"/>
                <w:sz w:val="16"/>
                <w:szCs w:val="16"/>
              </w:rPr>
            </w:pPr>
            <w:r w:rsidRPr="00D94BA8">
              <w:rPr>
                <w:b/>
                <w:noProof w:val="0"/>
                <w:color w:val="800080"/>
                <w:sz w:val="20"/>
              </w:rPr>
              <w:t xml:space="preserve">Œuvre intégrale facultative </w:t>
            </w:r>
            <w:r w:rsidRPr="00D45E52">
              <w:rPr>
                <w:noProof w:val="0"/>
                <w:color w:val="800080"/>
                <w:sz w:val="16"/>
                <w:szCs w:val="16"/>
              </w:rPr>
              <w:t>(ES-L) :</w:t>
            </w:r>
          </w:p>
          <w:p w14:paraId="50C8714E" w14:textId="745313D8" w:rsidR="00B6742C" w:rsidRPr="00D94BA8" w:rsidRDefault="00B16AC8" w:rsidP="00B6742C">
            <w:pPr>
              <w:contextualSpacing/>
              <w:jc w:val="both"/>
              <w:rPr>
                <w:noProof w:val="0"/>
                <w:color w:val="800080"/>
                <w:sz w:val="20"/>
              </w:rPr>
            </w:pPr>
            <w:r w:rsidRPr="00B16AC8">
              <w:rPr>
                <w:noProof w:val="0"/>
                <w:color w:val="800080"/>
                <w:sz w:val="20"/>
              </w:rPr>
              <w:t>Les œuvres poétiques</w:t>
            </w:r>
            <w:r>
              <w:rPr>
                <w:noProof w:val="0"/>
                <w:color w:val="800080"/>
                <w:sz w:val="16"/>
                <w:szCs w:val="16"/>
              </w:rPr>
              <w:t xml:space="preserve"> </w:t>
            </w:r>
            <w:r w:rsidR="00B6742C" w:rsidRPr="00755285">
              <w:rPr>
                <w:i/>
                <w:noProof w:val="0"/>
                <w:color w:val="800080"/>
                <w:sz w:val="20"/>
              </w:rPr>
              <w:t xml:space="preserve"> </w:t>
            </w:r>
            <w:r w:rsidRPr="00755285">
              <w:rPr>
                <w:noProof w:val="0"/>
                <w:color w:val="800080"/>
                <w:sz w:val="20"/>
              </w:rPr>
              <w:t>de Kenneth White</w:t>
            </w:r>
            <w:r>
              <w:rPr>
                <w:noProof w:val="0"/>
                <w:color w:val="800080"/>
                <w:sz w:val="20"/>
              </w:rPr>
              <w:t xml:space="preserve"> dont</w:t>
            </w:r>
            <w:r w:rsidRPr="00755285">
              <w:rPr>
                <w:noProof w:val="0"/>
                <w:color w:val="800080"/>
                <w:sz w:val="20"/>
              </w:rPr>
              <w:t xml:space="preserve"> </w:t>
            </w:r>
            <w:r w:rsidR="006F6D69">
              <w:rPr>
                <w:i/>
                <w:noProof w:val="0"/>
                <w:color w:val="800080"/>
                <w:sz w:val="20"/>
              </w:rPr>
              <w:t>La R</w:t>
            </w:r>
            <w:r w:rsidR="00B6742C" w:rsidRPr="00755285">
              <w:rPr>
                <w:i/>
                <w:noProof w:val="0"/>
                <w:color w:val="800080"/>
                <w:sz w:val="20"/>
              </w:rPr>
              <w:t>oute bleue</w:t>
            </w:r>
            <w:r w:rsidR="00B6742C" w:rsidRPr="00755285">
              <w:rPr>
                <w:noProof w:val="0"/>
                <w:color w:val="800080"/>
                <w:sz w:val="20"/>
              </w:rPr>
              <w:t xml:space="preserve"> </w:t>
            </w:r>
          </w:p>
          <w:p w14:paraId="753A1870" w14:textId="77777777" w:rsidR="00B6742C" w:rsidRPr="001B4841" w:rsidRDefault="00B6742C" w:rsidP="00BF71C7">
            <w:pPr>
              <w:contextualSpacing/>
              <w:jc w:val="both"/>
              <w:rPr>
                <w:noProof w:val="0"/>
                <w:color w:val="800080"/>
                <w:sz w:val="20"/>
              </w:rPr>
            </w:pPr>
          </w:p>
          <w:p w14:paraId="7FDC6213" w14:textId="77777777" w:rsidR="00A951C4" w:rsidRPr="001B4841" w:rsidRDefault="00A951C4" w:rsidP="00BF71C7">
            <w:pPr>
              <w:contextualSpacing/>
              <w:jc w:val="both"/>
              <w:rPr>
                <w:rFonts w:eastAsia="Arial Unicode MS"/>
                <w:b/>
                <w:noProof w:val="0"/>
                <w:color w:val="800080"/>
                <w:sz w:val="20"/>
              </w:rPr>
            </w:pPr>
          </w:p>
        </w:tc>
        <w:tc>
          <w:tcPr>
            <w:tcW w:w="851" w:type="dxa"/>
          </w:tcPr>
          <w:p w14:paraId="44AB6E29" w14:textId="77777777" w:rsidR="00A951C4" w:rsidRPr="001B4841" w:rsidRDefault="00A951C4" w:rsidP="00BF71C7">
            <w:pPr>
              <w:jc w:val="both"/>
              <w:rPr>
                <w:rFonts w:eastAsia="Arial Unicode MS"/>
                <w:noProof w:val="0"/>
                <w:color w:val="FF0000"/>
                <w:sz w:val="20"/>
              </w:rPr>
            </w:pPr>
          </w:p>
        </w:tc>
        <w:tc>
          <w:tcPr>
            <w:tcW w:w="3119" w:type="dxa"/>
          </w:tcPr>
          <w:p w14:paraId="7FADED16" w14:textId="77777777" w:rsidR="00A951C4" w:rsidRPr="001B4841" w:rsidRDefault="00A951C4" w:rsidP="00BF71C7">
            <w:pPr>
              <w:numPr>
                <w:ilvl w:val="0"/>
                <w:numId w:val="1"/>
              </w:numPr>
              <w:rPr>
                <w:rFonts w:eastAsia="Arial Unicode MS"/>
                <w:b/>
                <w:noProof w:val="0"/>
                <w:sz w:val="20"/>
              </w:rPr>
            </w:pPr>
            <w:r w:rsidRPr="001B4841">
              <w:rPr>
                <w:rFonts w:eastAsia="Arial Unicode MS"/>
                <w:b/>
                <w:noProof w:val="0"/>
                <w:sz w:val="20"/>
              </w:rPr>
              <w:t xml:space="preserve">Méthodologie : </w:t>
            </w:r>
          </w:p>
          <w:p w14:paraId="4E6D6F29" w14:textId="77777777" w:rsidR="00A951C4" w:rsidRPr="001B4841" w:rsidRDefault="00A951C4" w:rsidP="00BF71C7">
            <w:pPr>
              <w:rPr>
                <w:rFonts w:eastAsia="Arial Unicode MS"/>
                <w:noProof w:val="0"/>
                <w:sz w:val="20"/>
              </w:rPr>
            </w:pPr>
            <w:r w:rsidRPr="001B4841">
              <w:rPr>
                <w:rFonts w:eastAsia="Arial Unicode MS"/>
                <w:noProof w:val="0"/>
                <w:sz w:val="20"/>
              </w:rPr>
              <w:t>La fiche de lecture</w:t>
            </w:r>
          </w:p>
          <w:p w14:paraId="574E4FA2" w14:textId="77777777" w:rsidR="00A951C4" w:rsidRPr="001B4841" w:rsidRDefault="00A951C4" w:rsidP="00BF71C7">
            <w:pPr>
              <w:rPr>
                <w:rFonts w:eastAsia="Arial Unicode MS"/>
                <w:noProof w:val="0"/>
                <w:sz w:val="20"/>
              </w:rPr>
            </w:pPr>
            <w:r w:rsidRPr="001B4841">
              <w:rPr>
                <w:rFonts w:eastAsia="Arial Unicode MS"/>
                <w:noProof w:val="0"/>
                <w:sz w:val="20"/>
              </w:rPr>
              <w:t xml:space="preserve">La lecture d’image, de la BD </w:t>
            </w:r>
          </w:p>
          <w:p w14:paraId="7251EE96" w14:textId="77777777" w:rsidR="00A951C4" w:rsidRPr="001B4841" w:rsidRDefault="00A951C4" w:rsidP="00BF71C7">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4C3AF08B" w14:textId="77777777" w:rsidR="00A951C4" w:rsidRPr="001B4841" w:rsidRDefault="00A951C4" w:rsidP="00BF71C7">
            <w:pPr>
              <w:rPr>
                <w:rFonts w:eastAsia="Arial Unicode MS"/>
                <w:noProof w:val="0"/>
                <w:sz w:val="20"/>
              </w:rPr>
            </w:pPr>
            <w:r w:rsidRPr="001B4841">
              <w:rPr>
                <w:rFonts w:eastAsia="Arial Unicode MS"/>
                <w:noProof w:val="0"/>
                <w:sz w:val="20"/>
              </w:rPr>
              <w:t>La question transversale</w:t>
            </w:r>
          </w:p>
          <w:p w14:paraId="0C2AEEAC" w14:textId="77777777" w:rsidR="00A951C4" w:rsidRPr="001B4841" w:rsidRDefault="00A951C4" w:rsidP="00BF71C7">
            <w:pPr>
              <w:rPr>
                <w:rFonts w:eastAsia="Arial Unicode MS"/>
                <w:noProof w:val="0"/>
                <w:sz w:val="20"/>
              </w:rPr>
            </w:pPr>
            <w:r w:rsidRPr="001B4841">
              <w:rPr>
                <w:rFonts w:eastAsia="Arial Unicode MS"/>
                <w:noProof w:val="0"/>
                <w:sz w:val="20"/>
              </w:rPr>
              <w:t>Le sujet d’invention</w:t>
            </w:r>
          </w:p>
          <w:p w14:paraId="6612FEB8" w14:textId="77777777" w:rsidR="00A951C4" w:rsidRPr="001C52CB" w:rsidRDefault="00A951C4" w:rsidP="00BF71C7">
            <w:pPr>
              <w:numPr>
                <w:ilvl w:val="0"/>
                <w:numId w:val="6"/>
              </w:numPr>
              <w:contextualSpacing/>
              <w:jc w:val="both"/>
              <w:rPr>
                <w:i/>
                <w:noProof w:val="0"/>
                <w:sz w:val="20"/>
              </w:rPr>
            </w:pPr>
            <w:r w:rsidRPr="001C52CB">
              <w:rPr>
                <w:rFonts w:eastAsia="Arial Unicode MS"/>
                <w:b/>
                <w:noProof w:val="0"/>
                <w:sz w:val="20"/>
              </w:rPr>
              <w:t>Lecture d’images :</w:t>
            </w:r>
          </w:p>
          <w:p w14:paraId="01C2C891" w14:textId="77777777" w:rsidR="00A951C4" w:rsidRPr="001B4841" w:rsidRDefault="00A951C4" w:rsidP="00BF71C7">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794B2F43" w14:textId="77777777" w:rsidR="00B6742C" w:rsidRPr="00B6742C" w:rsidRDefault="00B6742C" w:rsidP="00B6742C">
            <w:pPr>
              <w:jc w:val="both"/>
              <w:rPr>
                <w:noProof w:val="0"/>
                <w:sz w:val="16"/>
                <w:szCs w:val="16"/>
              </w:rPr>
            </w:pPr>
            <w:r>
              <w:rPr>
                <w:b/>
                <w:i/>
                <w:noProof w:val="0"/>
                <w:color w:val="008000"/>
                <w:sz w:val="20"/>
              </w:rPr>
              <w:t xml:space="preserve">Le </w:t>
            </w:r>
            <w:r w:rsidRPr="0096326B">
              <w:rPr>
                <w:b/>
                <w:i/>
                <w:noProof w:val="0"/>
                <w:color w:val="008000"/>
                <w:sz w:val="20"/>
              </w:rPr>
              <w:t>mythe</w:t>
            </w:r>
            <w:r>
              <w:rPr>
                <w:b/>
                <w:i/>
                <w:noProof w:val="0"/>
                <w:color w:val="008000"/>
                <w:sz w:val="20"/>
              </w:rPr>
              <w:t xml:space="preserve"> de l’Arlésienne </w:t>
            </w:r>
            <w:r w:rsidRPr="00B6742C">
              <w:rPr>
                <w:i/>
                <w:noProof w:val="0"/>
                <w:sz w:val="20"/>
              </w:rPr>
              <w:t xml:space="preserve">(projet interdisciplinaires issu de la participation aux </w:t>
            </w:r>
            <w:r w:rsidRPr="001238B9">
              <w:rPr>
                <w:noProof w:val="0"/>
                <w:sz w:val="20"/>
              </w:rPr>
              <w:t>Rencontres photographiques d’Arles, la rentrée en image</w:t>
            </w:r>
            <w:r w:rsidRPr="00B6742C">
              <w:rPr>
                <w:i/>
                <w:noProof w:val="0"/>
                <w:sz w:val="20"/>
              </w:rPr>
              <w:t xml:space="preserve">) </w:t>
            </w:r>
          </w:p>
          <w:p w14:paraId="28950F7C" w14:textId="77777777" w:rsidR="00A951C4" w:rsidRPr="0096326B" w:rsidRDefault="00A951C4" w:rsidP="00BF71C7">
            <w:pPr>
              <w:contextualSpacing/>
              <w:jc w:val="both"/>
              <w:rPr>
                <w:b/>
                <w:noProof w:val="0"/>
                <w:sz w:val="20"/>
              </w:rPr>
            </w:pPr>
            <w:r w:rsidRPr="0096326B">
              <w:rPr>
                <w:b/>
                <w:i/>
                <w:noProof w:val="0"/>
                <w:color w:val="008000"/>
                <w:sz w:val="20"/>
              </w:rPr>
              <w:t xml:space="preserve">Dégradation du mythe </w:t>
            </w:r>
          </w:p>
          <w:p w14:paraId="797FD359" w14:textId="77777777" w:rsidR="00A951C4" w:rsidRPr="001B4841" w:rsidRDefault="00A951C4" w:rsidP="00BF71C7">
            <w:pPr>
              <w:jc w:val="both"/>
              <w:rPr>
                <w:i/>
                <w:noProof w:val="0"/>
                <w:sz w:val="20"/>
              </w:rPr>
            </w:pPr>
            <w:r w:rsidRPr="001B4841">
              <w:rPr>
                <w:noProof w:val="0"/>
                <w:sz w:val="20"/>
              </w:rPr>
              <w:t xml:space="preserve">Réécritures de </w:t>
            </w:r>
            <w:r w:rsidRPr="001B4841">
              <w:rPr>
                <w:i/>
                <w:noProof w:val="0"/>
                <w:sz w:val="20"/>
              </w:rPr>
              <w:t>La Joconde</w:t>
            </w:r>
          </w:p>
          <w:p w14:paraId="37DC033B" w14:textId="77777777" w:rsidR="00A951C4" w:rsidRPr="001B4841" w:rsidRDefault="00A951C4" w:rsidP="00BF71C7">
            <w:pPr>
              <w:jc w:val="both"/>
              <w:rPr>
                <w:noProof w:val="0"/>
                <w:sz w:val="20"/>
              </w:rPr>
            </w:pPr>
            <w:r w:rsidRPr="001B4841">
              <w:rPr>
                <w:noProof w:val="0"/>
                <w:sz w:val="20"/>
              </w:rPr>
              <w:t xml:space="preserve">Décod’Art, France 5 Education </w:t>
            </w:r>
          </w:p>
          <w:p w14:paraId="0E74B8B1" w14:textId="77777777" w:rsidR="00A951C4" w:rsidRDefault="00BE6BCD" w:rsidP="00BF71C7">
            <w:pPr>
              <w:jc w:val="both"/>
              <w:rPr>
                <w:rStyle w:val="Lienhypertexte"/>
                <w:noProof w:val="0"/>
                <w:sz w:val="16"/>
                <w:szCs w:val="16"/>
              </w:rPr>
            </w:pPr>
            <w:hyperlink r:id="rId10" w:history="1">
              <w:r w:rsidR="00A951C4" w:rsidRPr="00194975">
                <w:rPr>
                  <w:rStyle w:val="Lienhypertexte"/>
                  <w:noProof w:val="0"/>
                  <w:sz w:val="16"/>
                  <w:szCs w:val="16"/>
                </w:rPr>
                <w:t>http://education.francetv.fr/activite-interactive/decod-art-4-mysterieuse-joconde-o12865</w:t>
              </w:r>
            </w:hyperlink>
          </w:p>
          <w:p w14:paraId="2EDE1201" w14:textId="77777777" w:rsidR="00A951C4" w:rsidRDefault="00A951C4" w:rsidP="00BF71C7">
            <w:pPr>
              <w:widowControl w:val="0"/>
              <w:autoSpaceDE w:val="0"/>
              <w:autoSpaceDN w:val="0"/>
              <w:adjustRightInd w:val="0"/>
              <w:jc w:val="both"/>
              <w:rPr>
                <w:rFonts w:eastAsia="ＭＳ 明朝"/>
                <w:noProof w:val="0"/>
                <w:sz w:val="20"/>
              </w:rPr>
            </w:pPr>
            <w:r w:rsidRPr="001B4841">
              <w:rPr>
                <w:rFonts w:eastAsia="ＭＳ 明朝"/>
                <w:b/>
                <w:bCs/>
                <w:noProof w:val="0"/>
                <w:sz w:val="20"/>
              </w:rPr>
              <w:t>Man Ray photographe</w:t>
            </w:r>
          </w:p>
          <w:p w14:paraId="18657094" w14:textId="77777777" w:rsidR="00A951C4" w:rsidRDefault="00A951C4" w:rsidP="00BF71C7">
            <w:pPr>
              <w:widowControl w:val="0"/>
              <w:autoSpaceDE w:val="0"/>
              <w:autoSpaceDN w:val="0"/>
              <w:adjustRightInd w:val="0"/>
              <w:jc w:val="both"/>
              <w:rPr>
                <w:rFonts w:eastAsia="ＭＳ 明朝"/>
                <w:b/>
                <w:noProof w:val="0"/>
                <w:sz w:val="20"/>
              </w:rPr>
            </w:pPr>
            <w:r w:rsidRPr="001B4841">
              <w:rPr>
                <w:rFonts w:eastAsia="ＭＳ 明朝"/>
                <w:noProof w:val="0"/>
                <w:sz w:val="20"/>
              </w:rPr>
              <w:t>(il a également immortalisé Nusch Eluard)</w:t>
            </w:r>
            <w:r>
              <w:rPr>
                <w:rFonts w:eastAsia="ＭＳ 明朝"/>
                <w:noProof w:val="0"/>
                <w:sz w:val="20"/>
              </w:rPr>
              <w:t xml:space="preserve">. On les retrouve tous sur la série de </w:t>
            </w:r>
            <w:r w:rsidRPr="00194975">
              <w:rPr>
                <w:rFonts w:eastAsia="ＭＳ 明朝"/>
                <w:b/>
                <w:noProof w:val="0"/>
                <w:sz w:val="20"/>
              </w:rPr>
              <w:t xml:space="preserve">Lee Miller, </w:t>
            </w:r>
            <w:r w:rsidRPr="00194975">
              <w:rPr>
                <w:rFonts w:eastAsia="ＭＳ 明朝"/>
                <w:b/>
                <w:i/>
                <w:noProof w:val="0"/>
                <w:sz w:val="20"/>
              </w:rPr>
              <w:t>Picnic à Mougins</w:t>
            </w:r>
            <w:r w:rsidRPr="00194975">
              <w:rPr>
                <w:rFonts w:eastAsia="ＭＳ 明朝"/>
                <w:b/>
                <w:noProof w:val="0"/>
                <w:sz w:val="20"/>
              </w:rPr>
              <w:t>, 1937)</w:t>
            </w:r>
          </w:p>
          <w:p w14:paraId="069CAACC" w14:textId="77777777" w:rsidR="00A951C4" w:rsidRPr="001B4841" w:rsidRDefault="00A951C4" w:rsidP="00BF71C7">
            <w:pPr>
              <w:widowControl w:val="0"/>
              <w:autoSpaceDE w:val="0"/>
              <w:autoSpaceDN w:val="0"/>
              <w:adjustRightInd w:val="0"/>
              <w:jc w:val="both"/>
              <w:rPr>
                <w:rFonts w:eastAsia="ＭＳ 明朝"/>
                <w:noProof w:val="0"/>
                <w:sz w:val="20"/>
              </w:rPr>
            </w:pPr>
          </w:p>
          <w:p w14:paraId="01CD468D" w14:textId="77777777" w:rsidR="0026090A" w:rsidRPr="002A7FBE" w:rsidRDefault="0026090A" w:rsidP="0026090A">
            <w:pPr>
              <w:widowControl w:val="0"/>
              <w:numPr>
                <w:ilvl w:val="0"/>
                <w:numId w:val="6"/>
              </w:numPr>
              <w:autoSpaceDE w:val="0"/>
              <w:autoSpaceDN w:val="0"/>
              <w:adjustRightInd w:val="0"/>
              <w:jc w:val="both"/>
              <w:rPr>
                <w:noProof w:val="0"/>
                <w:sz w:val="20"/>
              </w:rPr>
            </w:pPr>
            <w:r w:rsidRPr="002A7FBE">
              <w:rPr>
                <w:b/>
                <w:i/>
                <w:noProof w:val="0"/>
                <w:sz w:val="20"/>
              </w:rPr>
              <w:t xml:space="preserve">Participation au Printemps des poètes : </w:t>
            </w:r>
          </w:p>
          <w:p w14:paraId="3B1843BF" w14:textId="77777777" w:rsidR="0026090A" w:rsidRPr="002A7FBE" w:rsidRDefault="0026090A" w:rsidP="0026090A">
            <w:pPr>
              <w:widowControl w:val="0"/>
              <w:autoSpaceDE w:val="0"/>
              <w:autoSpaceDN w:val="0"/>
              <w:adjustRightInd w:val="0"/>
              <w:jc w:val="both"/>
              <w:rPr>
                <w:noProof w:val="0"/>
                <w:sz w:val="20"/>
              </w:rPr>
            </w:pPr>
            <w:r>
              <w:rPr>
                <w:noProof w:val="0"/>
                <w:sz w:val="20"/>
              </w:rPr>
              <w:t xml:space="preserve">1. </w:t>
            </w:r>
            <w:r w:rsidRPr="002A7FBE">
              <w:rPr>
                <w:noProof w:val="0"/>
                <w:sz w:val="20"/>
              </w:rPr>
              <w:t xml:space="preserve">Écriture de </w:t>
            </w:r>
            <w:r>
              <w:rPr>
                <w:noProof w:val="0"/>
                <w:sz w:val="20"/>
              </w:rPr>
              <w:t>text</w:t>
            </w:r>
            <w:r w:rsidRPr="002A7FBE">
              <w:rPr>
                <w:noProof w:val="0"/>
                <w:sz w:val="20"/>
              </w:rPr>
              <w:t xml:space="preserve">es, d’après </w:t>
            </w:r>
            <w:r>
              <w:rPr>
                <w:noProof w:val="0"/>
                <w:sz w:val="20"/>
              </w:rPr>
              <w:t>l’exposition Christian Lacroix</w:t>
            </w:r>
            <w:r w:rsidRPr="002A7FBE">
              <w:rPr>
                <w:noProof w:val="0"/>
                <w:sz w:val="20"/>
              </w:rPr>
              <w:t xml:space="preserve"> aux </w:t>
            </w:r>
            <w:r w:rsidRPr="002A7FBE">
              <w:rPr>
                <w:i/>
                <w:noProof w:val="0"/>
                <w:sz w:val="20"/>
              </w:rPr>
              <w:t>Rencontres photographiques d’Arles</w:t>
            </w:r>
            <w:r w:rsidRPr="002A7FBE">
              <w:rPr>
                <w:noProof w:val="0"/>
                <w:sz w:val="20"/>
              </w:rPr>
              <w:t>, mise en voix, interprétation devant des classes et dans l’amphithéâtre lors du « Temps des arts »</w:t>
            </w:r>
            <w:r>
              <w:rPr>
                <w:noProof w:val="0"/>
                <w:sz w:val="20"/>
              </w:rPr>
              <w:t>.</w:t>
            </w:r>
          </w:p>
          <w:p w14:paraId="2CEBDCE4" w14:textId="77777777" w:rsidR="0026090A" w:rsidRDefault="0026090A" w:rsidP="0026090A">
            <w:pPr>
              <w:widowControl w:val="0"/>
              <w:autoSpaceDE w:val="0"/>
              <w:autoSpaceDN w:val="0"/>
              <w:adjustRightInd w:val="0"/>
              <w:jc w:val="both"/>
              <w:rPr>
                <w:noProof w:val="0"/>
                <w:sz w:val="20"/>
              </w:rPr>
            </w:pPr>
            <w:r>
              <w:rPr>
                <w:noProof w:val="0"/>
                <w:sz w:val="20"/>
              </w:rPr>
              <w:t>2.</w:t>
            </w:r>
            <w:r w:rsidRPr="002A7FBE">
              <w:rPr>
                <w:noProof w:val="0"/>
                <w:sz w:val="20"/>
              </w:rPr>
              <w:t xml:space="preserve"> </w:t>
            </w:r>
            <w:r>
              <w:rPr>
                <w:noProof w:val="0"/>
                <w:sz w:val="20"/>
              </w:rPr>
              <w:t>Compte-rendu de la journée au festival du livre de Mouans-Sartoux et de la rencontre avec l’écrivain-voyageur Kenneth White,</w:t>
            </w:r>
            <w:r w:rsidRPr="002A7FBE">
              <w:rPr>
                <w:noProof w:val="0"/>
                <w:sz w:val="20"/>
              </w:rPr>
              <w:t xml:space="preserve"> mise en voix, interprétation devant des classes et dans l’amphithéâtre lors du « Temps des arts »</w:t>
            </w:r>
            <w:r>
              <w:rPr>
                <w:noProof w:val="0"/>
                <w:sz w:val="20"/>
              </w:rPr>
              <w:t>.</w:t>
            </w:r>
          </w:p>
          <w:p w14:paraId="6F85F3E3" w14:textId="77777777" w:rsidR="0026090A" w:rsidRPr="002A7FBE" w:rsidRDefault="0026090A" w:rsidP="0026090A">
            <w:pPr>
              <w:widowControl w:val="0"/>
              <w:autoSpaceDE w:val="0"/>
              <w:autoSpaceDN w:val="0"/>
              <w:adjustRightInd w:val="0"/>
              <w:jc w:val="both"/>
              <w:rPr>
                <w:noProof w:val="0"/>
                <w:sz w:val="20"/>
              </w:rPr>
            </w:pPr>
            <w:r>
              <w:rPr>
                <w:noProof w:val="0"/>
                <w:sz w:val="20"/>
              </w:rPr>
              <w:t xml:space="preserve">3. Écriture de poèmes sur le thème « L’Insurrection poétique », </w:t>
            </w:r>
            <w:r w:rsidRPr="002A7FBE">
              <w:rPr>
                <w:noProof w:val="0"/>
                <w:sz w:val="20"/>
              </w:rPr>
              <w:t>sélection, mise en voix, interprétation devant des classes et dans l’amphithéâtre lors du « Temps des arts »</w:t>
            </w:r>
            <w:r>
              <w:rPr>
                <w:noProof w:val="0"/>
                <w:sz w:val="20"/>
              </w:rPr>
              <w:t>.</w:t>
            </w:r>
          </w:p>
          <w:p w14:paraId="150A6946" w14:textId="77777777" w:rsidR="00A951C4" w:rsidRPr="00C10850" w:rsidRDefault="00A951C4" w:rsidP="00BF71C7">
            <w:pPr>
              <w:jc w:val="both"/>
              <w:rPr>
                <w:b/>
                <w:noProof w:val="0"/>
                <w:sz w:val="20"/>
              </w:rPr>
            </w:pPr>
            <w:r w:rsidRPr="00630023">
              <w:rPr>
                <w:b/>
                <w:noProof w:val="0"/>
                <w:color w:val="FF0000"/>
                <w:sz w:val="20"/>
              </w:rPr>
              <w:t>Récitations</w:t>
            </w:r>
          </w:p>
          <w:p w14:paraId="4B7556F4" w14:textId="77777777" w:rsidR="00A951C4" w:rsidRPr="001B4841" w:rsidRDefault="00A951C4" w:rsidP="00BF71C7">
            <w:pPr>
              <w:rPr>
                <w:rFonts w:eastAsia="Arial Unicode MS"/>
                <w:b/>
                <w:noProof w:val="0"/>
                <w:color w:val="FF0000"/>
                <w:sz w:val="20"/>
              </w:rPr>
            </w:pPr>
            <w:r>
              <w:rPr>
                <w:rFonts w:eastAsia="Arial Unicode MS"/>
                <w:b/>
                <w:noProof w:val="0"/>
                <w:color w:val="FF0000"/>
                <w:sz w:val="20"/>
              </w:rPr>
              <w:t>Contrôle</w:t>
            </w:r>
            <w:r w:rsidRPr="001B4841">
              <w:rPr>
                <w:rFonts w:eastAsia="Arial Unicode MS"/>
                <w:b/>
                <w:noProof w:val="0"/>
                <w:color w:val="FF0000"/>
                <w:sz w:val="20"/>
              </w:rPr>
              <w:t xml:space="preserve"> de lecture (</w:t>
            </w:r>
            <w:r>
              <w:rPr>
                <w:rFonts w:eastAsia="Arial Unicode MS"/>
                <w:b/>
                <w:i/>
                <w:noProof w:val="0"/>
                <w:color w:val="FF0000"/>
                <w:sz w:val="20"/>
              </w:rPr>
              <w:t>Chêne et chien</w:t>
            </w:r>
            <w:r w:rsidRPr="001B4841">
              <w:rPr>
                <w:rFonts w:eastAsia="Arial Unicode MS"/>
                <w:b/>
                <w:noProof w:val="0"/>
                <w:color w:val="FF0000"/>
                <w:sz w:val="20"/>
              </w:rPr>
              <w:t>)</w:t>
            </w:r>
          </w:p>
          <w:p w14:paraId="6F95B524"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et bilans de séquences</w:t>
            </w:r>
          </w:p>
          <w:p w14:paraId="5D53127F" w14:textId="77777777" w:rsidR="00A951C4" w:rsidRPr="001B4841" w:rsidRDefault="00A951C4" w:rsidP="00BF71C7">
            <w:pPr>
              <w:widowControl w:val="0"/>
              <w:autoSpaceDE w:val="0"/>
              <w:autoSpaceDN w:val="0"/>
              <w:adjustRightInd w:val="0"/>
              <w:spacing w:after="20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après les vacances de Toussaint</w:t>
            </w:r>
          </w:p>
        </w:tc>
        <w:tc>
          <w:tcPr>
            <w:tcW w:w="852" w:type="dxa"/>
          </w:tcPr>
          <w:p w14:paraId="56F98C0B" w14:textId="77777777" w:rsidR="00A951C4" w:rsidRPr="001B4841" w:rsidRDefault="00A951C4" w:rsidP="00BF71C7">
            <w:pPr>
              <w:jc w:val="center"/>
              <w:rPr>
                <w:rFonts w:eastAsia="Arial Unicode MS"/>
                <w:noProof w:val="0"/>
                <w:color w:val="FF0000"/>
                <w:sz w:val="20"/>
              </w:rPr>
            </w:pPr>
          </w:p>
        </w:tc>
      </w:tr>
      <w:tr w:rsidR="00A951C4" w:rsidRPr="001B4841" w14:paraId="200BBE45" w14:textId="77777777" w:rsidTr="00BF71C7">
        <w:trPr>
          <w:jc w:val="center"/>
        </w:trPr>
        <w:tc>
          <w:tcPr>
            <w:tcW w:w="15358" w:type="dxa"/>
            <w:gridSpan w:val="7"/>
          </w:tcPr>
          <w:p w14:paraId="13A0EF5F" w14:textId="77777777" w:rsidR="00A951C4" w:rsidRPr="001B4841" w:rsidRDefault="00A951C4" w:rsidP="00BF71C7">
            <w:pPr>
              <w:jc w:val="center"/>
              <w:rPr>
                <w:rFonts w:eastAsia="Arial Unicode MS"/>
                <w:b/>
                <w:i/>
                <w:noProof w:val="0"/>
                <w:color w:val="0000FF"/>
                <w:sz w:val="20"/>
              </w:rPr>
            </w:pPr>
            <w:r w:rsidRPr="001B4841">
              <w:rPr>
                <w:rFonts w:eastAsia="Arial Unicode MS"/>
                <w:b/>
                <w:i/>
                <w:noProof w:val="0"/>
                <w:color w:val="0000FF"/>
                <w:sz w:val="20"/>
              </w:rPr>
              <w:t>Lancement du Prix Matisse, distribution et début de lecture de la sélection, concours d’éloquence</w:t>
            </w:r>
          </w:p>
        </w:tc>
      </w:tr>
    </w:tbl>
    <w:p w14:paraId="7D8F1DBA" w14:textId="77777777" w:rsidR="00A951C4" w:rsidRDefault="00A951C4" w:rsidP="00A951C4">
      <w:pPr>
        <w:jc w:val="center"/>
        <w:rPr>
          <w:rFonts w:eastAsia="Arial Unicode MS"/>
          <w:b/>
          <w:caps/>
          <w:noProof w:val="0"/>
          <w:color w:val="800080"/>
        </w:rPr>
      </w:pPr>
    </w:p>
    <w:p w14:paraId="35158B83" w14:textId="77777777" w:rsidR="0026090A" w:rsidRDefault="0026090A">
      <w:pPr>
        <w:rPr>
          <w:rFonts w:eastAsia="Arial Unicode MS"/>
          <w:b/>
          <w:caps/>
          <w:noProof w:val="0"/>
          <w:color w:val="800080"/>
        </w:rPr>
      </w:pPr>
      <w:r>
        <w:rPr>
          <w:rFonts w:eastAsia="Arial Unicode MS"/>
          <w:b/>
          <w:caps/>
          <w:noProof w:val="0"/>
          <w:color w:val="800080"/>
        </w:rPr>
        <w:br w:type="page"/>
      </w:r>
    </w:p>
    <w:p w14:paraId="76745F67" w14:textId="00EA3C3C" w:rsidR="00A951C4" w:rsidRPr="00351905" w:rsidRDefault="00A951C4" w:rsidP="00A951C4">
      <w:pPr>
        <w:jc w:val="center"/>
        <w:rPr>
          <w:rFonts w:eastAsia="Arial Unicode MS"/>
          <w:b/>
          <w:caps/>
          <w:noProof w:val="0"/>
          <w:color w:val="800080"/>
        </w:rPr>
      </w:pP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réécriture (+ poesie)</w:t>
      </w:r>
    </w:p>
    <w:p w14:paraId="697CF5EA" w14:textId="77777777" w:rsidR="00A951C4" w:rsidRPr="001B4841" w:rsidRDefault="00A951C4" w:rsidP="00A951C4">
      <w:pPr>
        <w:rPr>
          <w:rFonts w:eastAsia="Arial Unicode MS"/>
          <w:b/>
          <w:i/>
          <w:noProof w:val="0"/>
          <w:color w:val="800080"/>
        </w:rPr>
      </w:pPr>
      <w:r w:rsidRPr="001B4841">
        <w:rPr>
          <w:rFonts w:eastAsia="Arial Unicode MS"/>
          <w:b/>
          <w:i/>
          <w:noProof w:val="0"/>
          <w:color w:val="800080"/>
        </w:rPr>
        <w:t>Le programme au BO</w:t>
      </w:r>
    </w:p>
    <w:p w14:paraId="79F309D1" w14:textId="77777777" w:rsidR="00A951C4" w:rsidRPr="001B4841" w:rsidRDefault="00A951C4" w:rsidP="00A951C4">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14:paraId="7BCC81C5"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6F9B63AA"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14:paraId="374B6FC3"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14:paraId="640B612E"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239C1DA5" w14:textId="77777777" w:rsidR="00A951C4" w:rsidRPr="008173C5"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1B4841">
        <w:rPr>
          <w:rFonts w:eastAsia="Arial Unicode MS"/>
          <w:i/>
          <w:noProof w:val="0"/>
          <w:sz w:val="22"/>
        </w:rPr>
        <w:t>inventio</w:t>
      </w:r>
      <w:r w:rsidRPr="001B4841">
        <w:rPr>
          <w:rFonts w:eastAsia="Arial Unicode MS"/>
          <w:noProof w:val="0"/>
          <w:sz w:val="22"/>
        </w:rPr>
        <w:t xml:space="preserve">, </w:t>
      </w:r>
      <w:r w:rsidRPr="001B4841">
        <w:rPr>
          <w:rFonts w:eastAsia="Arial Unicode MS"/>
          <w:i/>
          <w:noProof w:val="0"/>
          <w:sz w:val="22"/>
        </w:rPr>
        <w:t>dispositio</w:t>
      </w:r>
      <w:r w:rsidRPr="001B4841">
        <w:rPr>
          <w:rFonts w:eastAsia="Arial Unicode MS"/>
          <w:noProof w:val="0"/>
          <w:sz w:val="22"/>
        </w:rPr>
        <w:t xml:space="preserve">, </w:t>
      </w:r>
      <w:r w:rsidRPr="001B4841">
        <w:rPr>
          <w:rFonts w:eastAsia="Arial Unicode MS"/>
          <w:i/>
          <w:noProof w:val="0"/>
          <w:sz w:val="22"/>
        </w:rPr>
        <w:t>elocutio</w:t>
      </w:r>
      <w:r w:rsidRPr="001B4841">
        <w:rPr>
          <w:rFonts w:eastAsia="Arial Unicode MS"/>
          <w:noProof w:val="0"/>
          <w:sz w:val="22"/>
        </w:rPr>
        <w:t xml:space="preserve">, </w:t>
      </w:r>
      <w:r w:rsidRPr="001B4841">
        <w:rPr>
          <w:rFonts w:eastAsia="Arial Unicode MS"/>
          <w:i/>
          <w:noProof w:val="0"/>
          <w:sz w:val="22"/>
        </w:rPr>
        <w:t>memoria</w:t>
      </w:r>
      <w:r w:rsidRPr="001B4841">
        <w:rPr>
          <w:rFonts w:eastAsia="Arial Unicode MS"/>
          <w:noProof w:val="0"/>
          <w:sz w:val="22"/>
        </w:rPr>
        <w:t xml:space="preserve">, </w:t>
      </w:r>
      <w:r w:rsidRPr="001B4841">
        <w:rPr>
          <w:rFonts w:eastAsia="Arial Unicode MS"/>
          <w:i/>
          <w:noProof w:val="0"/>
          <w:sz w:val="22"/>
        </w:rPr>
        <w:t>actio</w:t>
      </w:r>
      <w:r w:rsidRPr="001B4841">
        <w:rPr>
          <w:rFonts w:eastAsia="Arial Unicode MS"/>
          <w:noProof w:val="0"/>
          <w:sz w:val="22"/>
        </w:rPr>
        <w:t>).</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0E986C24" w14:textId="77777777" w:rsidTr="00BF71C7">
        <w:trPr>
          <w:jc w:val="center"/>
        </w:trPr>
        <w:tc>
          <w:tcPr>
            <w:tcW w:w="3446" w:type="dxa"/>
          </w:tcPr>
          <w:p w14:paraId="372A070D" w14:textId="77777777" w:rsidR="00A951C4" w:rsidRPr="005829B5" w:rsidRDefault="00A951C4" w:rsidP="00BF71C7">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r w:rsidRPr="001B4841">
              <w:rPr>
                <w:rFonts w:eastAsia="Arial Unicode MS"/>
                <w:b/>
                <w:caps/>
                <w:noProof w:val="0"/>
                <w:color w:val="FF00FF"/>
                <w:sz w:val="20"/>
                <w:u w:val="single"/>
              </w:rPr>
              <w:t xml:space="preserve">, </w:t>
            </w:r>
            <w:r>
              <w:rPr>
                <w:rFonts w:eastAsia="Arial Unicode MS"/>
                <w:b/>
                <w:caps/>
                <w:noProof w:val="0"/>
                <w:color w:val="FF00FF"/>
                <w:sz w:val="20"/>
                <w:u w:val="single"/>
              </w:rPr>
              <w:t>6</w:t>
            </w:r>
          </w:p>
          <w:p w14:paraId="625D5BD5" w14:textId="77777777" w:rsidR="00A951C4" w:rsidRDefault="00A951C4" w:rsidP="00BF71C7">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3298D99D" w14:textId="77777777" w:rsidR="00A951C4" w:rsidRPr="001B4841" w:rsidRDefault="00A951C4" w:rsidP="00BF71C7">
            <w:pPr>
              <w:jc w:val="center"/>
              <w:rPr>
                <w:rFonts w:eastAsia="Arial Unicode MS"/>
                <w:noProof w:val="0"/>
                <w:sz w:val="20"/>
              </w:rPr>
            </w:pPr>
          </w:p>
        </w:tc>
        <w:tc>
          <w:tcPr>
            <w:tcW w:w="3119" w:type="dxa"/>
          </w:tcPr>
          <w:p w14:paraId="2CE130B5"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56164CF8"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3093AF4B"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CB8AAFC"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43845E1D"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81B4CD6" w14:textId="77777777" w:rsidR="00A951C4" w:rsidRPr="001B4841" w:rsidRDefault="00A951C4" w:rsidP="00BF71C7">
            <w:pPr>
              <w:jc w:val="center"/>
              <w:rPr>
                <w:rFonts w:eastAsia="Arial Unicode MS"/>
                <w:noProof w:val="0"/>
                <w:sz w:val="20"/>
              </w:rPr>
            </w:pPr>
          </w:p>
        </w:tc>
        <w:tc>
          <w:tcPr>
            <w:tcW w:w="851" w:type="dxa"/>
          </w:tcPr>
          <w:p w14:paraId="5A5F8076"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CD01D1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76F8B63F"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3E74863F"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174F065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DB3F1B4" w14:textId="77777777" w:rsidR="00A951C4" w:rsidRPr="001B4841" w:rsidRDefault="00A951C4" w:rsidP="00BF71C7">
            <w:pPr>
              <w:jc w:val="center"/>
              <w:rPr>
                <w:rFonts w:eastAsia="Arial Unicode MS"/>
                <w:noProof w:val="0"/>
                <w:sz w:val="20"/>
              </w:rPr>
            </w:pPr>
          </w:p>
        </w:tc>
        <w:tc>
          <w:tcPr>
            <w:tcW w:w="852" w:type="dxa"/>
          </w:tcPr>
          <w:p w14:paraId="0B4C710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A8E9434" w14:textId="77777777" w:rsidTr="00BF71C7">
        <w:trPr>
          <w:jc w:val="center"/>
        </w:trPr>
        <w:tc>
          <w:tcPr>
            <w:tcW w:w="3446" w:type="dxa"/>
          </w:tcPr>
          <w:p w14:paraId="087951B6" w14:textId="77777777" w:rsidR="00A951C4" w:rsidRPr="001B4841" w:rsidRDefault="00A951C4" w:rsidP="00BF71C7">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3140622C" w14:textId="77777777" w:rsidR="00A951C4" w:rsidRPr="001B4841" w:rsidRDefault="00A951C4" w:rsidP="00BF71C7">
            <w:pPr>
              <w:jc w:val="center"/>
              <w:rPr>
                <w:rFonts w:eastAsia="Arial Unicode MS"/>
                <w:b/>
                <w:noProof w:val="0"/>
                <w:sz w:val="20"/>
              </w:rPr>
            </w:pPr>
            <w:r w:rsidRPr="001B4841">
              <w:rPr>
                <w:rFonts w:eastAsia="Arial Unicode MS"/>
                <w:b/>
                <w:noProof w:val="0"/>
                <w:color w:val="0000FF"/>
                <w:sz w:val="20"/>
              </w:rPr>
              <w:t>La question de l’homme du XVIe à nos jours</w:t>
            </w:r>
          </w:p>
          <w:p w14:paraId="0E030E86" w14:textId="77777777" w:rsidR="00A951C4" w:rsidRPr="001B4841" w:rsidRDefault="00A951C4" w:rsidP="00BF71C7">
            <w:pPr>
              <w:ind w:right="115"/>
              <w:jc w:val="center"/>
              <w:rPr>
                <w:rFonts w:eastAsia="Arial Unicode MS"/>
                <w:b/>
                <w:noProof w:val="0"/>
                <w:color w:val="0000FF"/>
                <w:sz w:val="20"/>
              </w:rPr>
            </w:pPr>
            <w:r w:rsidRPr="001B4841">
              <w:rPr>
                <w:rFonts w:eastAsia="Arial Unicode MS"/>
                <w:b/>
                <w:noProof w:val="0"/>
                <w:color w:val="0000FF"/>
                <w:sz w:val="20"/>
              </w:rPr>
              <w:t>LES RÉÉCRITURES</w:t>
            </w:r>
          </w:p>
          <w:p w14:paraId="2650EAAC" w14:textId="77777777" w:rsidR="00A951C4" w:rsidRPr="001B4841" w:rsidRDefault="00A951C4" w:rsidP="00BF71C7">
            <w:pPr>
              <w:ind w:right="115"/>
              <w:jc w:val="center"/>
              <w:rPr>
                <w:rFonts w:eastAsia="Arial Unicode MS"/>
                <w:b/>
                <w:caps/>
                <w:noProof w:val="0"/>
                <w:color w:val="0000FF"/>
                <w:sz w:val="20"/>
              </w:rPr>
            </w:pPr>
            <w:r w:rsidRPr="001B4841">
              <w:rPr>
                <w:rFonts w:eastAsia="Arial Unicode MS"/>
                <w:b/>
                <w:caps/>
                <w:noProof w:val="0"/>
                <w:color w:val="0000FF"/>
                <w:sz w:val="20"/>
              </w:rPr>
              <w:t>LA POÉSIE</w:t>
            </w:r>
          </w:p>
          <w:p w14:paraId="0947809C" w14:textId="77777777" w:rsidR="00A951C4" w:rsidRPr="001B4841" w:rsidRDefault="00A951C4" w:rsidP="00BF71C7">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171D9606" w14:textId="77777777" w:rsidR="00A951C4" w:rsidRPr="001B4841" w:rsidRDefault="00A951C4" w:rsidP="00BF71C7">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6511243E" w14:textId="77777777" w:rsidR="00A951C4" w:rsidRPr="001B4841" w:rsidRDefault="00A951C4" w:rsidP="00BF71C7">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5DA843FA" w14:textId="77777777" w:rsidR="00A951C4" w:rsidRPr="001B4841" w:rsidRDefault="00A951C4" w:rsidP="00BF71C7">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1B44A56A" w14:textId="77777777" w:rsidR="00A951C4" w:rsidRPr="001B4841" w:rsidRDefault="00A951C4" w:rsidP="00BF71C7">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338A93F2" w14:textId="77777777" w:rsidR="00A951C4" w:rsidRPr="001B4841" w:rsidRDefault="00A951C4" w:rsidP="00BF71C7">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665A8CD8" w14:textId="77777777" w:rsidR="00A951C4" w:rsidRPr="001B4841" w:rsidRDefault="00A951C4" w:rsidP="00BF71C7">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3ADA23D2" w14:textId="77777777" w:rsidR="00A951C4" w:rsidRPr="001B4841" w:rsidRDefault="00A951C4" w:rsidP="00BF71C7">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5D9CF199" w14:textId="77777777" w:rsidR="00A951C4" w:rsidRPr="001B4841" w:rsidRDefault="00A951C4" w:rsidP="00BF71C7">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6</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68ED7144" w14:textId="77777777" w:rsidR="00A951C4" w:rsidRPr="001B4841" w:rsidRDefault="00A951C4" w:rsidP="00BF71C7">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781F331D" w14:textId="77777777" w:rsidR="00A951C4" w:rsidRPr="001B4841" w:rsidRDefault="00A951C4" w:rsidP="00BF71C7">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5FF8D193" w14:textId="77777777" w:rsidR="00A951C4" w:rsidRPr="001B4841" w:rsidRDefault="00A951C4" w:rsidP="00BF71C7">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678CDFEC" w14:textId="77777777" w:rsidR="00A951C4" w:rsidRPr="001B4841" w:rsidRDefault="00A951C4" w:rsidP="00BF71C7">
            <w:pPr>
              <w:rPr>
                <w:rFonts w:eastAsia="Arial Unicode MS"/>
                <w:i/>
                <w:noProof w:val="0"/>
                <w:color w:val="800080"/>
                <w:sz w:val="16"/>
              </w:rPr>
            </w:pPr>
          </w:p>
          <w:p w14:paraId="227753AD" w14:textId="77777777" w:rsidR="00A951C4" w:rsidRPr="001B4841" w:rsidRDefault="00A951C4" w:rsidP="00BF71C7">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56D1DFC0" w14:textId="77777777" w:rsidR="00A951C4" w:rsidRPr="001B4841" w:rsidRDefault="00A951C4" w:rsidP="00BF71C7">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4C81A2AA" w14:textId="77777777" w:rsidR="00A951C4" w:rsidRPr="001B4841" w:rsidRDefault="00A951C4" w:rsidP="00BF71C7">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p>
          <w:p w14:paraId="244A2C66" w14:textId="77777777" w:rsidR="00A951C4" w:rsidRPr="001B4841" w:rsidRDefault="00A951C4" w:rsidP="00BF71C7">
            <w:pPr>
              <w:jc w:val="both"/>
              <w:rPr>
                <w:rFonts w:eastAsia="Arial Unicode MS"/>
                <w:b/>
                <w:noProof w:val="0"/>
                <w:sz w:val="20"/>
              </w:rPr>
            </w:pPr>
            <w:r w:rsidRPr="001B4841">
              <w:rPr>
                <w:rFonts w:eastAsia="Arial Unicode MS"/>
                <w:b/>
                <w:noProof w:val="0"/>
                <w:sz w:val="20"/>
              </w:rPr>
              <w:t xml:space="preserve">Commentaires comparés </w:t>
            </w:r>
          </w:p>
          <w:p w14:paraId="4C961A53" w14:textId="77777777" w:rsidR="00A951C4" w:rsidRPr="001B4841" w:rsidRDefault="00A951C4" w:rsidP="00BF71C7">
            <w:pPr>
              <w:jc w:val="center"/>
              <w:rPr>
                <w:rFonts w:eastAsia="Arial Unicode MS"/>
                <w:noProof w:val="0"/>
                <w:sz w:val="20"/>
              </w:rPr>
            </w:pPr>
            <w:r w:rsidRPr="001B4841">
              <w:rPr>
                <w:rFonts w:eastAsia="Arial Unicode MS"/>
                <w:noProof w:val="0"/>
                <w:sz w:val="20"/>
              </w:rPr>
              <w:t>*</w:t>
            </w:r>
          </w:p>
          <w:p w14:paraId="357CB0C1" w14:textId="77777777" w:rsidR="00A951C4" w:rsidRPr="001B4841" w:rsidRDefault="00A951C4" w:rsidP="00BF71C7">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0B95A459" w14:textId="77777777" w:rsidR="00A951C4" w:rsidRPr="001B4841" w:rsidRDefault="00A951C4" w:rsidP="00BF71C7">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06CEA1B5" w14:textId="77777777" w:rsidR="00A951C4" w:rsidRDefault="00A951C4" w:rsidP="00BF71C7">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 p. 164</w:t>
            </w:r>
          </w:p>
          <w:p w14:paraId="401E5925" w14:textId="77777777" w:rsidR="00A951C4" w:rsidRPr="001B4841" w:rsidRDefault="00A951C4" w:rsidP="00BF71C7">
            <w:pPr>
              <w:jc w:val="both"/>
              <w:rPr>
                <w:rFonts w:eastAsia="Arial Unicode MS"/>
                <w:noProof w:val="0"/>
                <w:sz w:val="20"/>
              </w:rPr>
            </w:pPr>
          </w:p>
          <w:p w14:paraId="674EC9B7" w14:textId="77777777" w:rsidR="00A951C4" w:rsidRPr="001B4841" w:rsidRDefault="00A951C4" w:rsidP="00BF71C7">
            <w:pPr>
              <w:jc w:val="both"/>
              <w:rPr>
                <w:rFonts w:eastAsia="Arial Unicode MS"/>
                <w:b/>
                <w:noProof w:val="0"/>
                <w:sz w:val="20"/>
              </w:rPr>
            </w:pPr>
            <w:r w:rsidRPr="001B4841">
              <w:rPr>
                <w:rFonts w:eastAsia="Arial Unicode MS"/>
                <w:b/>
                <w:noProof w:val="0"/>
                <w:sz w:val="20"/>
              </w:rPr>
              <w:t xml:space="preserve">Question transversale </w:t>
            </w:r>
          </w:p>
          <w:p w14:paraId="549D5330" w14:textId="77777777" w:rsidR="00A951C4" w:rsidRPr="001B4841" w:rsidRDefault="00A951C4" w:rsidP="00BF71C7">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328D2CE2" w14:textId="77777777" w:rsidR="00A951C4" w:rsidRPr="001B4841" w:rsidRDefault="00A951C4" w:rsidP="00BF71C7">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6CFFA8C6" w14:textId="77777777" w:rsidR="00A951C4" w:rsidRPr="001B4841" w:rsidRDefault="00A951C4" w:rsidP="00BF71C7">
            <w:pPr>
              <w:rPr>
                <w:rFonts w:eastAsia="Arial Unicode MS"/>
                <w:noProof w:val="0"/>
                <w:sz w:val="20"/>
              </w:rPr>
            </w:pPr>
            <w:r w:rsidRPr="001B4841">
              <w:rPr>
                <w:rFonts w:eastAsia="Arial Unicode MS"/>
                <w:noProof w:val="0"/>
                <w:sz w:val="20"/>
              </w:rPr>
              <w:t>- Le jeu des registres dans l'œuvre : </w:t>
            </w:r>
          </w:p>
          <w:p w14:paraId="26FAA97E" w14:textId="77777777" w:rsidR="00A951C4" w:rsidRPr="001B4841" w:rsidRDefault="00A951C4" w:rsidP="00BF71C7">
            <w:pPr>
              <w:rPr>
                <w:rFonts w:eastAsia="Arial Unicode MS"/>
                <w:noProof w:val="0"/>
                <w:sz w:val="20"/>
              </w:rPr>
            </w:pPr>
            <w:r w:rsidRPr="001B4841">
              <w:rPr>
                <w:rFonts w:eastAsia="Arial Unicode MS"/>
                <w:noProof w:val="0"/>
                <w:sz w:val="20"/>
              </w:rPr>
              <w:t>- Végétaux, animaux et Hommes dans l'œuvre : </w:t>
            </w:r>
          </w:p>
          <w:p w14:paraId="79452076" w14:textId="77777777" w:rsidR="00A951C4" w:rsidRPr="001B4841" w:rsidRDefault="00A951C4" w:rsidP="00BF71C7">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14:paraId="6BFB38F7" w14:textId="77777777" w:rsidR="00A951C4" w:rsidRPr="001B4841" w:rsidRDefault="00A951C4" w:rsidP="00BF71C7">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14:paraId="1FC53D5D" w14:textId="77777777" w:rsidR="00A951C4" w:rsidRPr="00163191" w:rsidRDefault="00A951C4" w:rsidP="00BF71C7">
            <w:pPr>
              <w:rPr>
                <w:rFonts w:eastAsia="Arial Unicode MS"/>
                <w:noProof w:val="0"/>
                <w:sz w:val="20"/>
              </w:rPr>
            </w:pPr>
            <w:r w:rsidRPr="001B4841">
              <w:rPr>
                <w:rFonts w:eastAsia="Arial Unicode MS"/>
                <w:noProof w:val="0"/>
                <w:sz w:val="20"/>
              </w:rPr>
              <w:t>- Les Fables et le souci de séduire (</w:t>
            </w:r>
            <w:r w:rsidRPr="001B4841">
              <w:rPr>
                <w:rFonts w:eastAsia="Arial Unicode MS"/>
                <w:i/>
                <w:noProof w:val="0"/>
                <w:sz w:val="20"/>
              </w:rPr>
              <w:t>placere</w:t>
            </w:r>
            <w:r w:rsidRPr="001B4841">
              <w:rPr>
                <w:rFonts w:eastAsia="Arial Unicode MS"/>
                <w:noProof w:val="0"/>
                <w:sz w:val="20"/>
              </w:rPr>
              <w:t>) pour mieux conduire (</w:t>
            </w:r>
            <w:r w:rsidRPr="001B4841">
              <w:rPr>
                <w:rFonts w:eastAsia="Arial Unicode MS"/>
                <w:i/>
                <w:noProof w:val="0"/>
                <w:sz w:val="20"/>
              </w:rPr>
              <w:t>ducere</w:t>
            </w:r>
            <w:r w:rsidRPr="001B4841">
              <w:rPr>
                <w:rFonts w:eastAsia="Arial Unicode MS"/>
                <w:noProof w:val="0"/>
                <w:sz w:val="20"/>
              </w:rPr>
              <w:t>) et faire bouger (</w:t>
            </w:r>
            <w:r w:rsidRPr="001B4841">
              <w:rPr>
                <w:rFonts w:eastAsia="Arial Unicode MS"/>
                <w:i/>
                <w:noProof w:val="0"/>
                <w:sz w:val="20"/>
              </w:rPr>
              <w:t>movere</w:t>
            </w:r>
            <w:r w:rsidRPr="001B4841">
              <w:rPr>
                <w:rFonts w:eastAsia="Arial Unicode MS"/>
                <w:noProof w:val="0"/>
                <w:sz w:val="20"/>
              </w:rPr>
              <w:t>) : </w:t>
            </w:r>
          </w:p>
        </w:tc>
        <w:tc>
          <w:tcPr>
            <w:tcW w:w="852" w:type="dxa"/>
          </w:tcPr>
          <w:p w14:paraId="6CCFE655" w14:textId="77777777" w:rsidR="00A951C4" w:rsidRPr="001B4841" w:rsidRDefault="00A951C4" w:rsidP="00BF71C7">
            <w:pPr>
              <w:jc w:val="center"/>
              <w:rPr>
                <w:rFonts w:eastAsia="Arial Unicode MS"/>
                <w:noProof w:val="0"/>
                <w:color w:val="FF0000"/>
                <w:sz w:val="20"/>
              </w:rPr>
            </w:pPr>
            <w:r w:rsidRPr="001B4841">
              <w:rPr>
                <w:rFonts w:eastAsia="Arial Unicode MS"/>
                <w:noProof w:val="0"/>
                <w:color w:val="FF0000"/>
                <w:sz w:val="20"/>
              </w:rPr>
              <w:t>Dès la rentrée</w:t>
            </w:r>
          </w:p>
          <w:p w14:paraId="7EC44B01" w14:textId="77777777" w:rsidR="00A951C4" w:rsidRPr="001B4841" w:rsidRDefault="00A951C4" w:rsidP="00BF71C7">
            <w:pPr>
              <w:jc w:val="center"/>
              <w:rPr>
                <w:rFonts w:eastAsia="Arial Unicode MS"/>
                <w:noProof w:val="0"/>
                <w:color w:val="FF0000"/>
                <w:sz w:val="20"/>
              </w:rPr>
            </w:pPr>
          </w:p>
          <w:p w14:paraId="4B7E5694" w14:textId="77777777" w:rsidR="00A951C4" w:rsidRPr="001B4841" w:rsidRDefault="00A951C4" w:rsidP="00BF71C7">
            <w:pPr>
              <w:jc w:val="center"/>
              <w:rPr>
                <w:rFonts w:eastAsia="Arial Unicode MS"/>
                <w:noProof w:val="0"/>
                <w:sz w:val="20"/>
              </w:rPr>
            </w:pPr>
          </w:p>
        </w:tc>
        <w:tc>
          <w:tcPr>
            <w:tcW w:w="3119" w:type="dxa"/>
          </w:tcPr>
          <w:p w14:paraId="3F641B8D" w14:textId="56A74016" w:rsidR="00431094" w:rsidRPr="001B4841" w:rsidRDefault="00431094" w:rsidP="00431094">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7E81CC75" w14:textId="69527424" w:rsidR="00431094" w:rsidRPr="001B4841" w:rsidRDefault="00431094" w:rsidP="00431094">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48CC574A" w14:textId="77777777" w:rsidR="00A951C4" w:rsidRPr="001B4841" w:rsidRDefault="00A951C4" w:rsidP="00BF71C7">
            <w:pPr>
              <w:rPr>
                <w:rFonts w:eastAsia="Arial Unicode MS"/>
                <w:b/>
                <w:noProof w:val="0"/>
                <w:sz w:val="20"/>
              </w:rPr>
            </w:pPr>
            <w:r w:rsidRPr="001B4841">
              <w:rPr>
                <w:rFonts w:eastAsia="Arial Unicode MS"/>
                <w:b/>
                <w:noProof w:val="0"/>
                <w:sz w:val="20"/>
              </w:rPr>
              <w:t xml:space="preserve">- 21 autres versions de « La Cigale et la Fourmi » </w:t>
            </w:r>
          </w:p>
          <w:p w14:paraId="623D7E75" w14:textId="77777777" w:rsidR="00A951C4" w:rsidRPr="001B4841" w:rsidRDefault="00A951C4" w:rsidP="00BF71C7">
            <w:pPr>
              <w:jc w:val="both"/>
              <w:rPr>
                <w:rFonts w:eastAsia="Arial Unicode MS"/>
                <w:noProof w:val="0"/>
                <w:sz w:val="16"/>
              </w:rPr>
            </w:pP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les cigales »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La Cicrane et la Froumi », par Pit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Legaci et la Mifour » </w:t>
            </w:r>
            <w:r w:rsidRPr="001B4841">
              <w:rPr>
                <w:rFonts w:eastAsia="Arial Unicode MS"/>
                <w:noProof w:val="0"/>
                <w:sz w:val="16"/>
              </w:rPr>
              <w:t>en verlan, « </w:t>
            </w:r>
            <w:r w:rsidRPr="001B4841">
              <w:rPr>
                <w:rFonts w:eastAsia="Arial Unicode MS"/>
                <w:noProof w:val="0"/>
                <w:color w:val="000000"/>
                <w:sz w:val="16"/>
              </w:rPr>
              <w:t>La Céggal é la Foormi » de Pierre Péchin, « </w:t>
            </w:r>
            <w:r w:rsidRPr="001B4841">
              <w:rPr>
                <w:rFonts w:eastAsia="Arial Unicode MS"/>
                <w:noProof w:val="0"/>
                <w:sz w:val="16"/>
              </w:rPr>
              <w:t>La Cigale et la Fourmi » en sabir par Kaddour, « </w:t>
            </w:r>
            <w:r w:rsidRPr="001B4841">
              <w:rPr>
                <w:rFonts w:eastAsia="Arial Unicode MS"/>
                <w:noProof w:val="0"/>
                <w:color w:val="000000"/>
                <w:sz w:val="16"/>
              </w:rPr>
              <w:t xml:space="preserve">Fable électorale » de Roland Bacri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 La Cigale » de Jean Aicart,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Léry, </w:t>
            </w:r>
            <w:r w:rsidRPr="001B4841">
              <w:rPr>
                <w:rFonts w:eastAsia="Arial Unicode MS"/>
                <w:noProof w:val="0"/>
                <w:sz w:val="16"/>
              </w:rPr>
              <w:t>« La Cigale et la Fourmi</w:t>
            </w:r>
            <w:r w:rsidRPr="001B4841">
              <w:rPr>
                <w:rFonts w:eastAsia="Arial Unicode MS"/>
                <w:noProof w:val="0"/>
                <w:color w:val="000000"/>
                <w:sz w:val="16"/>
              </w:rPr>
              <w:t xml:space="preserve"> » de </w:t>
            </w:r>
            <w:r w:rsidRPr="001B4841">
              <w:rPr>
                <w:rFonts w:eastAsia="Arial Unicode MS"/>
                <w:noProof w:val="0"/>
                <w:sz w:val="16"/>
              </w:rPr>
              <w:t>Ferran</w:t>
            </w:r>
            <w:r w:rsidRPr="001B4841">
              <w:rPr>
                <w:rFonts w:eastAsia="Arial Unicode MS"/>
                <w:noProof w:val="0"/>
                <w:color w:val="000000"/>
                <w:sz w:val="16"/>
              </w:rPr>
              <w:t xml:space="preserve">, 4 </w:t>
            </w:r>
            <w:r w:rsidRPr="001B4841">
              <w:rPr>
                <w:rFonts w:eastAsia="Arial Unicode MS"/>
                <w:noProof w:val="0"/>
                <w:sz w:val="16"/>
              </w:rPr>
              <w:t xml:space="preserve">versions dessin dont 2 par Cabu dans </w:t>
            </w:r>
            <w:r w:rsidRPr="001B4841">
              <w:rPr>
                <w:rFonts w:eastAsia="Arial Unicode MS"/>
                <w:i/>
                <w:noProof w:val="0"/>
                <w:sz w:val="16"/>
              </w:rPr>
              <w:t>Le Canard enchaîné</w:t>
            </w:r>
            <w:r w:rsidRPr="001B4841">
              <w:rPr>
                <w:rFonts w:eastAsia="Arial Unicode MS"/>
                <w:noProof w:val="0"/>
                <w:sz w:val="16"/>
              </w:rPr>
              <w:t>.</w:t>
            </w:r>
          </w:p>
          <w:p w14:paraId="6C2940C4" w14:textId="77777777" w:rsidR="00A951C4" w:rsidRPr="001B4841" w:rsidRDefault="00A951C4" w:rsidP="00BF71C7">
            <w:pPr>
              <w:jc w:val="center"/>
              <w:rPr>
                <w:rFonts w:eastAsia="Arial Unicode MS"/>
                <w:noProof w:val="0"/>
                <w:sz w:val="20"/>
              </w:rPr>
            </w:pPr>
            <w:r w:rsidRPr="001B4841">
              <w:rPr>
                <w:rFonts w:eastAsia="Arial Unicode MS"/>
                <w:noProof w:val="0"/>
                <w:sz w:val="20"/>
              </w:rPr>
              <w:t>*</w:t>
            </w:r>
          </w:p>
          <w:p w14:paraId="05A69F7C" w14:textId="77777777" w:rsidR="00A951C4" w:rsidRPr="001B4841" w:rsidRDefault="00A951C4" w:rsidP="00BF71C7">
            <w:pPr>
              <w:jc w:val="both"/>
              <w:rPr>
                <w:rFonts w:eastAsia="Arial Unicode MS"/>
                <w:noProof w:val="0"/>
                <w:sz w:val="20"/>
              </w:rPr>
            </w:pPr>
            <w:r w:rsidRPr="001B4841">
              <w:rPr>
                <w:rFonts w:eastAsia="Arial Unicode MS"/>
                <w:noProof w:val="0"/>
                <w:sz w:val="20"/>
              </w:rPr>
              <w:t>- Limpalaer « Le Chêne et le Réseau »</w:t>
            </w:r>
          </w:p>
          <w:p w14:paraId="64410A52" w14:textId="77777777" w:rsidR="00A951C4" w:rsidRDefault="00A951C4" w:rsidP="00BF71C7">
            <w:pPr>
              <w:jc w:val="center"/>
              <w:rPr>
                <w:rFonts w:eastAsia="Arial Unicode MS"/>
                <w:noProof w:val="0"/>
                <w:sz w:val="20"/>
              </w:rPr>
            </w:pPr>
            <w:r w:rsidRPr="001B4841">
              <w:rPr>
                <w:rFonts w:eastAsia="Arial Unicode MS"/>
                <w:noProof w:val="0"/>
                <w:sz w:val="20"/>
              </w:rPr>
              <w:t>*</w:t>
            </w:r>
          </w:p>
          <w:p w14:paraId="2E35E76C" w14:textId="77777777" w:rsidR="00A951C4" w:rsidRPr="001B4841" w:rsidRDefault="00A951C4" w:rsidP="00BF71C7">
            <w:pPr>
              <w:jc w:val="both"/>
              <w:rPr>
                <w:rFonts w:eastAsia="Arial Unicode MS"/>
                <w:noProof w:val="0"/>
                <w:sz w:val="20"/>
              </w:rPr>
            </w:pPr>
            <w:r>
              <w:rPr>
                <w:rFonts w:eastAsia="Arial Unicode MS"/>
                <w:noProof w:val="0"/>
                <w:sz w:val="20"/>
              </w:rPr>
              <w:t>- Perrault « La Barbe Bleue »</w:t>
            </w:r>
          </w:p>
          <w:p w14:paraId="64FBE8D5" w14:textId="77777777" w:rsidR="00A951C4" w:rsidRPr="001B4841" w:rsidRDefault="00A951C4" w:rsidP="00BF71C7">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2F2021F9" w14:textId="77777777" w:rsidR="00A951C4" w:rsidRPr="001B4841" w:rsidRDefault="00A951C4" w:rsidP="00BF71C7">
            <w:pPr>
              <w:jc w:val="center"/>
              <w:rPr>
                <w:rFonts w:eastAsia="Arial Unicode MS"/>
                <w:noProof w:val="0"/>
                <w:sz w:val="20"/>
              </w:rPr>
            </w:pPr>
            <w:r w:rsidRPr="001B4841">
              <w:rPr>
                <w:rFonts w:eastAsia="Arial Unicode MS"/>
                <w:noProof w:val="0"/>
                <w:sz w:val="20"/>
              </w:rPr>
              <w:t>En duos</w:t>
            </w:r>
          </w:p>
          <w:p w14:paraId="7EC42B30" w14:textId="77777777" w:rsidR="00A951C4" w:rsidRPr="001B4841" w:rsidRDefault="00A951C4" w:rsidP="00BF71C7">
            <w:pPr>
              <w:jc w:val="center"/>
              <w:rPr>
                <w:rFonts w:eastAsia="Arial Unicode MS"/>
                <w:noProof w:val="0"/>
                <w:color w:val="FF0000"/>
                <w:sz w:val="20"/>
              </w:rPr>
            </w:pPr>
          </w:p>
          <w:p w14:paraId="46B9D98E" w14:textId="77777777" w:rsidR="00A951C4" w:rsidRPr="001B4841" w:rsidRDefault="00A951C4" w:rsidP="00BF71C7">
            <w:pPr>
              <w:jc w:val="center"/>
              <w:rPr>
                <w:rFonts w:eastAsia="Arial Unicode MS"/>
                <w:noProof w:val="0"/>
                <w:sz w:val="20"/>
              </w:rPr>
            </w:pPr>
            <w:r w:rsidRPr="001B4841">
              <w:rPr>
                <w:rFonts w:eastAsia="Arial Unicode MS"/>
                <w:noProof w:val="0"/>
                <w:sz w:val="20"/>
              </w:rPr>
              <w:t>TP</w:t>
            </w:r>
          </w:p>
          <w:p w14:paraId="62DC0602" w14:textId="77777777" w:rsidR="00A951C4" w:rsidRPr="001B4841" w:rsidRDefault="00A951C4" w:rsidP="00BF71C7">
            <w:pPr>
              <w:jc w:val="center"/>
              <w:rPr>
                <w:rFonts w:eastAsia="Arial Unicode MS"/>
                <w:noProof w:val="0"/>
                <w:color w:val="FF0000"/>
                <w:sz w:val="20"/>
              </w:rPr>
            </w:pPr>
          </w:p>
          <w:p w14:paraId="2DDF6A5F" w14:textId="77777777" w:rsidR="00A951C4" w:rsidRPr="001B4841" w:rsidRDefault="00A951C4" w:rsidP="00BF71C7">
            <w:pPr>
              <w:jc w:val="center"/>
              <w:rPr>
                <w:rFonts w:eastAsia="Arial Unicode MS"/>
                <w:noProof w:val="0"/>
                <w:color w:val="FF0000"/>
                <w:sz w:val="20"/>
              </w:rPr>
            </w:pPr>
            <w:r w:rsidRPr="001B4841">
              <w:rPr>
                <w:rFonts w:eastAsia="Arial Unicode MS"/>
                <w:noProof w:val="0"/>
                <w:color w:val="FF0000"/>
                <w:sz w:val="20"/>
              </w:rPr>
              <w:t>Exposés</w:t>
            </w:r>
          </w:p>
          <w:p w14:paraId="6F008AB6" w14:textId="77777777" w:rsidR="00A951C4" w:rsidRPr="001B4841" w:rsidRDefault="00A951C4" w:rsidP="00BF71C7">
            <w:pPr>
              <w:jc w:val="center"/>
              <w:rPr>
                <w:rFonts w:eastAsia="Arial Unicode MS"/>
                <w:noProof w:val="0"/>
                <w:color w:val="FF0000"/>
                <w:sz w:val="20"/>
              </w:rPr>
            </w:pPr>
          </w:p>
          <w:p w14:paraId="02D65DE9" w14:textId="77777777" w:rsidR="00A951C4" w:rsidRPr="001B4841" w:rsidRDefault="00A951C4" w:rsidP="00BF71C7">
            <w:pPr>
              <w:jc w:val="center"/>
              <w:rPr>
                <w:rFonts w:eastAsia="Arial Unicode MS"/>
                <w:noProof w:val="0"/>
                <w:color w:val="FF0000"/>
                <w:sz w:val="20"/>
              </w:rPr>
            </w:pPr>
          </w:p>
          <w:p w14:paraId="74DD556F" w14:textId="77777777" w:rsidR="00A951C4" w:rsidRPr="001B4841" w:rsidRDefault="00A951C4" w:rsidP="00BF71C7">
            <w:pPr>
              <w:jc w:val="center"/>
              <w:rPr>
                <w:rFonts w:eastAsia="Arial Unicode MS"/>
                <w:noProof w:val="0"/>
                <w:color w:val="FF0000"/>
                <w:sz w:val="20"/>
              </w:rPr>
            </w:pPr>
          </w:p>
          <w:p w14:paraId="6A238074" w14:textId="77777777" w:rsidR="00A951C4" w:rsidRPr="001B4841" w:rsidRDefault="00A951C4" w:rsidP="00BF71C7">
            <w:pPr>
              <w:jc w:val="center"/>
              <w:rPr>
                <w:rFonts w:eastAsia="Arial Unicode MS"/>
                <w:noProof w:val="0"/>
                <w:color w:val="FF0000"/>
                <w:sz w:val="20"/>
              </w:rPr>
            </w:pPr>
          </w:p>
          <w:p w14:paraId="6F03E018" w14:textId="77777777" w:rsidR="00A951C4" w:rsidRPr="001B4841" w:rsidRDefault="00A951C4" w:rsidP="00BF71C7">
            <w:pPr>
              <w:jc w:val="center"/>
              <w:rPr>
                <w:rFonts w:eastAsia="Arial Unicode MS"/>
                <w:noProof w:val="0"/>
                <w:color w:val="FF0000"/>
                <w:sz w:val="20"/>
              </w:rPr>
            </w:pPr>
          </w:p>
          <w:p w14:paraId="02B8DF86" w14:textId="77777777" w:rsidR="00A951C4" w:rsidRPr="001B4841" w:rsidRDefault="00A951C4" w:rsidP="00BF71C7">
            <w:pPr>
              <w:jc w:val="center"/>
              <w:rPr>
                <w:rFonts w:eastAsia="Arial Unicode MS"/>
                <w:noProof w:val="0"/>
                <w:color w:val="FF0000"/>
                <w:sz w:val="20"/>
              </w:rPr>
            </w:pPr>
          </w:p>
          <w:p w14:paraId="0963D340" w14:textId="77777777" w:rsidR="00A951C4" w:rsidRPr="001B4841" w:rsidRDefault="00A951C4" w:rsidP="00BF71C7">
            <w:pPr>
              <w:jc w:val="center"/>
              <w:rPr>
                <w:rFonts w:eastAsia="Arial Unicode MS"/>
                <w:noProof w:val="0"/>
                <w:color w:val="FF0000"/>
                <w:sz w:val="20"/>
              </w:rPr>
            </w:pPr>
          </w:p>
          <w:p w14:paraId="55AC013D" w14:textId="77777777" w:rsidR="00A951C4" w:rsidRPr="001B4841" w:rsidRDefault="00A951C4" w:rsidP="00BF71C7">
            <w:pPr>
              <w:jc w:val="center"/>
              <w:rPr>
                <w:rFonts w:eastAsia="Arial Unicode MS"/>
                <w:noProof w:val="0"/>
                <w:color w:val="FF0000"/>
                <w:sz w:val="20"/>
              </w:rPr>
            </w:pPr>
          </w:p>
          <w:p w14:paraId="42B85A77" w14:textId="77777777" w:rsidR="00A951C4" w:rsidRPr="001B4841" w:rsidRDefault="00A951C4" w:rsidP="00BF71C7">
            <w:pPr>
              <w:jc w:val="center"/>
              <w:rPr>
                <w:rFonts w:eastAsia="Arial Unicode MS"/>
                <w:noProof w:val="0"/>
                <w:color w:val="FF0000"/>
                <w:sz w:val="20"/>
              </w:rPr>
            </w:pPr>
          </w:p>
          <w:p w14:paraId="35736591" w14:textId="77777777" w:rsidR="00A951C4" w:rsidRPr="001B4841" w:rsidRDefault="00A951C4" w:rsidP="00BF71C7">
            <w:pPr>
              <w:jc w:val="center"/>
              <w:rPr>
                <w:rFonts w:eastAsia="Arial Unicode MS"/>
                <w:noProof w:val="0"/>
                <w:color w:val="FF0000"/>
                <w:sz w:val="20"/>
              </w:rPr>
            </w:pPr>
          </w:p>
          <w:p w14:paraId="270C3974" w14:textId="77777777" w:rsidR="00A951C4" w:rsidRPr="001B4841" w:rsidRDefault="00A951C4" w:rsidP="00BF71C7">
            <w:pPr>
              <w:jc w:val="center"/>
              <w:rPr>
                <w:rFonts w:eastAsia="Arial Unicode MS"/>
                <w:noProof w:val="0"/>
                <w:color w:val="FF0000"/>
                <w:sz w:val="20"/>
              </w:rPr>
            </w:pPr>
          </w:p>
        </w:tc>
        <w:tc>
          <w:tcPr>
            <w:tcW w:w="3119" w:type="dxa"/>
          </w:tcPr>
          <w:p w14:paraId="1B04DF73" w14:textId="77777777" w:rsidR="00A951C4" w:rsidRPr="001B4841" w:rsidRDefault="00A951C4" w:rsidP="00BF71C7">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24FCFD1F" w14:textId="77777777" w:rsidR="00A951C4" w:rsidRPr="001B4841" w:rsidRDefault="00A951C4" w:rsidP="00BF71C7">
            <w:pPr>
              <w:rPr>
                <w:rFonts w:eastAsia="Arial Unicode MS"/>
                <w:noProof w:val="0"/>
                <w:sz w:val="20"/>
              </w:rPr>
            </w:pPr>
            <w:r w:rsidRPr="001B4841">
              <w:rPr>
                <w:rFonts w:eastAsia="Arial Unicode MS"/>
                <w:noProof w:val="0"/>
                <w:sz w:val="20"/>
              </w:rPr>
              <w:t>- Quatre réécritures graphiques de la Cigale et la Fourmi (cf. ci-contre)</w:t>
            </w:r>
          </w:p>
          <w:p w14:paraId="18874689" w14:textId="77777777" w:rsidR="00A951C4" w:rsidRPr="001B4841" w:rsidRDefault="00A951C4" w:rsidP="00BF71C7">
            <w:pPr>
              <w:rPr>
                <w:rFonts w:eastAsia="Arial Unicode MS"/>
                <w:noProof w:val="0"/>
                <w:sz w:val="20"/>
              </w:rPr>
            </w:pPr>
          </w:p>
          <w:p w14:paraId="18A9B90F" w14:textId="77777777" w:rsidR="00A951C4" w:rsidRPr="001B4841" w:rsidRDefault="00A951C4" w:rsidP="00BF71C7">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422D2C45" w14:textId="77777777" w:rsidR="00A951C4" w:rsidRPr="001B4841" w:rsidRDefault="00A951C4" w:rsidP="00BF71C7">
            <w:pPr>
              <w:rPr>
                <w:rFonts w:eastAsia="Arial Unicode MS"/>
                <w:noProof w:val="0"/>
                <w:sz w:val="20"/>
              </w:rPr>
            </w:pPr>
          </w:p>
          <w:p w14:paraId="5A083944" w14:textId="77777777" w:rsidR="00A951C4" w:rsidRPr="001B4841" w:rsidRDefault="00A951C4" w:rsidP="00BF71C7">
            <w:pPr>
              <w:numPr>
                <w:ilvl w:val="0"/>
                <w:numId w:val="2"/>
              </w:numPr>
              <w:rPr>
                <w:rFonts w:eastAsia="Arial Unicode MS"/>
                <w:noProof w:val="0"/>
                <w:sz w:val="20"/>
              </w:rPr>
            </w:pPr>
            <w:r w:rsidRPr="001B4841">
              <w:rPr>
                <w:rFonts w:eastAsia="Arial Unicode MS"/>
                <w:noProof w:val="0"/>
                <w:sz w:val="20"/>
              </w:rPr>
              <w:t>Site internet</w:t>
            </w:r>
          </w:p>
          <w:p w14:paraId="0889DC9E" w14:textId="77777777" w:rsidR="00A951C4" w:rsidRPr="001B4841" w:rsidRDefault="00A951C4" w:rsidP="00BF71C7">
            <w:pPr>
              <w:rPr>
                <w:rFonts w:eastAsia="Arial Unicode MS"/>
                <w:noProof w:val="0"/>
                <w:sz w:val="20"/>
              </w:rPr>
            </w:pPr>
            <w:r w:rsidRPr="001B4841">
              <w:rPr>
                <w:rFonts w:eastAsia="Arial Unicode MS"/>
                <w:noProof w:val="0"/>
                <w:sz w:val="20"/>
              </w:rPr>
              <w:t>http://www.la-fontaine-ch-thierry.net/biographie.htm</w:t>
            </w:r>
          </w:p>
          <w:p w14:paraId="2BE156FE" w14:textId="77777777" w:rsidR="00A951C4" w:rsidRPr="001B4841" w:rsidRDefault="00A951C4" w:rsidP="00BF71C7">
            <w:pPr>
              <w:rPr>
                <w:rFonts w:eastAsia="Arial Unicode MS"/>
                <w:noProof w:val="0"/>
                <w:sz w:val="20"/>
              </w:rPr>
            </w:pPr>
          </w:p>
          <w:p w14:paraId="7ED30D96"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01BD1FFE"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4F810759" w14:textId="77777777" w:rsidR="00A951C4" w:rsidRPr="001B4841" w:rsidRDefault="00A951C4" w:rsidP="00BF71C7">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2403C464" w14:textId="77777777" w:rsidR="00A951C4" w:rsidRPr="001B4841" w:rsidRDefault="00A951C4" w:rsidP="00BF71C7">
            <w:pPr>
              <w:jc w:val="center"/>
              <w:rPr>
                <w:rFonts w:eastAsia="Arial Unicode MS"/>
                <w:noProof w:val="0"/>
                <w:sz w:val="20"/>
              </w:rPr>
            </w:pPr>
          </w:p>
          <w:p w14:paraId="3F91FFC1" w14:textId="77777777" w:rsidR="00A951C4" w:rsidRPr="001B4841" w:rsidRDefault="00A951C4" w:rsidP="00BF71C7">
            <w:pPr>
              <w:jc w:val="center"/>
              <w:rPr>
                <w:rFonts w:eastAsia="Arial Unicode MS"/>
                <w:noProof w:val="0"/>
                <w:sz w:val="20"/>
              </w:rPr>
            </w:pPr>
          </w:p>
          <w:p w14:paraId="5F0D5745" w14:textId="77777777" w:rsidR="00A951C4" w:rsidRPr="001B4841" w:rsidRDefault="00A951C4" w:rsidP="00BF71C7">
            <w:pPr>
              <w:jc w:val="center"/>
              <w:rPr>
                <w:rFonts w:eastAsia="Arial Unicode MS"/>
                <w:noProof w:val="0"/>
                <w:sz w:val="20"/>
              </w:rPr>
            </w:pPr>
          </w:p>
          <w:p w14:paraId="1DD9C8D6" w14:textId="77777777" w:rsidR="00A951C4" w:rsidRPr="001B4841" w:rsidRDefault="00A951C4" w:rsidP="00BF71C7">
            <w:pPr>
              <w:jc w:val="center"/>
              <w:rPr>
                <w:rFonts w:eastAsia="Arial Unicode MS"/>
                <w:noProof w:val="0"/>
                <w:sz w:val="20"/>
              </w:rPr>
            </w:pPr>
          </w:p>
          <w:p w14:paraId="5795E482" w14:textId="77777777" w:rsidR="00D652B2" w:rsidRPr="001B4841" w:rsidRDefault="00D652B2" w:rsidP="00D652B2">
            <w:pPr>
              <w:jc w:val="center"/>
              <w:rPr>
                <w:rFonts w:eastAsia="Arial Unicode MS"/>
                <w:noProof w:val="0"/>
                <w:sz w:val="20"/>
              </w:rPr>
            </w:pPr>
            <w:r w:rsidRPr="001B4841">
              <w:rPr>
                <w:rFonts w:eastAsia="Arial Unicode MS"/>
                <w:noProof w:val="0"/>
                <w:sz w:val="20"/>
              </w:rPr>
              <w:t>En groupes</w:t>
            </w:r>
          </w:p>
          <w:p w14:paraId="46FA7A41" w14:textId="77777777" w:rsidR="00A951C4" w:rsidRPr="001B4841" w:rsidRDefault="00A951C4" w:rsidP="00BF71C7">
            <w:pPr>
              <w:jc w:val="center"/>
              <w:rPr>
                <w:rFonts w:eastAsia="Arial Unicode MS"/>
                <w:noProof w:val="0"/>
                <w:sz w:val="20"/>
              </w:rPr>
            </w:pPr>
          </w:p>
          <w:p w14:paraId="1230F884" w14:textId="77777777" w:rsidR="00A951C4" w:rsidRPr="001B4841" w:rsidRDefault="00A951C4" w:rsidP="00BF71C7">
            <w:pPr>
              <w:jc w:val="center"/>
              <w:rPr>
                <w:rFonts w:eastAsia="Arial Unicode MS"/>
                <w:noProof w:val="0"/>
                <w:sz w:val="20"/>
              </w:rPr>
            </w:pPr>
          </w:p>
          <w:p w14:paraId="7BBA9ED1" w14:textId="77777777" w:rsidR="00A951C4" w:rsidRPr="001B4841" w:rsidRDefault="00A951C4" w:rsidP="00BF71C7">
            <w:pPr>
              <w:jc w:val="center"/>
              <w:rPr>
                <w:rFonts w:eastAsia="Arial Unicode MS"/>
                <w:noProof w:val="0"/>
                <w:sz w:val="20"/>
              </w:rPr>
            </w:pPr>
          </w:p>
          <w:p w14:paraId="416BA0FA" w14:textId="77777777" w:rsidR="00A951C4" w:rsidRPr="001B4841" w:rsidRDefault="00A951C4" w:rsidP="00BF71C7">
            <w:pPr>
              <w:rPr>
                <w:rFonts w:eastAsia="Arial Unicode MS"/>
                <w:noProof w:val="0"/>
                <w:sz w:val="20"/>
              </w:rPr>
            </w:pPr>
          </w:p>
          <w:p w14:paraId="590B63C5" w14:textId="77777777" w:rsidR="00A951C4" w:rsidRPr="001B4841" w:rsidRDefault="00A951C4" w:rsidP="00BF71C7">
            <w:pPr>
              <w:jc w:val="center"/>
              <w:rPr>
                <w:rFonts w:eastAsia="Arial Unicode MS"/>
                <w:noProof w:val="0"/>
                <w:sz w:val="20"/>
              </w:rPr>
            </w:pPr>
          </w:p>
          <w:p w14:paraId="24FF6B50" w14:textId="77777777" w:rsidR="00A951C4" w:rsidRPr="001B4841" w:rsidRDefault="00A951C4" w:rsidP="00BF71C7">
            <w:pPr>
              <w:jc w:val="center"/>
              <w:rPr>
                <w:rFonts w:eastAsia="Arial Unicode MS"/>
                <w:noProof w:val="0"/>
                <w:sz w:val="20"/>
              </w:rPr>
            </w:pPr>
          </w:p>
          <w:p w14:paraId="136F9407" w14:textId="77777777" w:rsidR="00A951C4" w:rsidRPr="001B4841" w:rsidRDefault="00A951C4" w:rsidP="00D652B2">
            <w:pPr>
              <w:jc w:val="center"/>
              <w:rPr>
                <w:rFonts w:eastAsia="Arial Unicode MS"/>
                <w:noProof w:val="0"/>
                <w:sz w:val="20"/>
              </w:rPr>
            </w:pPr>
          </w:p>
        </w:tc>
      </w:tr>
    </w:tbl>
    <w:p w14:paraId="0AD8698F" w14:textId="77777777" w:rsidR="00A951C4" w:rsidRDefault="00A951C4" w:rsidP="00A951C4">
      <w:pPr>
        <w:jc w:val="center"/>
        <w:rPr>
          <w:noProof w:val="0"/>
        </w:rPr>
      </w:pPr>
    </w:p>
    <w:p w14:paraId="2616D7AD" w14:textId="77777777" w:rsidR="0036658E" w:rsidRDefault="0036658E">
      <w:pPr>
        <w:rPr>
          <w:rFonts w:eastAsia="Arial Unicode MS"/>
          <w:b/>
          <w:caps/>
          <w:noProof w:val="0"/>
          <w:color w:val="800080"/>
        </w:rPr>
      </w:pPr>
      <w:r>
        <w:rPr>
          <w:rFonts w:eastAsia="Arial Unicode MS"/>
          <w:b/>
          <w:caps/>
          <w:noProof w:val="0"/>
          <w:color w:val="800080"/>
        </w:rPr>
        <w:br w:type="page"/>
      </w:r>
    </w:p>
    <w:p w14:paraId="7C07C4E5" w14:textId="375A8115" w:rsidR="009F0174" w:rsidRPr="0089342B" w:rsidRDefault="009F0174" w:rsidP="009F0174">
      <w:pPr>
        <w:jc w:val="center"/>
        <w:rPr>
          <w:rFonts w:eastAsia="Arial Unicode MS"/>
          <w:b/>
          <w:noProof w:val="0"/>
          <w:color w:val="800080"/>
        </w:rPr>
      </w:pPr>
      <w:r>
        <w:rPr>
          <w:rFonts w:eastAsia="Arial Unicode MS"/>
          <w:b/>
          <w:caps/>
          <w:noProof w:val="0"/>
          <w:color w:val="800080"/>
        </w:rPr>
        <w:t>3°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rénaissance, humanisme et argumentation </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9F0174" w:rsidRPr="001B4841" w14:paraId="416E4895" w14:textId="77777777" w:rsidTr="009F0174">
        <w:trPr>
          <w:jc w:val="center"/>
        </w:trPr>
        <w:tc>
          <w:tcPr>
            <w:tcW w:w="15358" w:type="dxa"/>
            <w:gridSpan w:val="7"/>
            <w:tcBorders>
              <w:top w:val="nil"/>
              <w:left w:val="nil"/>
              <w:bottom w:val="single" w:sz="4" w:space="0" w:color="auto"/>
              <w:right w:val="nil"/>
            </w:tcBorders>
          </w:tcPr>
          <w:p w14:paraId="51197D13" w14:textId="77777777" w:rsidR="009F0174" w:rsidRPr="001B4841" w:rsidRDefault="009F0174" w:rsidP="009F0174">
            <w:pPr>
              <w:rPr>
                <w:rFonts w:eastAsia="Arial Unicode MS"/>
                <w:b/>
                <w:i/>
                <w:noProof w:val="0"/>
                <w:color w:val="800080"/>
                <w:sz w:val="22"/>
              </w:rPr>
            </w:pPr>
            <w:r w:rsidRPr="001B4841">
              <w:rPr>
                <w:rFonts w:eastAsia="Arial Unicode MS"/>
                <w:b/>
                <w:i/>
                <w:noProof w:val="0"/>
                <w:color w:val="800080"/>
                <w:sz w:val="22"/>
              </w:rPr>
              <w:t>Le programme au BO</w:t>
            </w:r>
          </w:p>
          <w:p w14:paraId="59E033B8" w14:textId="77777777" w:rsidR="009F0174" w:rsidRPr="001B4841" w:rsidRDefault="009F0174" w:rsidP="009F0174">
            <w:pPr>
              <w:widowControl w:val="0"/>
              <w:autoSpaceDE w:val="0"/>
              <w:autoSpaceDN w:val="0"/>
              <w:adjustRightInd w:val="0"/>
              <w:jc w:val="both"/>
              <w:rPr>
                <w:b/>
                <w:noProof w:val="0"/>
                <w:color w:val="B01671"/>
                <w:sz w:val="22"/>
              </w:rPr>
            </w:pPr>
            <w:r w:rsidRPr="001B4841">
              <w:rPr>
                <w:b/>
                <w:noProof w:val="0"/>
                <w:color w:val="B01671"/>
                <w:sz w:val="22"/>
              </w:rPr>
              <w:t>Vers un espace culturel européen : Renaissance et humanisme</w:t>
            </w:r>
          </w:p>
          <w:p w14:paraId="092CF051"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1C0BF811"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12387733" w14:textId="77777777" w:rsidR="009F0174" w:rsidRPr="001B4841" w:rsidRDefault="009F0174" w:rsidP="009F0174">
            <w:pPr>
              <w:widowControl w:val="0"/>
              <w:autoSpaceDE w:val="0"/>
              <w:autoSpaceDN w:val="0"/>
              <w:adjustRightInd w:val="0"/>
              <w:jc w:val="both"/>
              <w:rPr>
                <w:noProof w:val="0"/>
                <w:sz w:val="22"/>
              </w:rPr>
            </w:pPr>
            <w:r w:rsidRPr="001B4841">
              <w:rPr>
                <w:b/>
                <w:noProof w:val="0"/>
                <w:sz w:val="22"/>
              </w:rPr>
              <w:t>Corpus :</w:t>
            </w:r>
          </w:p>
          <w:p w14:paraId="1B419CE5"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3F2CCDF7"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34E64F3A"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1B4841">
              <w:rPr>
                <w:i/>
                <w:noProof w:val="0"/>
                <w:sz w:val="22"/>
              </w:rPr>
              <w:t>corpus</w:t>
            </w:r>
            <w:r w:rsidRPr="001B4841">
              <w:rPr>
                <w:noProof w:val="0"/>
                <w:sz w:val="22"/>
              </w:rPr>
              <w:t xml:space="preserve"> de textes et de documents anciens susceptibles de nourrir et d'éclairer la réflexion.</w:t>
            </w:r>
          </w:p>
          <w:p w14:paraId="027A3D64"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2691C639" w14:textId="77777777" w:rsidR="009F0174" w:rsidRPr="001B4841" w:rsidRDefault="009F0174" w:rsidP="009F0174">
            <w:pPr>
              <w:widowControl w:val="0"/>
              <w:autoSpaceDE w:val="0"/>
              <w:autoSpaceDN w:val="0"/>
              <w:adjustRightInd w:val="0"/>
              <w:jc w:val="both"/>
              <w:rPr>
                <w:noProof w:val="0"/>
                <w:sz w:val="22"/>
              </w:rPr>
            </w:pPr>
          </w:p>
        </w:tc>
      </w:tr>
      <w:tr w:rsidR="009F0174" w:rsidRPr="001B4841" w14:paraId="53344453" w14:textId="77777777" w:rsidTr="009F0174">
        <w:trPr>
          <w:jc w:val="center"/>
        </w:trPr>
        <w:tc>
          <w:tcPr>
            <w:tcW w:w="3446" w:type="dxa"/>
            <w:tcBorders>
              <w:top w:val="single" w:sz="4" w:space="0" w:color="auto"/>
            </w:tcBorders>
          </w:tcPr>
          <w:p w14:paraId="3EE35EBC" w14:textId="460F6646" w:rsidR="009F0174" w:rsidRPr="004F0672" w:rsidRDefault="009F0174" w:rsidP="009F0174">
            <w:pPr>
              <w:ind w:right="115"/>
              <w:jc w:val="center"/>
              <w:rPr>
                <w:b/>
                <w:noProof w:val="0"/>
                <w:color w:val="008000"/>
                <w:sz w:val="20"/>
                <w:u w:val="single"/>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b/>
                <w:caps/>
                <w:noProof w:val="0"/>
                <w:color w:val="FF00FF"/>
                <w:sz w:val="20"/>
                <w:u w:val="single"/>
              </w:rPr>
              <w:t xml:space="preserve"> SéquenceS </w:t>
            </w:r>
            <w:r>
              <w:rPr>
                <w:b/>
                <w:caps/>
                <w:noProof w:val="0"/>
                <w:color w:val="FF00FF"/>
                <w:sz w:val="20"/>
                <w:u w:val="single"/>
              </w:rPr>
              <w:t>10</w:t>
            </w:r>
            <w:r w:rsidRPr="001B4841">
              <w:rPr>
                <w:b/>
                <w:caps/>
                <w:noProof w:val="0"/>
                <w:color w:val="FF00FF"/>
                <w:sz w:val="20"/>
                <w:u w:val="single"/>
              </w:rPr>
              <w:t xml:space="preserve">, </w:t>
            </w:r>
            <w:r>
              <w:rPr>
                <w:b/>
                <w:caps/>
                <w:noProof w:val="0"/>
                <w:color w:val="FF00FF"/>
                <w:sz w:val="20"/>
                <w:u w:val="single"/>
              </w:rPr>
              <w:t>11</w:t>
            </w:r>
          </w:p>
          <w:p w14:paraId="33B62DA3" w14:textId="77777777" w:rsidR="009F0174" w:rsidRPr="00A84041" w:rsidRDefault="009F0174" w:rsidP="009F0174">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6F0189CC" w14:textId="77777777" w:rsidR="009F0174" w:rsidRPr="001B4841" w:rsidRDefault="009F0174" w:rsidP="009F0174">
            <w:pPr>
              <w:jc w:val="center"/>
              <w:rPr>
                <w:rFonts w:eastAsia="Arial Unicode MS"/>
                <w:b/>
                <w:noProof w:val="0"/>
                <w:color w:val="800080"/>
                <w:sz w:val="20"/>
              </w:rPr>
            </w:pPr>
          </w:p>
        </w:tc>
        <w:tc>
          <w:tcPr>
            <w:tcW w:w="3119" w:type="dxa"/>
            <w:tcBorders>
              <w:top w:val="single" w:sz="4" w:space="0" w:color="auto"/>
            </w:tcBorders>
          </w:tcPr>
          <w:p w14:paraId="2910512B"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Lectures analytiques</w:t>
            </w:r>
          </w:p>
          <w:p w14:paraId="7206B469" w14:textId="77777777" w:rsidR="009F0174" w:rsidRPr="001B4841" w:rsidRDefault="009F0174" w:rsidP="009F0174">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Borders>
              <w:top w:val="single" w:sz="4" w:space="0" w:color="auto"/>
            </w:tcBorders>
          </w:tcPr>
          <w:p w14:paraId="06441F87" w14:textId="77777777" w:rsidR="009F0174" w:rsidRPr="001B4841" w:rsidRDefault="009F0174" w:rsidP="009F0174">
            <w:pPr>
              <w:jc w:val="center"/>
              <w:rPr>
                <w:rFonts w:eastAsia="Arial Unicode MS"/>
                <w:noProof w:val="0"/>
                <w:sz w:val="20"/>
              </w:rPr>
            </w:pPr>
            <w:r w:rsidRPr="001B4841">
              <w:rPr>
                <w:rFonts w:eastAsia="Arial Unicode MS"/>
                <w:noProof w:val="0"/>
                <w:color w:val="FF0000"/>
                <w:sz w:val="20"/>
              </w:rPr>
              <w:t>Dates des travaux</w:t>
            </w:r>
          </w:p>
        </w:tc>
        <w:tc>
          <w:tcPr>
            <w:tcW w:w="3119" w:type="dxa"/>
            <w:tcBorders>
              <w:top w:val="single" w:sz="4" w:space="0" w:color="auto"/>
            </w:tcBorders>
          </w:tcPr>
          <w:p w14:paraId="7E7A296C" w14:textId="77777777" w:rsidR="009F0174" w:rsidRPr="00690589" w:rsidRDefault="009F0174" w:rsidP="009F0174">
            <w:pPr>
              <w:jc w:val="center"/>
              <w:rPr>
                <w:rFonts w:eastAsia="Arial Unicode MS"/>
                <w:b/>
                <w:noProof w:val="0"/>
                <w:color w:val="800080"/>
                <w:sz w:val="20"/>
              </w:rPr>
            </w:pPr>
            <w:r>
              <w:rPr>
                <w:rFonts w:eastAsia="Arial Unicode MS"/>
                <w:b/>
                <w:noProof w:val="0"/>
                <w:color w:val="800080"/>
                <w:sz w:val="20"/>
              </w:rPr>
              <w:t>Lectures cursives</w:t>
            </w:r>
          </w:p>
        </w:tc>
        <w:tc>
          <w:tcPr>
            <w:tcW w:w="851" w:type="dxa"/>
            <w:tcBorders>
              <w:top w:val="single" w:sz="4" w:space="0" w:color="auto"/>
            </w:tcBorders>
          </w:tcPr>
          <w:p w14:paraId="2F941AF5" w14:textId="77777777" w:rsidR="009F0174" w:rsidRPr="001B4841" w:rsidRDefault="009F0174" w:rsidP="009F0174">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Borders>
              <w:top w:val="single" w:sz="4" w:space="0" w:color="auto"/>
            </w:tcBorders>
          </w:tcPr>
          <w:p w14:paraId="5FDAF342"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Activités communes</w:t>
            </w:r>
          </w:p>
          <w:p w14:paraId="6DB3050A"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A la classe</w:t>
            </w:r>
          </w:p>
          <w:p w14:paraId="07D53737"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Histoire des Arts</w:t>
            </w:r>
          </w:p>
          <w:p w14:paraId="19B3DFB9" w14:textId="77777777" w:rsidR="009F0174" w:rsidRPr="001B4841" w:rsidRDefault="009F0174" w:rsidP="009F0174">
            <w:pPr>
              <w:pStyle w:val="Paragraphedeliste"/>
              <w:ind w:left="360"/>
              <w:jc w:val="both"/>
              <w:rPr>
                <w:b/>
                <w:noProof w:val="0"/>
                <w:sz w:val="20"/>
              </w:rPr>
            </w:pPr>
          </w:p>
        </w:tc>
        <w:tc>
          <w:tcPr>
            <w:tcW w:w="852" w:type="dxa"/>
            <w:tcBorders>
              <w:top w:val="single" w:sz="4" w:space="0" w:color="auto"/>
            </w:tcBorders>
          </w:tcPr>
          <w:p w14:paraId="249A6C2A" w14:textId="77777777" w:rsidR="009F0174" w:rsidRPr="001B4841" w:rsidRDefault="009F0174" w:rsidP="009F0174">
            <w:pPr>
              <w:jc w:val="center"/>
              <w:rPr>
                <w:rFonts w:eastAsia="Arial Unicode MS"/>
                <w:noProof w:val="0"/>
                <w:sz w:val="20"/>
              </w:rPr>
            </w:pPr>
            <w:r w:rsidRPr="001B4841">
              <w:rPr>
                <w:rFonts w:eastAsia="Arial Unicode MS"/>
                <w:noProof w:val="0"/>
                <w:color w:val="FF0000"/>
                <w:sz w:val="20"/>
              </w:rPr>
              <w:t>Dates des travaux</w:t>
            </w:r>
          </w:p>
        </w:tc>
      </w:tr>
      <w:tr w:rsidR="009F0174" w:rsidRPr="001B4841" w14:paraId="559249D1" w14:textId="77777777" w:rsidTr="009F0174">
        <w:trPr>
          <w:jc w:val="center"/>
        </w:trPr>
        <w:tc>
          <w:tcPr>
            <w:tcW w:w="3446" w:type="dxa"/>
          </w:tcPr>
          <w:p w14:paraId="172DFF6B" w14:textId="77777777" w:rsidR="009F0174" w:rsidRPr="001B4841" w:rsidRDefault="009F0174" w:rsidP="009F0174">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5AAC687D" w14:textId="77777777" w:rsidR="009F0174" w:rsidRPr="001B4841" w:rsidRDefault="009F0174" w:rsidP="009F0174">
            <w:pPr>
              <w:jc w:val="center"/>
              <w:rPr>
                <w:b/>
                <w:noProof w:val="0"/>
                <w:color w:val="0000FF"/>
                <w:sz w:val="20"/>
              </w:rPr>
            </w:pPr>
            <w:r w:rsidRPr="001B4841">
              <w:rPr>
                <w:b/>
                <w:noProof w:val="0"/>
                <w:color w:val="0000FF"/>
                <w:sz w:val="20"/>
              </w:rPr>
              <w:t xml:space="preserve">L’ARGUMENTATION </w:t>
            </w:r>
          </w:p>
          <w:p w14:paraId="23315B3A" w14:textId="77777777" w:rsidR="009F0174" w:rsidRPr="001B4841" w:rsidRDefault="009F0174" w:rsidP="009F0174">
            <w:pPr>
              <w:jc w:val="center"/>
              <w:rPr>
                <w:b/>
                <w:noProof w:val="0"/>
                <w:color w:val="0000FF"/>
                <w:sz w:val="20"/>
              </w:rPr>
            </w:pPr>
            <w:r w:rsidRPr="001B4841">
              <w:rPr>
                <w:b/>
                <w:noProof w:val="0"/>
                <w:color w:val="0000FF"/>
                <w:sz w:val="20"/>
              </w:rPr>
              <w:t xml:space="preserve">La question de l’homme </w:t>
            </w:r>
          </w:p>
          <w:p w14:paraId="3785956A" w14:textId="77777777" w:rsidR="009F0174" w:rsidRPr="001B4841" w:rsidRDefault="009F0174" w:rsidP="009F0174">
            <w:pPr>
              <w:jc w:val="center"/>
              <w:rPr>
                <w:b/>
                <w:noProof w:val="0"/>
                <w:color w:val="0000FF"/>
                <w:sz w:val="20"/>
              </w:rPr>
            </w:pPr>
            <w:r w:rsidRPr="001B4841">
              <w:rPr>
                <w:b/>
                <w:noProof w:val="0"/>
                <w:color w:val="0000FF"/>
                <w:sz w:val="20"/>
              </w:rPr>
              <w:t>du XVIe à nos jours</w:t>
            </w:r>
          </w:p>
          <w:p w14:paraId="1AC1D914" w14:textId="77777777" w:rsidR="009F0174" w:rsidRPr="001B4841" w:rsidRDefault="009F0174" w:rsidP="009F0174">
            <w:pPr>
              <w:jc w:val="center"/>
              <w:rPr>
                <w:b/>
                <w:noProof w:val="0"/>
                <w:color w:val="0000FF"/>
                <w:sz w:val="20"/>
              </w:rPr>
            </w:pPr>
            <w:r w:rsidRPr="001B4841">
              <w:rPr>
                <w:b/>
                <w:noProof w:val="0"/>
                <w:color w:val="0000FF"/>
                <w:sz w:val="20"/>
              </w:rPr>
              <w:t>LE MOUVEMENT LITTERAIRE</w:t>
            </w:r>
          </w:p>
          <w:p w14:paraId="19B19861" w14:textId="77777777" w:rsidR="009F0174" w:rsidRPr="001B4841" w:rsidRDefault="009F0174" w:rsidP="009F0174">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4D2F78FC" w14:textId="77777777" w:rsidR="009F0174" w:rsidRPr="001B4841" w:rsidRDefault="009F0174" w:rsidP="009F0174">
            <w:pPr>
              <w:ind w:right="115"/>
              <w:rPr>
                <w:b/>
                <w:i/>
                <w:noProof w:val="0"/>
                <w:color w:val="008000"/>
                <w:sz w:val="20"/>
              </w:rPr>
            </w:pPr>
            <w:r w:rsidRPr="001B4841">
              <w:rPr>
                <w:b/>
                <w:i/>
                <w:noProof w:val="0"/>
                <w:color w:val="008000"/>
                <w:sz w:val="20"/>
                <w:u w:val="single"/>
              </w:rPr>
              <w:t>Problématiques</w:t>
            </w:r>
            <w:r w:rsidRPr="001B4841">
              <w:rPr>
                <w:b/>
                <w:i/>
                <w:noProof w:val="0"/>
                <w:color w:val="008000"/>
                <w:sz w:val="20"/>
              </w:rPr>
              <w:t xml:space="preserve"> :</w:t>
            </w:r>
          </w:p>
          <w:p w14:paraId="31413AC8" w14:textId="77777777" w:rsidR="009F0174" w:rsidRPr="001B4841" w:rsidRDefault="009F0174" w:rsidP="009F0174">
            <w:pPr>
              <w:ind w:right="115"/>
              <w:rPr>
                <w:b/>
                <w:i/>
                <w:noProof w:val="0"/>
                <w:color w:val="008000"/>
                <w:sz w:val="20"/>
              </w:rPr>
            </w:pPr>
            <w:r w:rsidRPr="001B4841">
              <w:rPr>
                <w:b/>
                <w:i/>
                <w:noProof w:val="0"/>
                <w:color w:val="008000"/>
                <w:sz w:val="20"/>
              </w:rPr>
              <w:t>Soi et l’Autre, mythification, démythification et relativisme</w:t>
            </w:r>
          </w:p>
          <w:p w14:paraId="2E78DF54" w14:textId="50697BF5" w:rsidR="009F0174" w:rsidRPr="001B4841" w:rsidRDefault="009F0174" w:rsidP="009F0174">
            <w:pPr>
              <w:ind w:right="115"/>
              <w:rPr>
                <w:rFonts w:eastAsia="Arial Unicode MS"/>
                <w:noProof w:val="0"/>
                <w:sz w:val="20"/>
              </w:rPr>
            </w:pPr>
            <w:r w:rsidRPr="001B4841">
              <w:rPr>
                <w:rFonts w:eastAsia="Arial Unicode MS"/>
                <w:b/>
                <w:caps/>
                <w:noProof w:val="0"/>
                <w:color w:val="FF00FF"/>
                <w:sz w:val="20"/>
              </w:rPr>
              <w:t xml:space="preserve">Séquence </w:t>
            </w:r>
            <w:r w:rsidR="00D26589">
              <w:rPr>
                <w:rFonts w:eastAsia="Arial Unicode MS"/>
                <w:b/>
                <w:caps/>
                <w:noProof w:val="0"/>
                <w:color w:val="FF00FF"/>
                <w:sz w:val="20"/>
              </w:rPr>
              <w:t>7</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6E1C56BB" w14:textId="1F74100A" w:rsidR="009F0174" w:rsidRPr="001B4841" w:rsidRDefault="009F0174" w:rsidP="00D26589">
            <w:pPr>
              <w:rPr>
                <w:rFonts w:eastAsia="Arial Unicode MS"/>
                <w:b/>
                <w:noProof w:val="0"/>
                <w:color w:val="800080"/>
                <w:sz w:val="20"/>
              </w:rPr>
            </w:pPr>
            <w:r w:rsidRPr="001B4841">
              <w:rPr>
                <w:rFonts w:eastAsia="Arial Unicode MS"/>
                <w:b/>
                <w:caps/>
                <w:noProof w:val="0"/>
                <w:color w:val="FF00FF"/>
                <w:sz w:val="20"/>
              </w:rPr>
              <w:t xml:space="preserve">Séquence </w:t>
            </w:r>
            <w:r w:rsidR="00D26589">
              <w:rPr>
                <w:rFonts w:eastAsia="Arial Unicode MS"/>
                <w:b/>
                <w:caps/>
                <w:noProof w:val="0"/>
                <w:color w:val="FF00FF"/>
                <w:sz w:val="20"/>
              </w:rPr>
              <w:t>8</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3119" w:type="dxa"/>
          </w:tcPr>
          <w:p w14:paraId="50382D22" w14:textId="77777777" w:rsidR="009F0174" w:rsidRPr="001B4841" w:rsidRDefault="009F0174" w:rsidP="009F0174">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16284C18" w14:textId="77777777" w:rsidR="009F0174" w:rsidRPr="001B4841" w:rsidRDefault="009F0174" w:rsidP="009F0174">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22FBE6EC" w14:textId="77777777" w:rsidR="009F0174" w:rsidRPr="001B4841" w:rsidRDefault="009F0174" w:rsidP="009F0174">
            <w:pPr>
              <w:pStyle w:val="Paragraphedeliste"/>
              <w:ind w:left="0"/>
              <w:jc w:val="both"/>
              <w:rPr>
                <w:noProof w:val="0"/>
                <w:sz w:val="20"/>
              </w:rPr>
            </w:pPr>
            <w:r w:rsidRPr="001B4841">
              <w:rPr>
                <w:noProof w:val="0"/>
                <w:sz w:val="20"/>
              </w:rPr>
              <w:t>- Composition du chapitre</w:t>
            </w:r>
          </w:p>
          <w:p w14:paraId="34D6BA09" w14:textId="77777777" w:rsidR="009F0174" w:rsidRPr="001B4841" w:rsidRDefault="009F0174" w:rsidP="009F0174">
            <w:pPr>
              <w:pStyle w:val="Paragraphedeliste"/>
              <w:ind w:left="0"/>
              <w:jc w:val="both"/>
              <w:rPr>
                <w:noProof w:val="0"/>
                <w:sz w:val="20"/>
              </w:rPr>
            </w:pPr>
            <w:r w:rsidRPr="001B4841">
              <w:rPr>
                <w:noProof w:val="0"/>
                <w:sz w:val="20"/>
              </w:rPr>
              <w:t>- Commentaire rapide de l'ensemble du chapitre</w:t>
            </w:r>
          </w:p>
          <w:p w14:paraId="2CABBDFE" w14:textId="77777777" w:rsidR="009F0174" w:rsidRPr="001B4841" w:rsidRDefault="009F0174" w:rsidP="009F0174">
            <w:pPr>
              <w:pStyle w:val="Paragraphedeliste"/>
              <w:ind w:left="0"/>
              <w:jc w:val="both"/>
              <w:rPr>
                <w:noProof w:val="0"/>
                <w:sz w:val="20"/>
              </w:rPr>
            </w:pPr>
            <w:r w:rsidRPr="001B4841">
              <w:rPr>
                <w:noProof w:val="0"/>
                <w:sz w:val="20"/>
              </w:rPr>
              <w:t>- Lectures analytiques de deux passages :</w:t>
            </w:r>
          </w:p>
          <w:p w14:paraId="53A48121" w14:textId="77777777" w:rsidR="009F0174" w:rsidRPr="001B4841" w:rsidRDefault="009F0174" w:rsidP="009F0174">
            <w:pPr>
              <w:rPr>
                <w:noProof w:val="0"/>
                <w:sz w:val="20"/>
              </w:rPr>
            </w:pPr>
            <w:r w:rsidRPr="001B4841">
              <w:rPr>
                <w:noProof w:val="0"/>
                <w:sz w:val="20"/>
              </w:rPr>
              <w:t>*P. 23/24 de « C’est chose émerveillable…»  à «…si aveuglés aux nôtres » </w:t>
            </w:r>
          </w:p>
          <w:p w14:paraId="68FAB03E" w14:textId="77777777" w:rsidR="009F0174" w:rsidRPr="001B4841" w:rsidRDefault="009F0174" w:rsidP="009F0174">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744831E2" w14:textId="77777777" w:rsidR="009F0174" w:rsidRPr="001B4841" w:rsidRDefault="009F0174" w:rsidP="009F0174">
            <w:pPr>
              <w:rPr>
                <w:b/>
                <w:noProof w:val="0"/>
                <w:sz w:val="20"/>
              </w:rPr>
            </w:pPr>
          </w:p>
        </w:tc>
        <w:tc>
          <w:tcPr>
            <w:tcW w:w="852" w:type="dxa"/>
          </w:tcPr>
          <w:p w14:paraId="10AE9281" w14:textId="77777777" w:rsidR="009F0174" w:rsidRPr="001B4841" w:rsidRDefault="009F0174" w:rsidP="009F0174">
            <w:pPr>
              <w:jc w:val="center"/>
              <w:rPr>
                <w:rFonts w:eastAsia="Arial Unicode MS"/>
                <w:noProof w:val="0"/>
                <w:sz w:val="20"/>
              </w:rPr>
            </w:pPr>
          </w:p>
        </w:tc>
        <w:tc>
          <w:tcPr>
            <w:tcW w:w="3119" w:type="dxa"/>
          </w:tcPr>
          <w:p w14:paraId="14372BD1" w14:textId="77777777" w:rsidR="009F0174" w:rsidRPr="001B4841" w:rsidRDefault="009F0174" w:rsidP="009F0174">
            <w:pPr>
              <w:rPr>
                <w:b/>
                <w:noProof w:val="0"/>
                <w:sz w:val="20"/>
              </w:rPr>
            </w:pPr>
            <w:r w:rsidRPr="001B4841">
              <w:rPr>
                <w:b/>
                <w:noProof w:val="0"/>
                <w:sz w:val="20"/>
              </w:rPr>
              <w:t>Lectures cursives</w:t>
            </w:r>
          </w:p>
          <w:p w14:paraId="2398B94F" w14:textId="77777777" w:rsidR="009F0174" w:rsidRPr="001B4841" w:rsidRDefault="009F0174" w:rsidP="009F0174">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3509D102"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54A4143D"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35A9522F"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3BC2AFBD"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36DCB742"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Léry,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4C6F3166"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60C6E866" w14:textId="77777777" w:rsidR="009F0174" w:rsidRPr="001B4841" w:rsidRDefault="009F0174" w:rsidP="009F0174">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49CE82CC" w14:textId="77777777" w:rsidR="009F0174" w:rsidRPr="001B4841" w:rsidRDefault="009F0174" w:rsidP="009F0174">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127C9B9D" w14:textId="77777777" w:rsidR="009F0174" w:rsidRPr="001B4841" w:rsidRDefault="009F0174" w:rsidP="009F0174">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516A7ECC" w14:textId="77777777" w:rsidR="009F0174" w:rsidRPr="001B4841" w:rsidRDefault="009F0174" w:rsidP="009F0174">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7D8F2AC0" w14:textId="77777777" w:rsidR="009F0174" w:rsidRPr="001B4841" w:rsidRDefault="009F0174" w:rsidP="009F0174">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7868155D" w14:textId="77777777" w:rsidR="009F0174" w:rsidRPr="001B4841" w:rsidRDefault="009F0174" w:rsidP="009F0174">
            <w:pPr>
              <w:rPr>
                <w:noProof w:val="0"/>
                <w:color w:val="302F33"/>
                <w:sz w:val="20"/>
              </w:rPr>
            </w:pPr>
            <w:r w:rsidRPr="001B4841">
              <w:rPr>
                <w:noProof w:val="0"/>
                <w:color w:val="302F33"/>
                <w:sz w:val="20"/>
              </w:rPr>
              <w:t xml:space="preserve">Bac blanc : </w:t>
            </w:r>
            <w:r>
              <w:rPr>
                <w:noProof w:val="0"/>
                <w:sz w:val="20"/>
              </w:rPr>
              <w:t>à venir</w:t>
            </w:r>
          </w:p>
        </w:tc>
        <w:tc>
          <w:tcPr>
            <w:tcW w:w="851" w:type="dxa"/>
          </w:tcPr>
          <w:p w14:paraId="4C087650" w14:textId="77777777" w:rsidR="009F0174" w:rsidRPr="001B4841" w:rsidRDefault="009F0174" w:rsidP="009F0174">
            <w:pPr>
              <w:jc w:val="center"/>
              <w:rPr>
                <w:rFonts w:eastAsia="Arial Unicode MS"/>
                <w:b/>
                <w:noProof w:val="0"/>
                <w:color w:val="FF0000"/>
                <w:sz w:val="20"/>
              </w:rPr>
            </w:pPr>
          </w:p>
        </w:tc>
        <w:tc>
          <w:tcPr>
            <w:tcW w:w="3119" w:type="dxa"/>
          </w:tcPr>
          <w:p w14:paraId="7BAFB9B2" w14:textId="77777777" w:rsidR="009F0174" w:rsidRPr="001B4841" w:rsidRDefault="009F0174" w:rsidP="009F0174">
            <w:pPr>
              <w:jc w:val="both"/>
              <w:rPr>
                <w:b/>
                <w:noProof w:val="0"/>
                <w:sz w:val="20"/>
              </w:rPr>
            </w:pPr>
            <w:r w:rsidRPr="001B4841">
              <w:rPr>
                <w:b/>
                <w:noProof w:val="0"/>
                <w:sz w:val="20"/>
              </w:rPr>
              <w:t>Manuel p. 106-107</w:t>
            </w:r>
          </w:p>
          <w:p w14:paraId="1F73CB51" w14:textId="77777777" w:rsidR="009F0174" w:rsidRPr="001B4841" w:rsidRDefault="009F0174" w:rsidP="009F0174">
            <w:pPr>
              <w:jc w:val="both"/>
              <w:rPr>
                <w:b/>
                <w:noProof w:val="0"/>
                <w:sz w:val="20"/>
              </w:rPr>
            </w:pPr>
            <w:r w:rsidRPr="001B4841">
              <w:rPr>
                <w:b/>
                <w:noProof w:val="0"/>
                <w:sz w:val="20"/>
              </w:rPr>
              <w:t>Diaporama sur la Renaissance</w:t>
            </w:r>
          </w:p>
          <w:p w14:paraId="384B9A66" w14:textId="77777777" w:rsidR="009F0174" w:rsidRPr="001B4841" w:rsidRDefault="009F0174" w:rsidP="009F0174">
            <w:pPr>
              <w:jc w:val="both"/>
              <w:rPr>
                <w:b/>
                <w:noProof w:val="0"/>
                <w:sz w:val="20"/>
              </w:rPr>
            </w:pPr>
            <w:r w:rsidRPr="001B4841">
              <w:rPr>
                <w:b/>
                <w:noProof w:val="0"/>
                <w:sz w:val="20"/>
              </w:rPr>
              <w:t xml:space="preserve">+ Lecture d’images : </w:t>
            </w:r>
          </w:p>
          <w:p w14:paraId="476F08D5" w14:textId="77777777" w:rsidR="009F0174" w:rsidRPr="001B4841" w:rsidRDefault="009F0174" w:rsidP="009F0174">
            <w:pPr>
              <w:pStyle w:val="Paragraphedeliste"/>
              <w:ind w:left="0"/>
              <w:jc w:val="both"/>
              <w:rPr>
                <w:rFonts w:eastAsia="Times New Roman"/>
                <w:noProof w:val="0"/>
                <w:sz w:val="20"/>
              </w:rPr>
            </w:pPr>
            <w:r w:rsidRPr="001B4841">
              <w:rPr>
                <w:noProof w:val="0"/>
                <w:sz w:val="20"/>
              </w:rPr>
              <w:t xml:space="preserve">- </w:t>
            </w:r>
            <w:r>
              <w:rPr>
                <w:rFonts w:eastAsia="Times New Roman"/>
                <w:i/>
                <w:noProof w:val="0"/>
                <w:sz w:val="20"/>
              </w:rPr>
              <w:t>L</w:t>
            </w:r>
            <w:r w:rsidRPr="00F1267A">
              <w:rPr>
                <w:rFonts w:eastAsia="Times New Roman"/>
                <w:i/>
                <w:noProof w:val="0"/>
                <w:sz w:val="20"/>
              </w:rPr>
              <w:t>'homme de Vitruve</w:t>
            </w:r>
            <w:r w:rsidRPr="001B4841">
              <w:rPr>
                <w:noProof w:val="0"/>
                <w:sz w:val="20"/>
              </w:rPr>
              <w:t xml:space="preserve"> de Leonard de Vinci</w:t>
            </w:r>
            <w:r w:rsidRPr="001B4841">
              <w:rPr>
                <w:rFonts w:eastAsia="Times New Roman"/>
                <w:noProof w:val="0"/>
                <w:sz w:val="20"/>
              </w:rPr>
              <w:t>, </w:t>
            </w:r>
          </w:p>
          <w:p w14:paraId="09B29BB0" w14:textId="77777777" w:rsidR="009F0174" w:rsidRPr="001B4841" w:rsidRDefault="009F0174" w:rsidP="009F0174">
            <w:pPr>
              <w:pStyle w:val="Paragraphedeliste"/>
              <w:ind w:left="0"/>
              <w:jc w:val="both"/>
              <w:rPr>
                <w:rFonts w:eastAsia="Times New Roman"/>
                <w:i/>
                <w:noProof w:val="0"/>
                <w:sz w:val="20"/>
              </w:rPr>
            </w:pPr>
            <w:r w:rsidRPr="001B4841">
              <w:rPr>
                <w:rFonts w:eastAsia="Times New Roman"/>
                <w:noProof w:val="0"/>
                <w:sz w:val="20"/>
              </w:rPr>
              <w:t>- l'</w:t>
            </w:r>
            <w:r w:rsidRPr="001B4841">
              <w:rPr>
                <w:rFonts w:eastAsia="Times New Roman"/>
                <w:i/>
                <w:noProof w:val="0"/>
                <w:sz w:val="20"/>
              </w:rPr>
              <w:t>Ecole d'Athènes</w:t>
            </w:r>
            <w:r w:rsidRPr="001B4841">
              <w:rPr>
                <w:rFonts w:eastAsia="Times New Roman"/>
                <w:noProof w:val="0"/>
                <w:sz w:val="20"/>
              </w:rPr>
              <w:t xml:space="preserve"> de Raphaël,</w:t>
            </w:r>
            <w:r w:rsidRPr="001B4841">
              <w:rPr>
                <w:rFonts w:eastAsia="Times New Roman"/>
                <w:i/>
                <w:noProof w:val="0"/>
                <w:sz w:val="20"/>
              </w:rPr>
              <w:t xml:space="preserve"> </w:t>
            </w:r>
            <w:r w:rsidRPr="00AD3960">
              <w:rPr>
                <w:rFonts w:eastAsia="Times New Roman"/>
                <w:i/>
                <w:noProof w:val="0"/>
                <w:color w:val="0000FF"/>
                <w:sz w:val="16"/>
                <w:szCs w:val="16"/>
              </w:rPr>
              <w:t>http://www.cineclubdecaen.com/peinture/peintres/raphael/ecoledathenes.htm</w:t>
            </w:r>
          </w:p>
          <w:p w14:paraId="240B6D48" w14:textId="77777777" w:rsidR="009F0174" w:rsidRPr="001B4841" w:rsidRDefault="009F0174" w:rsidP="009F0174">
            <w:pPr>
              <w:pStyle w:val="Paragraphedeliste"/>
              <w:ind w:left="0"/>
              <w:jc w:val="both"/>
              <w:rPr>
                <w:noProof w:val="0"/>
                <w:sz w:val="20"/>
              </w:rPr>
            </w:pPr>
            <w:r w:rsidRPr="001B4841">
              <w:rPr>
                <w:rFonts w:eastAsia="Times New Roman"/>
                <w:i/>
                <w:noProof w:val="0"/>
                <w:sz w:val="20"/>
              </w:rPr>
              <w:t>- Le Printemps</w:t>
            </w:r>
            <w:r w:rsidRPr="001B4841">
              <w:rPr>
                <w:rFonts w:eastAsia="Times New Roman"/>
                <w:noProof w:val="0"/>
                <w:sz w:val="20"/>
              </w:rPr>
              <w:t> de Botticelli</w:t>
            </w:r>
          </w:p>
          <w:p w14:paraId="656C1B6D" w14:textId="77777777" w:rsidR="009F0174" w:rsidRPr="001B4841" w:rsidRDefault="009F0174" w:rsidP="009F0174">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7F650E3E" w14:textId="77777777" w:rsidR="009F0174" w:rsidRPr="001B4841" w:rsidRDefault="009F0174" w:rsidP="009F0174">
            <w:pPr>
              <w:pStyle w:val="Paragraphedeliste"/>
              <w:ind w:left="0"/>
              <w:jc w:val="both"/>
              <w:rPr>
                <w:b/>
                <w:noProof w:val="0"/>
                <w:sz w:val="20"/>
              </w:rPr>
            </w:pPr>
            <w:r w:rsidRPr="001B4841">
              <w:rPr>
                <w:rFonts w:eastAsia="Arial Unicode MS"/>
                <w:b/>
                <w:noProof w:val="0"/>
                <w:color w:val="FF0000"/>
                <w:sz w:val="20"/>
              </w:rPr>
              <w:t>dissertation</w:t>
            </w:r>
          </w:p>
        </w:tc>
        <w:tc>
          <w:tcPr>
            <w:tcW w:w="852" w:type="dxa"/>
          </w:tcPr>
          <w:p w14:paraId="62E06512" w14:textId="77777777" w:rsidR="009F0174" w:rsidRPr="001B4841" w:rsidRDefault="009F0174" w:rsidP="009F0174">
            <w:pPr>
              <w:jc w:val="center"/>
              <w:rPr>
                <w:rFonts w:eastAsia="Arial Unicode MS"/>
                <w:noProof w:val="0"/>
                <w:sz w:val="20"/>
              </w:rPr>
            </w:pPr>
          </w:p>
        </w:tc>
      </w:tr>
    </w:tbl>
    <w:p w14:paraId="6826AE71" w14:textId="77777777" w:rsidR="009F0174" w:rsidRPr="001B4841" w:rsidRDefault="009F0174" w:rsidP="009F0174">
      <w:pPr>
        <w:rPr>
          <w:rFonts w:eastAsia="Arial Unicode MS"/>
          <w:noProof w:val="0"/>
          <w:sz w:val="20"/>
        </w:rPr>
      </w:pPr>
    </w:p>
    <w:p w14:paraId="1BEA067E" w14:textId="77777777" w:rsidR="009F0174" w:rsidRPr="001B4841" w:rsidRDefault="009F0174" w:rsidP="00A951C4">
      <w:pPr>
        <w:jc w:val="center"/>
        <w:rPr>
          <w:noProof w:val="0"/>
        </w:rPr>
      </w:pPr>
    </w:p>
    <w:p w14:paraId="2B563E2F" w14:textId="77777777" w:rsidR="00A951C4" w:rsidRPr="001B4841" w:rsidRDefault="00A951C4" w:rsidP="00A951C4">
      <w:pPr>
        <w:jc w:val="center"/>
        <w:rPr>
          <w:noProof w:val="0"/>
        </w:rPr>
      </w:pPr>
      <w:r w:rsidRPr="001B4841">
        <w:rPr>
          <w:noProof w:val="0"/>
        </w:rPr>
        <w:br w:type="page"/>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5079E2B9" w14:textId="77777777" w:rsidTr="00BF71C7">
        <w:trPr>
          <w:jc w:val="center"/>
        </w:trPr>
        <w:tc>
          <w:tcPr>
            <w:tcW w:w="3446" w:type="dxa"/>
          </w:tcPr>
          <w:p w14:paraId="269C637F" w14:textId="6E11129C" w:rsidR="00A951C4" w:rsidRPr="006A5604" w:rsidRDefault="00AE00D9" w:rsidP="00BF71C7">
            <w:pPr>
              <w:jc w:val="center"/>
              <w:rPr>
                <w:rFonts w:eastAsia="Arial Unicode MS"/>
                <w:b/>
                <w:caps/>
                <w:noProof w:val="0"/>
                <w:color w:val="FF00FF"/>
                <w:sz w:val="20"/>
              </w:rPr>
            </w:pPr>
            <w:r>
              <w:rPr>
                <w:rFonts w:eastAsia="Arial Unicode MS"/>
                <w:b/>
                <w:caps/>
                <w:noProof w:val="0"/>
                <w:color w:val="800080"/>
                <w:sz w:val="20"/>
              </w:rPr>
              <w:t>4</w:t>
            </w:r>
            <w:r w:rsidR="00A951C4" w:rsidRPr="001B4841">
              <w:rPr>
                <w:rFonts w:eastAsia="Arial Unicode MS"/>
                <w:b/>
                <w:caps/>
                <w:noProof w:val="0"/>
                <w:color w:val="800080"/>
                <w:sz w:val="20"/>
              </w:rPr>
              <w:t>° groupe de Séquences 1°</w:t>
            </w:r>
            <w:r w:rsidR="00A951C4" w:rsidRPr="001B4841">
              <w:rPr>
                <w:rFonts w:eastAsia="Arial Unicode MS"/>
                <w:b/>
                <w:caps/>
                <w:noProof w:val="0"/>
                <w:color w:val="FF00FF"/>
                <w:sz w:val="20"/>
              </w:rPr>
              <w:t xml:space="preserve"> Séquence </w:t>
            </w:r>
            <w:r>
              <w:rPr>
                <w:rFonts w:eastAsia="Arial Unicode MS"/>
                <w:b/>
                <w:caps/>
                <w:noProof w:val="0"/>
                <w:color w:val="FF00FF"/>
                <w:sz w:val="20"/>
              </w:rPr>
              <w:t>9</w:t>
            </w:r>
          </w:p>
          <w:p w14:paraId="58A1D17B" w14:textId="77777777" w:rsidR="00A951C4" w:rsidRPr="001B4841" w:rsidRDefault="00A951C4" w:rsidP="00BF71C7">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52EE4D6D" w14:textId="77777777" w:rsidR="00A951C4" w:rsidRPr="001B4841" w:rsidRDefault="00A951C4" w:rsidP="00BF71C7">
            <w:pPr>
              <w:jc w:val="center"/>
              <w:rPr>
                <w:rFonts w:eastAsia="Arial Unicode MS"/>
                <w:b/>
                <w:caps/>
                <w:noProof w:val="0"/>
                <w:color w:val="FF00FF"/>
                <w:sz w:val="20"/>
                <w:u w:val="single"/>
              </w:rPr>
            </w:pPr>
          </w:p>
        </w:tc>
        <w:tc>
          <w:tcPr>
            <w:tcW w:w="3119" w:type="dxa"/>
          </w:tcPr>
          <w:p w14:paraId="1B1D1E1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47187435" w14:textId="77777777" w:rsidR="00A951C4" w:rsidRPr="001B4841" w:rsidRDefault="00A951C4" w:rsidP="00BF71C7">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02EE7E7"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28349C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31B34937" w14:textId="77777777" w:rsidR="00A951C4" w:rsidRPr="001B4841" w:rsidRDefault="00A951C4" w:rsidP="00BF71C7">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460C93A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B8A45BC"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32A2411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15A8230B" w14:textId="77777777" w:rsidR="00A951C4" w:rsidRPr="001B4841" w:rsidRDefault="00A951C4" w:rsidP="00BF71C7">
            <w:pPr>
              <w:jc w:val="center"/>
              <w:rPr>
                <w:rFonts w:eastAsia="Arial Unicode MS"/>
                <w:b/>
                <w:noProof w:val="0"/>
                <w:color w:val="800080"/>
                <w:sz w:val="20"/>
              </w:rPr>
            </w:pPr>
          </w:p>
        </w:tc>
        <w:tc>
          <w:tcPr>
            <w:tcW w:w="852" w:type="dxa"/>
          </w:tcPr>
          <w:p w14:paraId="6E5510FE"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7B0B75A8" w14:textId="77777777" w:rsidTr="00BF71C7">
        <w:trPr>
          <w:jc w:val="center"/>
        </w:trPr>
        <w:tc>
          <w:tcPr>
            <w:tcW w:w="3446" w:type="dxa"/>
          </w:tcPr>
          <w:p w14:paraId="6EFBB62F" w14:textId="77777777" w:rsidR="00A951C4" w:rsidRPr="001B4841" w:rsidRDefault="00A951C4" w:rsidP="00BF71C7">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49892741" w14:textId="77777777" w:rsidR="00A951C4" w:rsidRDefault="00A951C4" w:rsidP="00BF71C7">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52958104" w14:textId="77777777" w:rsidR="0097594E" w:rsidRDefault="0097594E" w:rsidP="00BF71C7">
            <w:pPr>
              <w:jc w:val="center"/>
              <w:rPr>
                <w:rFonts w:eastAsia="Arial Unicode MS"/>
                <w:b/>
                <w:noProof w:val="0"/>
                <w:color w:val="0000FF"/>
                <w:sz w:val="20"/>
              </w:rPr>
            </w:pPr>
          </w:p>
          <w:p w14:paraId="6707817C" w14:textId="77777777" w:rsidR="0097594E" w:rsidRPr="004F0672" w:rsidRDefault="0097594E" w:rsidP="0097594E">
            <w:pPr>
              <w:ind w:right="115"/>
              <w:jc w:val="center"/>
              <w:rPr>
                <w:b/>
                <w:bCs/>
                <w:noProof w:val="0"/>
                <w:color w:val="0000FF"/>
                <w:sz w:val="20"/>
              </w:rPr>
            </w:pPr>
            <w:r w:rsidRPr="004F0672">
              <w:rPr>
                <w:b/>
                <w:bCs/>
                <w:noProof w:val="0"/>
                <w:color w:val="0000FF"/>
                <w:sz w:val="20"/>
              </w:rPr>
              <w:t xml:space="preserve">Étude d’un courant littéraire : </w:t>
            </w:r>
          </w:p>
          <w:p w14:paraId="25FF6A15" w14:textId="77777777" w:rsidR="0097594E" w:rsidRPr="004F0672" w:rsidRDefault="0097594E" w:rsidP="0097594E">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4482BFDE" w14:textId="77777777" w:rsidR="0097594E" w:rsidRPr="001B4841" w:rsidRDefault="0097594E" w:rsidP="00BF71C7">
            <w:pPr>
              <w:jc w:val="center"/>
              <w:rPr>
                <w:rFonts w:eastAsia="Arial Unicode MS"/>
                <w:b/>
                <w:noProof w:val="0"/>
                <w:sz w:val="20"/>
              </w:rPr>
            </w:pPr>
          </w:p>
          <w:p w14:paraId="2DB3BDF5" w14:textId="77777777" w:rsidR="00A951C4" w:rsidRPr="001B4841" w:rsidRDefault="00A951C4" w:rsidP="00BF71C7">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638B3592" w14:textId="77777777" w:rsidR="00A951C4" w:rsidRPr="001B4841" w:rsidRDefault="00A951C4" w:rsidP="00BF71C7">
            <w:pPr>
              <w:rPr>
                <w:rFonts w:eastAsia="Arial Unicode MS"/>
                <w:b/>
                <w:caps/>
                <w:noProof w:val="0"/>
                <w:color w:val="800080"/>
                <w:sz w:val="20"/>
              </w:rPr>
            </w:pPr>
          </w:p>
        </w:tc>
        <w:tc>
          <w:tcPr>
            <w:tcW w:w="3119" w:type="dxa"/>
          </w:tcPr>
          <w:p w14:paraId="31C25D87" w14:textId="77777777" w:rsidR="004C19FB" w:rsidRPr="002A7FBE" w:rsidRDefault="004C19FB" w:rsidP="004C19FB">
            <w:pPr>
              <w:contextualSpacing/>
              <w:rPr>
                <w:rFonts w:eastAsia="Arial Unicode MS"/>
                <w:b/>
                <w:sz w:val="20"/>
              </w:rPr>
            </w:pPr>
            <w:r w:rsidRPr="002A7FBE">
              <w:rPr>
                <w:b/>
                <w:sz w:val="20"/>
              </w:rPr>
              <w:t>1.</w:t>
            </w:r>
            <w:r w:rsidRPr="002A7FBE">
              <w:rPr>
                <w:sz w:val="20"/>
              </w:rPr>
              <w:t xml:space="preserve"> </w:t>
            </w:r>
            <w:r w:rsidRPr="002A7FBE">
              <w:rPr>
                <w:noProof w:val="0"/>
                <w:sz w:val="20"/>
              </w:rPr>
              <w:t xml:space="preserve">Voltaire </w:t>
            </w:r>
            <w:r w:rsidRPr="002A7FBE">
              <w:rPr>
                <w:rFonts w:eastAsia="Arial Unicode MS"/>
                <w:bCs/>
                <w:i/>
                <w:iCs/>
                <w:sz w:val="20"/>
              </w:rPr>
              <w:t xml:space="preserve">Traité sur la tolérance, </w:t>
            </w:r>
            <w:r w:rsidRPr="002A7FBE">
              <w:rPr>
                <w:rFonts w:eastAsia="Arial Unicode MS"/>
                <w:bCs/>
                <w:sz w:val="20"/>
              </w:rPr>
              <w:t>1763</w:t>
            </w:r>
            <w:r>
              <w:rPr>
                <w:rFonts w:eastAsia="Arial Unicode MS"/>
                <w:bCs/>
                <w:sz w:val="20"/>
              </w:rPr>
              <w:t xml:space="preserve"> (l’affaire Calas)</w:t>
            </w:r>
          </w:p>
          <w:p w14:paraId="088ADE1C" w14:textId="6DB3F1ED" w:rsidR="004C19FB" w:rsidRDefault="004C19FB" w:rsidP="004C19FB">
            <w:pPr>
              <w:rPr>
                <w:noProof w:val="0"/>
                <w:sz w:val="20"/>
              </w:rPr>
            </w:pPr>
            <w:r w:rsidRPr="002A7FBE">
              <w:rPr>
                <w:b/>
                <w:noProof w:val="0"/>
                <w:sz w:val="20"/>
              </w:rPr>
              <w:t>2.</w:t>
            </w:r>
            <w:r w:rsidRPr="002A7FBE">
              <w:rPr>
                <w:noProof w:val="0"/>
                <w:sz w:val="20"/>
              </w:rPr>
              <w:t xml:space="preserve"> 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sidR="001B4BAB">
              <w:rPr>
                <w:noProof w:val="0"/>
                <w:sz w:val="20"/>
              </w:rPr>
              <w:t>on se venge en le maltraitant </w:t>
            </w:r>
            <w:r w:rsidRPr="002A7FBE">
              <w:rPr>
                <w:noProof w:val="0"/>
                <w:sz w:val="20"/>
              </w:rPr>
              <w:t>»</w:t>
            </w:r>
            <w:r>
              <w:rPr>
                <w:noProof w:val="0"/>
                <w:sz w:val="20"/>
              </w:rPr>
              <w:t xml:space="preserve"> </w:t>
            </w:r>
          </w:p>
          <w:p w14:paraId="52779862" w14:textId="77777777" w:rsidR="004C19FB" w:rsidRPr="002A7FBE" w:rsidRDefault="004C19FB" w:rsidP="004C19FB">
            <w:pPr>
              <w:rPr>
                <w:noProof w:val="0"/>
                <w:sz w:val="20"/>
              </w:rPr>
            </w:pPr>
            <w:r w:rsidRPr="002A7FBE">
              <w:rPr>
                <w:rFonts w:eastAsia="Arial Unicode MS"/>
                <w:i/>
                <w:noProof w:val="0"/>
                <w:color w:val="FF0000"/>
                <w:sz w:val="20"/>
              </w:rPr>
              <w:t>Lien avec la séquence Théâtre</w:t>
            </w:r>
          </w:p>
          <w:p w14:paraId="58D13ACA" w14:textId="1E6F5FFE" w:rsidR="00A951C4" w:rsidRPr="00384AAD" w:rsidRDefault="00A951C4" w:rsidP="00BF71C7">
            <w:pPr>
              <w:jc w:val="center"/>
              <w:rPr>
                <w:rFonts w:eastAsia="Arial Unicode MS"/>
                <w:noProof w:val="0"/>
                <w:sz w:val="20"/>
              </w:rPr>
            </w:pPr>
          </w:p>
        </w:tc>
        <w:tc>
          <w:tcPr>
            <w:tcW w:w="852" w:type="dxa"/>
          </w:tcPr>
          <w:p w14:paraId="6DC94C0B" w14:textId="77777777" w:rsidR="00A951C4" w:rsidRPr="001B4841" w:rsidRDefault="00A951C4" w:rsidP="00BF71C7">
            <w:pPr>
              <w:jc w:val="center"/>
              <w:rPr>
                <w:rFonts w:eastAsia="Arial Unicode MS"/>
                <w:noProof w:val="0"/>
                <w:sz w:val="20"/>
              </w:rPr>
            </w:pPr>
          </w:p>
        </w:tc>
        <w:tc>
          <w:tcPr>
            <w:tcW w:w="3119" w:type="dxa"/>
          </w:tcPr>
          <w:p w14:paraId="18F4824C" w14:textId="77777777" w:rsidR="00C106DD" w:rsidRPr="00275099" w:rsidRDefault="00C106DD" w:rsidP="00BF71C7">
            <w:pPr>
              <w:rPr>
                <w:rFonts w:eastAsia="Arial Unicode MS"/>
                <w:b/>
                <w:noProof w:val="0"/>
                <w:sz w:val="20"/>
              </w:rPr>
            </w:pPr>
            <w:r w:rsidRPr="00275099">
              <w:rPr>
                <w:rFonts w:eastAsia="Arial Unicode MS"/>
                <w:b/>
                <w:noProof w:val="0"/>
                <w:sz w:val="20"/>
              </w:rPr>
              <w:t>Manuel p. 208 à 267</w:t>
            </w:r>
          </w:p>
          <w:p w14:paraId="5E773B14" w14:textId="790D9405" w:rsidR="00A951C4" w:rsidRPr="001B4841" w:rsidRDefault="00A951C4" w:rsidP="00BF71C7">
            <w:pPr>
              <w:rPr>
                <w:rFonts w:eastAsia="Arial Unicode MS"/>
                <w:noProof w:val="0"/>
                <w:color w:val="FF0000"/>
                <w:sz w:val="20"/>
              </w:rPr>
            </w:pPr>
            <w:r w:rsidRPr="001B4841">
              <w:rPr>
                <w:rFonts w:eastAsia="Arial Unicode MS"/>
                <w:noProof w:val="0"/>
                <w:color w:val="FF0000"/>
                <w:sz w:val="20"/>
              </w:rPr>
              <w:t>Lien avec la séquence précédente</w:t>
            </w:r>
          </w:p>
          <w:p w14:paraId="2D339E14" w14:textId="77777777" w:rsidR="0085029F" w:rsidRDefault="0085029F" w:rsidP="0085029F">
            <w:pPr>
              <w:rPr>
                <w:rFonts w:eastAsia="Arial Unicode MS"/>
                <w:noProof w:val="0"/>
                <w:sz w:val="20"/>
              </w:rPr>
            </w:pPr>
            <w:r w:rsidRPr="002A7FBE">
              <w:rPr>
                <w:rFonts w:eastAsia="Arial Unicode MS"/>
                <w:noProof w:val="0"/>
                <w:sz w:val="20"/>
              </w:rPr>
              <w:t xml:space="preserve">- Rousseau </w:t>
            </w:r>
            <w:r w:rsidRPr="002A7FBE">
              <w:rPr>
                <w:rFonts w:eastAsia="Arial Unicode MS"/>
                <w:i/>
                <w:noProof w:val="0"/>
                <w:sz w:val="20"/>
              </w:rPr>
              <w:t>L’Emile</w:t>
            </w:r>
            <w:r w:rsidRPr="002A7FBE">
              <w:rPr>
                <w:rFonts w:eastAsia="Arial Unicode MS"/>
                <w:noProof w:val="0"/>
                <w:sz w:val="20"/>
              </w:rPr>
              <w:t>, 2 : La Fontaine est-il immoral ?</w:t>
            </w:r>
          </w:p>
          <w:p w14:paraId="304440D4" w14:textId="77777777" w:rsidR="0085029F" w:rsidRPr="002A7FBE" w:rsidRDefault="0085029F" w:rsidP="0085029F">
            <w:pPr>
              <w:rPr>
                <w:rFonts w:eastAsia="Arial Unicode MS"/>
                <w:noProof w:val="0"/>
                <w:sz w:val="20"/>
              </w:rPr>
            </w:pPr>
          </w:p>
          <w:p w14:paraId="4577DD82" w14:textId="77777777" w:rsidR="0085029F" w:rsidRDefault="0085029F" w:rsidP="0085029F">
            <w:pPr>
              <w:rPr>
                <w:noProof w:val="0"/>
                <w:sz w:val="20"/>
              </w:rPr>
            </w:pPr>
            <w:r>
              <w:rPr>
                <w:noProof w:val="0"/>
                <w:sz w:val="20"/>
              </w:rPr>
              <w:t xml:space="preserve">- </w:t>
            </w:r>
            <w:r w:rsidRPr="002A7FBE">
              <w:rPr>
                <w:noProof w:val="0"/>
                <w:sz w:val="20"/>
              </w:rPr>
              <w:t xml:space="preserve">Fontenelle </w:t>
            </w:r>
            <w:r w:rsidRPr="002A7FBE">
              <w:rPr>
                <w:i/>
                <w:noProof w:val="0"/>
                <w:sz w:val="20"/>
              </w:rPr>
              <w:t>Entretiens sur la pluralité des mondes</w:t>
            </w:r>
            <w:r w:rsidRPr="002A7FBE">
              <w:rPr>
                <w:noProof w:val="0"/>
                <w:sz w:val="20"/>
              </w:rPr>
              <w:t xml:space="preserve"> « Second soir</w:t>
            </w:r>
            <w:r w:rsidRPr="002A7FBE">
              <w:rPr>
                <w:i/>
                <w:noProof w:val="0"/>
                <w:sz w:val="20"/>
              </w:rPr>
              <w:t> »</w:t>
            </w:r>
            <w:r w:rsidRPr="002A7FBE">
              <w:rPr>
                <w:noProof w:val="0"/>
                <w:sz w:val="20"/>
              </w:rPr>
              <w:t xml:space="preserve"> </w:t>
            </w:r>
          </w:p>
          <w:p w14:paraId="22798B8F" w14:textId="77777777" w:rsidR="0085029F" w:rsidRDefault="0085029F" w:rsidP="0085029F">
            <w:pPr>
              <w:rPr>
                <w:noProof w:val="0"/>
                <w:sz w:val="20"/>
              </w:rPr>
            </w:pPr>
            <w:r>
              <w:rPr>
                <w:noProof w:val="0"/>
                <w:sz w:val="20"/>
              </w:rPr>
              <w:t xml:space="preserve">- </w:t>
            </w:r>
            <w:r w:rsidRPr="002A7FBE">
              <w:rPr>
                <w:noProof w:val="0"/>
                <w:sz w:val="20"/>
              </w:rPr>
              <w:t>Montesquieu « De l’esclavage des nègres » p. 217</w:t>
            </w:r>
          </w:p>
          <w:p w14:paraId="7BCB6B37" w14:textId="45DD1205" w:rsidR="00BE6BCD" w:rsidRDefault="00BE6BCD" w:rsidP="0085029F">
            <w:pPr>
              <w:rPr>
                <w:noProof w:val="0"/>
                <w:sz w:val="20"/>
              </w:rPr>
            </w:pPr>
            <w:r>
              <w:rPr>
                <w:noProof w:val="0"/>
                <w:sz w:val="20"/>
              </w:rPr>
              <w:t xml:space="preserve">- </w:t>
            </w:r>
            <w:r w:rsidRPr="00BF71C7">
              <w:rPr>
                <w:noProof w:val="0"/>
                <w:sz w:val="20"/>
              </w:rPr>
              <w:t>Diderot</w:t>
            </w:r>
            <w:r>
              <w:rPr>
                <w:noProof w:val="0"/>
                <w:sz w:val="20"/>
              </w:rPr>
              <w:t xml:space="preserve">, </w:t>
            </w:r>
            <w:r w:rsidRPr="0020531E">
              <w:rPr>
                <w:i/>
                <w:noProof w:val="0"/>
                <w:sz w:val="20"/>
              </w:rPr>
              <w:t>Jacques le Fataliste</w:t>
            </w:r>
            <w:r>
              <w:rPr>
                <w:noProof w:val="0"/>
                <w:sz w:val="20"/>
              </w:rPr>
              <w:t>, variation sur l’inconstance</w:t>
            </w:r>
            <w:bookmarkStart w:id="0" w:name="_GoBack"/>
            <w:bookmarkEnd w:id="0"/>
          </w:p>
          <w:p w14:paraId="2BEBC3CB" w14:textId="77777777" w:rsidR="0085029F" w:rsidRDefault="0085029F" w:rsidP="0085029F">
            <w:pPr>
              <w:rPr>
                <w:noProof w:val="0"/>
                <w:sz w:val="20"/>
              </w:rPr>
            </w:pPr>
            <w:r>
              <w:rPr>
                <w:rFonts w:eastAsia="Arial Unicode MS"/>
                <w:noProof w:val="0"/>
                <w:sz w:val="20"/>
              </w:rPr>
              <w:t xml:space="preserve">- Beaumarchais </w:t>
            </w:r>
            <w:r w:rsidRPr="002A7FBE">
              <w:rPr>
                <w:i/>
                <w:noProof w:val="0"/>
                <w:sz w:val="20"/>
              </w:rPr>
              <w:t>Le Mariage de Figaro</w:t>
            </w:r>
            <w:r w:rsidRPr="002A7FBE">
              <w:rPr>
                <w:noProof w:val="0"/>
                <w:sz w:val="20"/>
              </w:rPr>
              <w:t xml:space="preserve"> V, 3</w:t>
            </w:r>
          </w:p>
          <w:p w14:paraId="0EC30A3B" w14:textId="77777777" w:rsidR="0085029F" w:rsidRPr="002A7FBE" w:rsidRDefault="0085029F" w:rsidP="0085029F">
            <w:pPr>
              <w:rPr>
                <w:rFonts w:eastAsia="Arial Unicode MS"/>
                <w:noProof w:val="0"/>
                <w:sz w:val="20"/>
              </w:rPr>
            </w:pPr>
          </w:p>
          <w:p w14:paraId="6B6C37D9" w14:textId="77777777" w:rsidR="0085029F" w:rsidRPr="002A7FBE" w:rsidRDefault="0085029F" w:rsidP="0085029F">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p>
          <w:p w14:paraId="31A76570" w14:textId="77777777" w:rsidR="0085029F" w:rsidRPr="002A7FBE" w:rsidRDefault="0085029F" w:rsidP="0085029F">
            <w:pPr>
              <w:contextualSpacing/>
              <w:rPr>
                <w:rFonts w:eastAsia="Arial Unicode MS"/>
                <w:bCs/>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7DEB38D9" w14:textId="77777777" w:rsidR="0085029F" w:rsidRDefault="0085029F" w:rsidP="0085029F">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w:t>
            </w:r>
          </w:p>
          <w:p w14:paraId="43F0E1C1" w14:textId="77777777" w:rsidR="0085029F" w:rsidRPr="002A7FBE" w:rsidRDefault="0085029F" w:rsidP="0085029F">
            <w:pPr>
              <w:contextualSpacing/>
              <w:rPr>
                <w:rFonts w:eastAsia="Arial Unicode MS"/>
                <w:bCs/>
                <w:sz w:val="20"/>
              </w:rPr>
            </w:pPr>
            <w:r w:rsidRPr="002A7FBE">
              <w:rPr>
                <w:rFonts w:eastAsia="Arial Unicode MS"/>
                <w:i/>
                <w:noProof w:val="0"/>
                <w:color w:val="FF0000"/>
                <w:sz w:val="20"/>
              </w:rPr>
              <w:t>Lien avec la séquence Théâtre</w:t>
            </w:r>
          </w:p>
          <w:p w14:paraId="0B118BF2" w14:textId="77777777" w:rsidR="0085029F" w:rsidRPr="002A7FBE" w:rsidRDefault="0085029F" w:rsidP="0085029F">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3B328CCB" w14:textId="77777777" w:rsidR="0085029F" w:rsidRPr="002A7FBE" w:rsidRDefault="0085029F" w:rsidP="0085029F">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1D502555" w14:textId="77777777" w:rsidR="0085029F" w:rsidRPr="00562F4F" w:rsidRDefault="0085029F" w:rsidP="0085029F">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26B502B3" w14:textId="77777777" w:rsidR="0085029F" w:rsidRDefault="0085029F" w:rsidP="0085029F">
            <w:pPr>
              <w:rPr>
                <w:noProof w:val="0"/>
                <w:sz w:val="20"/>
              </w:rPr>
            </w:pPr>
          </w:p>
          <w:p w14:paraId="0935582F" w14:textId="77777777" w:rsidR="0085029F" w:rsidRDefault="0085029F" w:rsidP="0085029F">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5E84BDAB" w14:textId="77777777" w:rsidR="0085029F" w:rsidRDefault="0085029F" w:rsidP="0085029F">
            <w:pPr>
              <w:rPr>
                <w:i/>
                <w:noProof w:val="0"/>
                <w:sz w:val="20"/>
              </w:rPr>
            </w:pPr>
            <w:r w:rsidRPr="004C4976">
              <w:rPr>
                <w:noProof w:val="0"/>
                <w:sz w:val="20"/>
              </w:rPr>
              <w:t xml:space="preserve">Diderot, </w:t>
            </w:r>
            <w:r w:rsidRPr="004C4976">
              <w:rPr>
                <w:i/>
                <w:noProof w:val="0"/>
                <w:sz w:val="20"/>
              </w:rPr>
              <w:t>Jacques le Fataliste</w:t>
            </w:r>
          </w:p>
          <w:p w14:paraId="256D249C" w14:textId="77777777" w:rsidR="0085029F" w:rsidRPr="004C4976" w:rsidRDefault="0085029F" w:rsidP="0085029F">
            <w:pPr>
              <w:rPr>
                <w:b/>
                <w:noProof w:val="0"/>
                <w:color w:val="800080"/>
                <w:sz w:val="20"/>
              </w:rPr>
            </w:pPr>
            <w:r>
              <w:rPr>
                <w:noProof w:val="0"/>
                <w:sz w:val="20"/>
              </w:rPr>
              <w:t>(collection Classiques et Compagnie, Hatier)</w:t>
            </w:r>
          </w:p>
          <w:p w14:paraId="67224631" w14:textId="77777777" w:rsidR="0085029F" w:rsidRDefault="0085029F" w:rsidP="0085029F">
            <w:pPr>
              <w:rPr>
                <w:noProof w:val="0"/>
                <w:sz w:val="20"/>
              </w:rPr>
            </w:pPr>
          </w:p>
          <w:p w14:paraId="28EBB79E" w14:textId="77777777" w:rsidR="0085029F" w:rsidRPr="002A7FBE" w:rsidRDefault="0085029F" w:rsidP="0085029F">
            <w:pPr>
              <w:jc w:val="center"/>
              <w:rPr>
                <w:rFonts w:eastAsia="Arial Unicode MS"/>
                <w:i/>
                <w:noProof w:val="0"/>
                <w:color w:val="008000"/>
                <w:sz w:val="20"/>
              </w:rPr>
            </w:pPr>
            <w:r w:rsidRPr="002A7FBE">
              <w:rPr>
                <w:rFonts w:eastAsia="Arial Unicode MS"/>
                <w:i/>
                <w:noProof w:val="0"/>
                <w:color w:val="008000"/>
                <w:sz w:val="20"/>
              </w:rPr>
              <w:t>Prolongement contemporain</w:t>
            </w:r>
          </w:p>
          <w:p w14:paraId="75EFFEDD" w14:textId="77777777" w:rsidR="0085029F" w:rsidRPr="002A7FBE" w:rsidRDefault="0085029F" w:rsidP="0085029F">
            <w:pPr>
              <w:rPr>
                <w:b/>
                <w:noProof w:val="0"/>
                <w:color w:val="800080"/>
                <w:sz w:val="20"/>
              </w:rPr>
            </w:pPr>
            <w:r w:rsidRPr="002A7FBE">
              <w:rPr>
                <w:rFonts w:eastAsia="Arial Unicode MS"/>
                <w:b/>
                <w:caps/>
                <w:noProof w:val="0"/>
                <w:color w:val="0000FF"/>
                <w:sz w:val="20"/>
              </w:rPr>
              <w:t>œ</w:t>
            </w:r>
            <w:r w:rsidRPr="002A7FBE">
              <w:rPr>
                <w:rFonts w:eastAsia="Arial Unicode MS"/>
                <w:b/>
                <w:noProof w:val="0"/>
                <w:color w:val="0000FF"/>
                <w:sz w:val="20"/>
              </w:rPr>
              <w:t>uvre intégrale en L</w:t>
            </w:r>
            <w:r>
              <w:rPr>
                <w:rFonts w:eastAsia="Arial Unicode MS"/>
                <w:b/>
                <w:noProof w:val="0"/>
                <w:color w:val="0000FF"/>
                <w:sz w:val="20"/>
              </w:rPr>
              <w:t xml:space="preserve">C </w:t>
            </w:r>
            <w:r w:rsidRPr="004C4976">
              <w:rPr>
                <w:rFonts w:eastAsia="Arial Unicode MS"/>
                <w:b/>
                <w:noProof w:val="0"/>
                <w:color w:val="0000FF"/>
                <w:sz w:val="20"/>
              </w:rPr>
              <w:t>obligatoire</w:t>
            </w:r>
          </w:p>
          <w:p w14:paraId="131155A8" w14:textId="77777777" w:rsidR="0085029F" w:rsidRPr="00B36E16" w:rsidRDefault="0085029F" w:rsidP="0085029F">
            <w:pPr>
              <w:rPr>
                <w:noProof w:val="0"/>
                <w:sz w:val="20"/>
              </w:rPr>
            </w:pPr>
            <w:r w:rsidRPr="002A7FBE">
              <w:rPr>
                <w:rFonts w:eastAsia="Arial Unicode MS"/>
                <w:noProof w:val="0"/>
                <w:color w:val="800080"/>
                <w:sz w:val="20"/>
              </w:rPr>
              <w:t xml:space="preserve">Pavloff, </w:t>
            </w:r>
            <w:r w:rsidRPr="002A7FBE">
              <w:rPr>
                <w:rFonts w:eastAsia="Arial Unicode MS"/>
                <w:i/>
                <w:noProof w:val="0"/>
                <w:color w:val="800080"/>
                <w:sz w:val="20"/>
              </w:rPr>
              <w:t>Matin brun</w:t>
            </w:r>
          </w:p>
          <w:p w14:paraId="104B6DCB" w14:textId="77777777" w:rsidR="0085029F" w:rsidRPr="004C4976" w:rsidRDefault="0085029F" w:rsidP="00BF71C7">
            <w:pPr>
              <w:jc w:val="both"/>
              <w:rPr>
                <w:b/>
                <w:bCs/>
                <w:noProof w:val="0"/>
                <w:sz w:val="20"/>
              </w:rPr>
            </w:pPr>
          </w:p>
          <w:p w14:paraId="0B717178" w14:textId="77777777" w:rsidR="00A951C4" w:rsidRPr="001B4841" w:rsidRDefault="00A951C4" w:rsidP="00BF71C7">
            <w:pPr>
              <w:jc w:val="both"/>
              <w:rPr>
                <w:rFonts w:eastAsia="Arial Unicode MS"/>
                <w:b/>
                <w:noProof w:val="0"/>
                <w:sz w:val="20"/>
              </w:rPr>
            </w:pPr>
          </w:p>
        </w:tc>
        <w:tc>
          <w:tcPr>
            <w:tcW w:w="851" w:type="dxa"/>
          </w:tcPr>
          <w:p w14:paraId="1A1AC883" w14:textId="77777777" w:rsidR="00A951C4" w:rsidRPr="001B4841" w:rsidRDefault="00A951C4" w:rsidP="00BF71C7">
            <w:pPr>
              <w:jc w:val="center"/>
              <w:rPr>
                <w:rFonts w:eastAsia="Arial Unicode MS"/>
                <w:b/>
                <w:noProof w:val="0"/>
                <w:color w:val="FF0000"/>
                <w:sz w:val="20"/>
              </w:rPr>
            </w:pPr>
          </w:p>
        </w:tc>
        <w:tc>
          <w:tcPr>
            <w:tcW w:w="3119" w:type="dxa"/>
          </w:tcPr>
          <w:p w14:paraId="108AFABF" w14:textId="77777777" w:rsidR="00A951C4" w:rsidRPr="001B4841" w:rsidRDefault="00A951C4" w:rsidP="00BF71C7">
            <w:pPr>
              <w:pStyle w:val="Paragraphedeliste"/>
              <w:numPr>
                <w:ilvl w:val="0"/>
                <w:numId w:val="3"/>
              </w:numPr>
              <w:jc w:val="both"/>
              <w:rPr>
                <w:noProof w:val="0"/>
                <w:sz w:val="20"/>
              </w:rPr>
            </w:pPr>
            <w:r w:rsidRPr="001B4841">
              <w:rPr>
                <w:b/>
                <w:noProof w:val="0"/>
                <w:sz w:val="20"/>
              </w:rPr>
              <w:t>Lectures d’images</w:t>
            </w:r>
          </w:p>
          <w:p w14:paraId="3EC22ADB" w14:textId="77777777" w:rsidR="00A951C4" w:rsidRPr="001B4841" w:rsidRDefault="00A951C4" w:rsidP="00BF71C7">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39F2F99D" w14:textId="77777777" w:rsidR="00A951C4" w:rsidRPr="001B4841" w:rsidRDefault="00A951C4" w:rsidP="00BF71C7">
            <w:pPr>
              <w:rPr>
                <w:i/>
                <w:noProof w:val="0"/>
                <w:sz w:val="20"/>
              </w:rPr>
            </w:pPr>
            <w:r w:rsidRPr="001B4841">
              <w:rPr>
                <w:i/>
                <w:noProof w:val="0"/>
                <w:sz w:val="20"/>
              </w:rPr>
              <w:t>- Les Philosophes des Lumières au café Procope à Paris</w:t>
            </w:r>
          </w:p>
          <w:p w14:paraId="395EBEA6" w14:textId="77777777" w:rsidR="00A951C4" w:rsidRPr="001B4841" w:rsidRDefault="00A951C4" w:rsidP="00BF71C7">
            <w:pPr>
              <w:rPr>
                <w:noProof w:val="0"/>
                <w:sz w:val="20"/>
              </w:rPr>
            </w:pPr>
            <w:r w:rsidRPr="001B4841">
              <w:rPr>
                <w:noProof w:val="0"/>
                <w:sz w:val="20"/>
              </w:rPr>
              <w:t>Paris, musée Carnavalet</w:t>
            </w:r>
          </w:p>
          <w:p w14:paraId="02C4AC24" w14:textId="1A5B8330" w:rsidR="00A951C4" w:rsidRPr="001B4841" w:rsidRDefault="00A951C4" w:rsidP="00BF71C7">
            <w:pPr>
              <w:rPr>
                <w:noProof w:val="0"/>
                <w:sz w:val="20"/>
              </w:rPr>
            </w:pPr>
            <w:r w:rsidRPr="001B4841">
              <w:rPr>
                <w:i/>
                <w:noProof w:val="0"/>
                <w:sz w:val="20"/>
              </w:rPr>
              <w:t>- La famille Calas implorant Voltaire</w:t>
            </w:r>
            <w:r w:rsidRPr="001B4841">
              <w:rPr>
                <w:noProof w:val="0"/>
                <w:sz w:val="20"/>
              </w:rPr>
              <w:t>, p.</w:t>
            </w:r>
            <w:r w:rsidR="00C106DD">
              <w:rPr>
                <w:noProof w:val="0"/>
                <w:sz w:val="20"/>
              </w:rPr>
              <w:t xml:space="preserve"> 237</w:t>
            </w:r>
          </w:p>
          <w:p w14:paraId="4E0C9FA5" w14:textId="77777777" w:rsidR="00A951C4" w:rsidRPr="001B4841" w:rsidRDefault="00A951C4" w:rsidP="00BF71C7">
            <w:pPr>
              <w:rPr>
                <w:noProof w:val="0"/>
                <w:sz w:val="20"/>
              </w:rPr>
            </w:pPr>
            <w:r w:rsidRPr="001B4841">
              <w:rPr>
                <w:i/>
                <w:noProof w:val="0"/>
                <w:sz w:val="20"/>
              </w:rPr>
              <w:t>- A l’égide de Minerve</w:t>
            </w:r>
          </w:p>
          <w:p w14:paraId="55554A1E" w14:textId="77777777" w:rsidR="00A951C4" w:rsidRPr="001B4841" w:rsidRDefault="00A951C4" w:rsidP="00BF71C7">
            <w:pPr>
              <w:rPr>
                <w:noProof w:val="0"/>
                <w:sz w:val="20"/>
              </w:rPr>
            </w:pPr>
            <w:r w:rsidRPr="001B4841">
              <w:rPr>
                <w:noProof w:val="0"/>
                <w:sz w:val="20"/>
              </w:rPr>
              <w:t xml:space="preserve">Léonard de France, 1735-1805 </w:t>
            </w:r>
          </w:p>
          <w:p w14:paraId="44095530" w14:textId="77777777" w:rsidR="00A951C4" w:rsidRDefault="00A951C4" w:rsidP="00BF71C7">
            <w:pPr>
              <w:rPr>
                <w:i/>
                <w:noProof w:val="0"/>
                <w:sz w:val="20"/>
              </w:rPr>
            </w:pPr>
            <w:r w:rsidRPr="001B4841">
              <w:rPr>
                <w:b/>
                <w:noProof w:val="0"/>
                <w:sz w:val="20"/>
              </w:rPr>
              <w:t xml:space="preserve">Mobile : </w:t>
            </w:r>
            <w:r w:rsidRPr="001B4841">
              <w:rPr>
                <w:noProof w:val="0"/>
                <w:sz w:val="20"/>
              </w:rPr>
              <w:t xml:space="preserve">Extraits du film de Molinaro,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4F89DAEB" w14:textId="77777777" w:rsidR="00F00E78" w:rsidRPr="00627BEE" w:rsidRDefault="00F00E78" w:rsidP="00F00E78">
            <w:pPr>
              <w:widowControl w:val="0"/>
              <w:autoSpaceDE w:val="0"/>
              <w:autoSpaceDN w:val="0"/>
              <w:adjustRightInd w:val="0"/>
              <w:rPr>
                <w:rFonts w:eastAsiaTheme="minorEastAsia"/>
                <w:b/>
                <w:noProof w:val="0"/>
                <w:sz w:val="20"/>
                <w:lang w:eastAsia="ja-JP"/>
              </w:rPr>
            </w:pPr>
            <w:r w:rsidRPr="00627BEE">
              <w:rPr>
                <w:rFonts w:eastAsiaTheme="minorEastAsia"/>
                <w:b/>
                <w:noProof w:val="0"/>
                <w:sz w:val="20"/>
                <w:lang w:eastAsia="ja-JP"/>
              </w:rPr>
              <w:t>Lecture cursive du diaporama</w:t>
            </w:r>
            <w:r>
              <w:rPr>
                <w:rFonts w:eastAsiaTheme="minorEastAsia"/>
                <w:b/>
                <w:noProof w:val="0"/>
                <w:sz w:val="20"/>
                <w:lang w:eastAsia="ja-JP"/>
              </w:rPr>
              <w:t xml:space="preserve"> suite à l’attentat du 7 janvier 2015</w:t>
            </w:r>
            <w:r w:rsidRPr="00627BEE">
              <w:rPr>
                <w:rFonts w:eastAsiaTheme="minorEastAsia"/>
                <w:b/>
                <w:noProof w:val="0"/>
                <w:sz w:val="20"/>
                <w:lang w:eastAsia="ja-JP"/>
              </w:rPr>
              <w:t> </w:t>
            </w:r>
          </w:p>
          <w:p w14:paraId="76A04947" w14:textId="77777777" w:rsidR="00F00E78" w:rsidRPr="00627BEE" w:rsidRDefault="00F00E78" w:rsidP="00F00E78">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FF00FE"/>
                <w:sz w:val="20"/>
                <w:lang w:eastAsia="ja-JP"/>
              </w:rPr>
              <w:t>Dessin de presse et liberté d’expression : Exposition </w:t>
            </w:r>
            <w:r w:rsidRPr="00627BEE">
              <w:rPr>
                <w:rFonts w:eastAsiaTheme="minorEastAsia"/>
                <w:i/>
                <w:iCs/>
                <w:noProof w:val="0"/>
                <w:color w:val="FF00FE"/>
                <w:sz w:val="20"/>
                <w:lang w:eastAsia="ja-JP"/>
              </w:rPr>
              <w:t>Cartooning for peace 2014 Guerres et cyberguerres </w:t>
            </w:r>
            <w:r w:rsidRPr="00627BEE">
              <w:rPr>
                <w:rFonts w:eastAsiaTheme="minorEastAsia"/>
                <w:noProof w:val="0"/>
                <w:color w:val="FF00FE"/>
                <w:sz w:val="20"/>
                <w:lang w:eastAsia="ja-JP"/>
              </w:rPr>
              <w:t>du 3 mai au 3 juin, Quai Wilson, Genève </w:t>
            </w:r>
            <w:r w:rsidRPr="00627BEE">
              <w:rPr>
                <w:rFonts w:eastAsiaTheme="minorEastAsia"/>
                <w:noProof w:val="0"/>
                <w:color w:val="343434"/>
                <w:sz w:val="20"/>
                <w:lang w:eastAsia="ja-JP"/>
              </w:rPr>
              <w:t>http://www.cartooningforpeace.org/download/support/20140503-GENEVE-DOSSIER%20PEDAGOGIQUE.pdf</w:t>
            </w:r>
          </w:p>
          <w:p w14:paraId="2D451D82" w14:textId="77777777" w:rsidR="00F00E78" w:rsidRPr="001B4841" w:rsidRDefault="00F00E78" w:rsidP="00BF71C7">
            <w:pPr>
              <w:rPr>
                <w:i/>
                <w:noProof w:val="0"/>
                <w:sz w:val="20"/>
              </w:rPr>
            </w:pPr>
          </w:p>
          <w:p w14:paraId="3515E8AE" w14:textId="77777777" w:rsidR="00A951C4" w:rsidRPr="001B4841" w:rsidRDefault="00A951C4" w:rsidP="00BF71C7">
            <w:pPr>
              <w:numPr>
                <w:ilvl w:val="0"/>
                <w:numId w:val="3"/>
              </w:numPr>
              <w:jc w:val="both"/>
              <w:rPr>
                <w:b/>
                <w:noProof w:val="0"/>
                <w:sz w:val="20"/>
              </w:rPr>
            </w:pPr>
            <w:r w:rsidRPr="001B4841">
              <w:rPr>
                <w:b/>
                <w:noProof w:val="0"/>
                <w:sz w:val="20"/>
              </w:rPr>
              <w:t>Subversion par la musique</w:t>
            </w:r>
          </w:p>
          <w:p w14:paraId="248C37AD" w14:textId="77777777" w:rsidR="00A951C4" w:rsidRPr="001B4841" w:rsidRDefault="00A951C4" w:rsidP="00BF71C7">
            <w:pPr>
              <w:jc w:val="both"/>
              <w:rPr>
                <w:noProof w:val="0"/>
                <w:sz w:val="20"/>
              </w:rPr>
            </w:pPr>
            <w:r w:rsidRPr="001B4841">
              <w:rPr>
                <w:noProof w:val="0"/>
                <w:sz w:val="20"/>
              </w:rPr>
              <w:t xml:space="preserve">Riccardo-Muti à l’opéra de Rome </w:t>
            </w:r>
            <w:hyperlink r:id="rId11" w:history="1">
              <w:r w:rsidRPr="001B4841">
                <w:rPr>
                  <w:rStyle w:val="Lienhypertexte"/>
                  <w:noProof w:val="0"/>
                  <w:sz w:val="20"/>
                </w:rPr>
                <w:t>http://www.youtube.com/embed/G_gmtO6JnRs</w:t>
              </w:r>
            </w:hyperlink>
          </w:p>
          <w:p w14:paraId="3240A0DF" w14:textId="77777777" w:rsidR="00A951C4" w:rsidRPr="001B4841" w:rsidRDefault="00A951C4" w:rsidP="00BF71C7">
            <w:pPr>
              <w:jc w:val="both"/>
              <w:rPr>
                <w:b/>
                <w:bCs/>
                <w:noProof w:val="0"/>
                <w:sz w:val="20"/>
              </w:rPr>
            </w:pPr>
            <w:r w:rsidRPr="001B4841">
              <w:rPr>
                <w:b/>
                <w:bCs/>
                <w:noProof w:val="0"/>
                <w:sz w:val="20"/>
              </w:rPr>
              <w:t>version sous-titrée :</w:t>
            </w:r>
          </w:p>
          <w:p w14:paraId="74684740" w14:textId="77777777" w:rsidR="00A951C4" w:rsidRPr="001B4841" w:rsidRDefault="00BE6BCD" w:rsidP="00BF71C7">
            <w:pPr>
              <w:jc w:val="both"/>
              <w:rPr>
                <w:b/>
                <w:bCs/>
                <w:noProof w:val="0"/>
                <w:sz w:val="16"/>
                <w:szCs w:val="16"/>
              </w:rPr>
            </w:pPr>
            <w:hyperlink r:id="rId12" w:history="1">
              <w:r w:rsidR="00A951C4" w:rsidRPr="001B4841">
                <w:rPr>
                  <w:rStyle w:val="Lienhypertexte"/>
                  <w:b/>
                  <w:bCs/>
                  <w:noProof w:val="0"/>
                  <w:sz w:val="16"/>
                  <w:szCs w:val="16"/>
                </w:rPr>
                <w:t>http://www.wat.tv/video/riccardo-muti-va-pensiero-3vxat_2eyrb_.html</w:t>
              </w:r>
            </w:hyperlink>
          </w:p>
          <w:p w14:paraId="567C75D0" w14:textId="77777777" w:rsidR="00A951C4" w:rsidRPr="001B4841" w:rsidRDefault="00A951C4" w:rsidP="00BF71C7">
            <w:pPr>
              <w:rPr>
                <w:noProof w:val="0"/>
                <w:sz w:val="20"/>
              </w:rPr>
            </w:pPr>
          </w:p>
          <w:p w14:paraId="7FC07F0E" w14:textId="77777777" w:rsidR="00A951C4" w:rsidRPr="001B4841" w:rsidRDefault="00A951C4" w:rsidP="00BF71C7">
            <w:pPr>
              <w:numPr>
                <w:ilvl w:val="0"/>
                <w:numId w:val="3"/>
              </w:numPr>
              <w:rPr>
                <w:rFonts w:eastAsia="Arial Unicode MS"/>
                <w:noProof w:val="0"/>
                <w:sz w:val="20"/>
              </w:rPr>
            </w:pPr>
            <w:r w:rsidRPr="001B4841">
              <w:rPr>
                <w:b/>
                <w:noProof w:val="0"/>
                <w:sz w:val="20"/>
              </w:rPr>
              <w:t xml:space="preserve">Participation au concours </w:t>
            </w:r>
          </w:p>
          <w:p w14:paraId="16D73BC4" w14:textId="77777777" w:rsidR="00A951C4" w:rsidRPr="001B4841" w:rsidRDefault="00A951C4" w:rsidP="00BF71C7">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intervention d’un avocat (M. Mutter) et d’un journaliste</w:t>
            </w:r>
          </w:p>
          <w:p w14:paraId="5A1C9575"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Contrôles et bilans de séquences,</w:t>
            </w:r>
          </w:p>
          <w:p w14:paraId="159E9FBE"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Question transversale</w:t>
            </w:r>
          </w:p>
          <w:p w14:paraId="016307A1" w14:textId="77777777" w:rsidR="00A951C4" w:rsidRPr="001B4841" w:rsidRDefault="00A951C4" w:rsidP="00BF71C7">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4F286987" w14:textId="77777777" w:rsidR="00A951C4" w:rsidRPr="00BC3B79" w:rsidRDefault="00A951C4" w:rsidP="00BF71C7">
            <w:pPr>
              <w:rPr>
                <w:rFonts w:eastAsia="Arial Unicode MS"/>
                <w:noProof w:val="0"/>
                <w:sz w:val="20"/>
              </w:rPr>
            </w:pPr>
            <w:r w:rsidRPr="001B4841">
              <w:rPr>
                <w:rFonts w:eastAsia="Arial Unicode MS"/>
                <w:b/>
                <w:noProof w:val="0"/>
                <w:color w:val="FF0000"/>
                <w:sz w:val="20"/>
              </w:rPr>
              <w:t>Bac blanc commun : cf. sujet plus loin</w:t>
            </w:r>
          </w:p>
        </w:tc>
        <w:tc>
          <w:tcPr>
            <w:tcW w:w="852" w:type="dxa"/>
          </w:tcPr>
          <w:p w14:paraId="5C65492B" w14:textId="77777777" w:rsidR="00A951C4" w:rsidRPr="001B4841" w:rsidRDefault="00A951C4" w:rsidP="00BF71C7">
            <w:pPr>
              <w:jc w:val="center"/>
              <w:rPr>
                <w:rFonts w:eastAsia="Arial Unicode MS"/>
                <w:noProof w:val="0"/>
                <w:sz w:val="20"/>
              </w:rPr>
            </w:pPr>
          </w:p>
          <w:p w14:paraId="34B4D5DB" w14:textId="77777777" w:rsidR="00A951C4" w:rsidRPr="001B4841" w:rsidRDefault="00A951C4" w:rsidP="00BF71C7">
            <w:pPr>
              <w:jc w:val="center"/>
              <w:rPr>
                <w:rFonts w:eastAsia="Arial Unicode MS"/>
                <w:noProof w:val="0"/>
                <w:sz w:val="20"/>
              </w:rPr>
            </w:pPr>
          </w:p>
          <w:p w14:paraId="187D073B" w14:textId="77777777" w:rsidR="00A951C4" w:rsidRPr="001B4841" w:rsidRDefault="00A951C4" w:rsidP="00BF71C7">
            <w:pPr>
              <w:jc w:val="center"/>
              <w:rPr>
                <w:rFonts w:eastAsia="Arial Unicode MS"/>
                <w:noProof w:val="0"/>
                <w:sz w:val="20"/>
              </w:rPr>
            </w:pPr>
          </w:p>
          <w:p w14:paraId="0F8B1FA7" w14:textId="77777777" w:rsidR="00A951C4" w:rsidRPr="001B4841" w:rsidRDefault="00A951C4" w:rsidP="00BF71C7">
            <w:pPr>
              <w:jc w:val="center"/>
              <w:rPr>
                <w:rFonts w:eastAsia="Arial Unicode MS"/>
                <w:noProof w:val="0"/>
                <w:sz w:val="20"/>
              </w:rPr>
            </w:pPr>
          </w:p>
          <w:p w14:paraId="674A0C80" w14:textId="77777777" w:rsidR="00A951C4" w:rsidRPr="001B4841" w:rsidRDefault="00A951C4" w:rsidP="00BF71C7">
            <w:pPr>
              <w:jc w:val="center"/>
              <w:rPr>
                <w:rFonts w:eastAsia="Arial Unicode MS"/>
                <w:noProof w:val="0"/>
                <w:sz w:val="20"/>
              </w:rPr>
            </w:pPr>
          </w:p>
          <w:p w14:paraId="1ECE8B9B" w14:textId="77777777" w:rsidR="00A951C4" w:rsidRPr="001B4841" w:rsidRDefault="00A951C4" w:rsidP="00BF71C7">
            <w:pPr>
              <w:jc w:val="center"/>
              <w:rPr>
                <w:rFonts w:eastAsia="Arial Unicode MS"/>
                <w:noProof w:val="0"/>
                <w:sz w:val="20"/>
              </w:rPr>
            </w:pPr>
          </w:p>
          <w:p w14:paraId="74CE6B82" w14:textId="77777777" w:rsidR="00A951C4" w:rsidRPr="001B4841" w:rsidRDefault="00A951C4" w:rsidP="00BF71C7">
            <w:pPr>
              <w:jc w:val="center"/>
              <w:rPr>
                <w:rFonts w:eastAsia="Arial Unicode MS"/>
                <w:noProof w:val="0"/>
                <w:sz w:val="20"/>
              </w:rPr>
            </w:pPr>
          </w:p>
          <w:p w14:paraId="2DFF4EE4" w14:textId="77777777" w:rsidR="00A951C4" w:rsidRPr="001B4841" w:rsidRDefault="00A951C4" w:rsidP="00BF71C7">
            <w:pPr>
              <w:jc w:val="center"/>
              <w:rPr>
                <w:rFonts w:eastAsia="Arial Unicode MS"/>
                <w:noProof w:val="0"/>
                <w:sz w:val="20"/>
              </w:rPr>
            </w:pPr>
          </w:p>
          <w:p w14:paraId="368253A0" w14:textId="77777777" w:rsidR="00A951C4" w:rsidRPr="001B4841" w:rsidRDefault="00A951C4" w:rsidP="00BF71C7">
            <w:pPr>
              <w:jc w:val="center"/>
              <w:rPr>
                <w:rFonts w:eastAsia="Arial Unicode MS"/>
                <w:noProof w:val="0"/>
                <w:sz w:val="20"/>
              </w:rPr>
            </w:pPr>
          </w:p>
          <w:p w14:paraId="40CEEFF3" w14:textId="77777777" w:rsidR="00A951C4" w:rsidRPr="001B4841" w:rsidRDefault="00A951C4" w:rsidP="00BF71C7">
            <w:pPr>
              <w:jc w:val="center"/>
              <w:rPr>
                <w:rFonts w:eastAsia="Arial Unicode MS"/>
                <w:noProof w:val="0"/>
                <w:sz w:val="20"/>
              </w:rPr>
            </w:pPr>
          </w:p>
          <w:p w14:paraId="5DD81A69" w14:textId="77777777" w:rsidR="00A951C4" w:rsidRPr="001B4841" w:rsidRDefault="00A951C4" w:rsidP="00BF71C7">
            <w:pPr>
              <w:jc w:val="center"/>
              <w:rPr>
                <w:rFonts w:eastAsia="Arial Unicode MS"/>
                <w:noProof w:val="0"/>
                <w:sz w:val="20"/>
              </w:rPr>
            </w:pPr>
          </w:p>
          <w:p w14:paraId="467A25E1" w14:textId="77777777" w:rsidR="00A951C4" w:rsidRPr="001B4841" w:rsidRDefault="00A951C4" w:rsidP="00BF71C7">
            <w:pPr>
              <w:jc w:val="center"/>
              <w:rPr>
                <w:rFonts w:eastAsia="Arial Unicode MS"/>
                <w:noProof w:val="0"/>
                <w:sz w:val="20"/>
              </w:rPr>
            </w:pPr>
          </w:p>
          <w:p w14:paraId="570C0C9E" w14:textId="77777777" w:rsidR="00A951C4" w:rsidRPr="001B4841" w:rsidRDefault="00A951C4" w:rsidP="00BF71C7">
            <w:pPr>
              <w:jc w:val="center"/>
              <w:rPr>
                <w:rFonts w:eastAsia="Arial Unicode MS"/>
                <w:noProof w:val="0"/>
                <w:sz w:val="20"/>
              </w:rPr>
            </w:pPr>
          </w:p>
          <w:p w14:paraId="044CE81D" w14:textId="77777777" w:rsidR="00A951C4" w:rsidRPr="001B4841" w:rsidRDefault="00A951C4" w:rsidP="00BF71C7">
            <w:pPr>
              <w:jc w:val="center"/>
              <w:rPr>
                <w:rFonts w:eastAsia="Arial Unicode MS"/>
                <w:noProof w:val="0"/>
                <w:sz w:val="20"/>
              </w:rPr>
            </w:pPr>
          </w:p>
          <w:p w14:paraId="1571446E" w14:textId="77777777" w:rsidR="00A951C4" w:rsidRPr="001B4841" w:rsidRDefault="00A951C4" w:rsidP="00BF71C7">
            <w:pPr>
              <w:jc w:val="center"/>
              <w:rPr>
                <w:rFonts w:eastAsia="Arial Unicode MS"/>
                <w:noProof w:val="0"/>
                <w:sz w:val="20"/>
              </w:rPr>
            </w:pPr>
          </w:p>
          <w:p w14:paraId="355AE3AA" w14:textId="77777777" w:rsidR="00A951C4" w:rsidRPr="001B4841" w:rsidRDefault="00A951C4" w:rsidP="00BF71C7">
            <w:pPr>
              <w:jc w:val="center"/>
              <w:rPr>
                <w:rFonts w:eastAsia="Arial Unicode MS"/>
                <w:noProof w:val="0"/>
                <w:sz w:val="20"/>
              </w:rPr>
            </w:pPr>
          </w:p>
          <w:p w14:paraId="7ADCB0F8" w14:textId="77777777" w:rsidR="00A951C4" w:rsidRPr="001B4841" w:rsidRDefault="00A951C4" w:rsidP="00BF71C7">
            <w:pPr>
              <w:jc w:val="center"/>
              <w:rPr>
                <w:rFonts w:eastAsia="Arial Unicode MS"/>
                <w:noProof w:val="0"/>
                <w:sz w:val="20"/>
              </w:rPr>
            </w:pPr>
          </w:p>
          <w:p w14:paraId="7F7E0D7B" w14:textId="77777777" w:rsidR="00A951C4" w:rsidRPr="001B4841" w:rsidRDefault="00A951C4" w:rsidP="00BF71C7">
            <w:pPr>
              <w:jc w:val="center"/>
              <w:rPr>
                <w:rFonts w:eastAsia="Arial Unicode MS"/>
                <w:noProof w:val="0"/>
                <w:sz w:val="20"/>
              </w:rPr>
            </w:pPr>
          </w:p>
          <w:p w14:paraId="21D81D66" w14:textId="77777777" w:rsidR="00A951C4" w:rsidRPr="001B4841" w:rsidRDefault="00A951C4" w:rsidP="00BF71C7">
            <w:pPr>
              <w:jc w:val="center"/>
              <w:rPr>
                <w:rFonts w:eastAsia="Arial Unicode MS"/>
                <w:noProof w:val="0"/>
                <w:sz w:val="20"/>
              </w:rPr>
            </w:pPr>
          </w:p>
          <w:p w14:paraId="7AEC9350" w14:textId="77777777" w:rsidR="00A951C4" w:rsidRPr="001B4841" w:rsidRDefault="00A951C4" w:rsidP="00BF71C7">
            <w:pPr>
              <w:jc w:val="center"/>
              <w:rPr>
                <w:rFonts w:eastAsia="Arial Unicode MS"/>
                <w:noProof w:val="0"/>
                <w:sz w:val="20"/>
              </w:rPr>
            </w:pPr>
          </w:p>
          <w:p w14:paraId="60DC6C48" w14:textId="77777777" w:rsidR="00A951C4" w:rsidRPr="001B4841" w:rsidRDefault="00A951C4" w:rsidP="00BF71C7">
            <w:pPr>
              <w:jc w:val="center"/>
              <w:rPr>
                <w:rFonts w:eastAsia="Arial Unicode MS"/>
                <w:noProof w:val="0"/>
                <w:sz w:val="20"/>
              </w:rPr>
            </w:pPr>
          </w:p>
          <w:p w14:paraId="0332E8B1" w14:textId="77777777" w:rsidR="00A951C4" w:rsidRPr="001B4841" w:rsidRDefault="00A951C4" w:rsidP="00BF71C7">
            <w:pPr>
              <w:jc w:val="center"/>
              <w:rPr>
                <w:rFonts w:eastAsia="Arial Unicode MS"/>
                <w:noProof w:val="0"/>
                <w:sz w:val="20"/>
              </w:rPr>
            </w:pPr>
          </w:p>
          <w:p w14:paraId="53157C4E" w14:textId="77777777" w:rsidR="00A951C4" w:rsidRPr="001B4841" w:rsidRDefault="00A951C4" w:rsidP="00BF71C7">
            <w:pPr>
              <w:jc w:val="center"/>
              <w:rPr>
                <w:rFonts w:eastAsia="Arial Unicode MS"/>
                <w:noProof w:val="0"/>
                <w:sz w:val="20"/>
              </w:rPr>
            </w:pPr>
          </w:p>
          <w:p w14:paraId="7A4EAA68" w14:textId="77777777" w:rsidR="00A951C4" w:rsidRPr="001B4841" w:rsidRDefault="00A951C4" w:rsidP="00BF71C7">
            <w:pPr>
              <w:jc w:val="center"/>
              <w:rPr>
                <w:rFonts w:eastAsia="Arial Unicode MS"/>
                <w:noProof w:val="0"/>
                <w:sz w:val="20"/>
              </w:rPr>
            </w:pPr>
          </w:p>
          <w:p w14:paraId="36EC421B" w14:textId="77777777" w:rsidR="00A951C4" w:rsidRPr="001B4841" w:rsidRDefault="00A951C4" w:rsidP="00BF71C7">
            <w:pPr>
              <w:jc w:val="center"/>
              <w:rPr>
                <w:rFonts w:eastAsia="Arial Unicode MS"/>
                <w:noProof w:val="0"/>
                <w:sz w:val="20"/>
              </w:rPr>
            </w:pPr>
          </w:p>
          <w:p w14:paraId="20B0D60F" w14:textId="77777777" w:rsidR="00A951C4" w:rsidRPr="001B4841" w:rsidRDefault="00A951C4" w:rsidP="00BF71C7">
            <w:pPr>
              <w:jc w:val="center"/>
              <w:rPr>
                <w:rFonts w:eastAsia="Arial Unicode MS"/>
                <w:noProof w:val="0"/>
                <w:sz w:val="20"/>
              </w:rPr>
            </w:pPr>
          </w:p>
          <w:p w14:paraId="3B10C588" w14:textId="77777777" w:rsidR="00A951C4" w:rsidRPr="001B4841" w:rsidRDefault="00A951C4" w:rsidP="00BF71C7">
            <w:pPr>
              <w:jc w:val="center"/>
              <w:rPr>
                <w:rFonts w:eastAsia="Arial Unicode MS"/>
                <w:noProof w:val="0"/>
                <w:sz w:val="20"/>
              </w:rPr>
            </w:pPr>
          </w:p>
          <w:p w14:paraId="0D76C235" w14:textId="77777777" w:rsidR="00A951C4" w:rsidRPr="001B4841" w:rsidRDefault="00A951C4" w:rsidP="00BF71C7">
            <w:pPr>
              <w:jc w:val="center"/>
              <w:rPr>
                <w:rFonts w:eastAsia="Arial Unicode MS"/>
                <w:noProof w:val="0"/>
                <w:sz w:val="20"/>
              </w:rPr>
            </w:pPr>
          </w:p>
          <w:p w14:paraId="20052FE4" w14:textId="77777777" w:rsidR="00A951C4" w:rsidRPr="001B4841" w:rsidRDefault="00A951C4" w:rsidP="00BF71C7">
            <w:pPr>
              <w:jc w:val="center"/>
              <w:rPr>
                <w:rFonts w:eastAsia="Arial Unicode MS"/>
                <w:noProof w:val="0"/>
                <w:sz w:val="20"/>
              </w:rPr>
            </w:pPr>
          </w:p>
          <w:p w14:paraId="020AFFFE" w14:textId="77777777" w:rsidR="00A951C4" w:rsidRPr="001B4841" w:rsidRDefault="00A951C4" w:rsidP="00BF71C7">
            <w:pPr>
              <w:jc w:val="center"/>
              <w:rPr>
                <w:rFonts w:eastAsia="Arial Unicode MS"/>
                <w:noProof w:val="0"/>
                <w:sz w:val="20"/>
              </w:rPr>
            </w:pPr>
          </w:p>
        </w:tc>
      </w:tr>
    </w:tbl>
    <w:p w14:paraId="01ADABB1" w14:textId="77376876" w:rsidR="00A951C4" w:rsidRDefault="00A951C4" w:rsidP="00A951C4">
      <w:pPr>
        <w:jc w:val="center"/>
        <w:rPr>
          <w:b/>
          <w:noProof w:val="0"/>
          <w:color w:val="800080"/>
        </w:rPr>
      </w:pPr>
    </w:p>
    <w:p w14:paraId="7EA060DE" w14:textId="77777777" w:rsidR="00A951C4" w:rsidRPr="001B4841" w:rsidRDefault="00A951C4" w:rsidP="00A951C4">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69B10DFF" w14:textId="77777777" w:rsidR="00A951C4" w:rsidRPr="001B4841" w:rsidRDefault="00A951C4" w:rsidP="00A951C4">
      <w:pPr>
        <w:rPr>
          <w:rFonts w:eastAsia="Arial Unicode MS"/>
          <w:b/>
          <w:i/>
          <w:noProof w:val="0"/>
          <w:color w:val="800080"/>
          <w:sz w:val="22"/>
        </w:rPr>
      </w:pPr>
      <w:r w:rsidRPr="001B4841">
        <w:rPr>
          <w:rFonts w:eastAsia="Arial Unicode MS"/>
          <w:b/>
          <w:i/>
          <w:noProof w:val="0"/>
          <w:color w:val="800080"/>
          <w:sz w:val="22"/>
        </w:rPr>
        <w:t>Le programme au BO</w:t>
      </w:r>
    </w:p>
    <w:p w14:paraId="4872EF64" w14:textId="77777777" w:rsidR="00A951C4" w:rsidRPr="001B4841" w:rsidRDefault="00A951C4" w:rsidP="00A951C4">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7C569D8D"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21E71C57"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3A3701A9"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6B4771E1"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2EE8BB80" w14:textId="77777777" w:rsidR="00A951C4" w:rsidRPr="001B4841" w:rsidRDefault="00A951C4" w:rsidP="00A951C4">
      <w:pPr>
        <w:widowControl w:val="0"/>
        <w:autoSpaceDE w:val="0"/>
        <w:autoSpaceDN w:val="0"/>
        <w:adjustRightInd w:val="0"/>
        <w:jc w:val="both"/>
        <w:rPr>
          <w:noProof w:val="0"/>
          <w:sz w:val="22"/>
        </w:rPr>
      </w:pPr>
      <w:r w:rsidRPr="001B4841">
        <w:rPr>
          <w:b/>
          <w:noProof w:val="0"/>
          <w:sz w:val="22"/>
        </w:rPr>
        <w:t>Corpus :</w:t>
      </w:r>
    </w:p>
    <w:p w14:paraId="316DF398"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6226DCBE"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07EF4CA7"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025C5E2A" w14:textId="77777777" w:rsidR="00A951C4" w:rsidRPr="001B4841" w:rsidRDefault="00A951C4" w:rsidP="00A951C4">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4F0672" w14:paraId="3B69BD90" w14:textId="77777777" w:rsidTr="00BF71C7">
        <w:trPr>
          <w:jc w:val="center"/>
        </w:trPr>
        <w:tc>
          <w:tcPr>
            <w:tcW w:w="3446" w:type="dxa"/>
          </w:tcPr>
          <w:p w14:paraId="2C952D47" w14:textId="77777777" w:rsidR="00A951C4" w:rsidRPr="004F0672" w:rsidRDefault="00A951C4" w:rsidP="00BF71C7">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8</w:t>
            </w:r>
            <w:r w:rsidRPr="004F0672">
              <w:rPr>
                <w:b/>
                <w:noProof w:val="0"/>
                <w:color w:val="FF00FF"/>
                <w:sz w:val="20"/>
                <w:u w:val="single"/>
              </w:rPr>
              <w:t xml:space="preserve">, </w:t>
            </w:r>
            <w:r>
              <w:rPr>
                <w:b/>
                <w:noProof w:val="0"/>
                <w:color w:val="FF00FF"/>
                <w:sz w:val="20"/>
                <w:u w:val="single"/>
              </w:rPr>
              <w:t>9</w:t>
            </w:r>
          </w:p>
          <w:p w14:paraId="71F6C33A" w14:textId="77777777" w:rsidR="00A951C4" w:rsidRPr="004F0672" w:rsidRDefault="00A951C4" w:rsidP="00BF71C7">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22AC6F06"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Lectures analytiques</w:t>
            </w:r>
          </w:p>
          <w:p w14:paraId="4C2C02D5" w14:textId="77777777" w:rsidR="00A951C4" w:rsidRPr="004F0672" w:rsidRDefault="00A951C4" w:rsidP="00BF71C7">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4F75946C" w14:textId="77777777" w:rsidR="00A951C4" w:rsidRPr="004F0672" w:rsidRDefault="00A951C4" w:rsidP="00BF71C7">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6CCBD46A" w14:textId="77777777" w:rsidR="00A951C4" w:rsidRPr="004F0672" w:rsidRDefault="00A951C4" w:rsidP="00BF71C7">
            <w:pPr>
              <w:jc w:val="center"/>
              <w:rPr>
                <w:b/>
                <w:noProof w:val="0"/>
                <w:color w:val="800080"/>
                <w:sz w:val="20"/>
              </w:rPr>
            </w:pPr>
            <w:r>
              <w:rPr>
                <w:b/>
                <w:noProof w:val="0"/>
                <w:color w:val="800080"/>
                <w:sz w:val="20"/>
              </w:rPr>
              <w:t>Lectures cursives</w:t>
            </w:r>
          </w:p>
          <w:p w14:paraId="62A0D6E6" w14:textId="77777777" w:rsidR="00A951C4" w:rsidRPr="004F0672" w:rsidRDefault="00A951C4" w:rsidP="00BF71C7">
            <w:pPr>
              <w:jc w:val="center"/>
              <w:rPr>
                <w:b/>
                <w:noProof w:val="0"/>
                <w:sz w:val="20"/>
              </w:rPr>
            </w:pPr>
          </w:p>
        </w:tc>
        <w:tc>
          <w:tcPr>
            <w:tcW w:w="851" w:type="dxa"/>
          </w:tcPr>
          <w:p w14:paraId="4F612113" w14:textId="77777777" w:rsidR="00A951C4" w:rsidRPr="004F0672" w:rsidRDefault="00A951C4" w:rsidP="00BF71C7">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5C3EC8D7"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Activités communes</w:t>
            </w:r>
          </w:p>
          <w:p w14:paraId="6FABD25E"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A la classe</w:t>
            </w:r>
          </w:p>
          <w:p w14:paraId="2DB2606D"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Histoire des Arts</w:t>
            </w:r>
          </w:p>
          <w:p w14:paraId="2F2A0E3D" w14:textId="77777777" w:rsidR="00A951C4" w:rsidRPr="004F0672" w:rsidRDefault="00A951C4" w:rsidP="00BF71C7">
            <w:pPr>
              <w:jc w:val="center"/>
              <w:rPr>
                <w:b/>
                <w:noProof w:val="0"/>
                <w:sz w:val="20"/>
              </w:rPr>
            </w:pPr>
          </w:p>
        </w:tc>
        <w:tc>
          <w:tcPr>
            <w:tcW w:w="852" w:type="dxa"/>
          </w:tcPr>
          <w:p w14:paraId="7B710F6D" w14:textId="77777777" w:rsidR="00A951C4" w:rsidRPr="004F0672" w:rsidRDefault="00A951C4" w:rsidP="00BF71C7">
            <w:pPr>
              <w:jc w:val="center"/>
              <w:rPr>
                <w:rFonts w:eastAsia="Arial Unicode MS"/>
                <w:noProof w:val="0"/>
                <w:sz w:val="20"/>
              </w:rPr>
            </w:pPr>
            <w:r w:rsidRPr="004F0672">
              <w:rPr>
                <w:rFonts w:eastAsia="Arial Unicode MS"/>
                <w:noProof w:val="0"/>
                <w:color w:val="FF0000"/>
                <w:sz w:val="20"/>
              </w:rPr>
              <w:t>Dates des travaux</w:t>
            </w:r>
          </w:p>
        </w:tc>
      </w:tr>
      <w:tr w:rsidR="00A951C4" w:rsidRPr="004F0672" w14:paraId="61DD7F70" w14:textId="77777777" w:rsidTr="00BF71C7">
        <w:trPr>
          <w:jc w:val="center"/>
        </w:trPr>
        <w:tc>
          <w:tcPr>
            <w:tcW w:w="3446" w:type="dxa"/>
          </w:tcPr>
          <w:p w14:paraId="629A059E" w14:textId="77777777" w:rsidR="00A951C4" w:rsidRPr="004F0672" w:rsidRDefault="00A951C4" w:rsidP="00BF71C7">
            <w:pPr>
              <w:ind w:right="115"/>
              <w:jc w:val="center"/>
              <w:rPr>
                <w:b/>
                <w:noProof w:val="0"/>
                <w:color w:val="800080"/>
                <w:sz w:val="20"/>
              </w:rPr>
            </w:pPr>
            <w:r w:rsidRPr="004F0672">
              <w:rPr>
                <w:b/>
                <w:noProof w:val="0"/>
                <w:color w:val="800080"/>
                <w:sz w:val="20"/>
              </w:rPr>
              <w:t>Objets d’étude</w:t>
            </w:r>
          </w:p>
          <w:p w14:paraId="49D6631A" w14:textId="77777777" w:rsidR="00A951C4" w:rsidRPr="004F0672" w:rsidRDefault="00A951C4" w:rsidP="00BF71C7">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40A4BB14" w14:textId="77777777" w:rsidR="00A951C4" w:rsidRPr="004F0672" w:rsidRDefault="00A951C4" w:rsidP="00BF71C7">
            <w:pPr>
              <w:ind w:right="115"/>
              <w:rPr>
                <w:b/>
                <w:noProof w:val="0"/>
                <w:color w:val="0000FF"/>
                <w:sz w:val="20"/>
                <w:u w:val="single"/>
              </w:rPr>
            </w:pPr>
          </w:p>
          <w:p w14:paraId="0AA9D7EB" w14:textId="77777777" w:rsidR="00A951C4" w:rsidRPr="004F0672" w:rsidRDefault="00A951C4" w:rsidP="00BF71C7">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33E50C9A" w14:textId="77777777" w:rsidR="00A951C4" w:rsidRPr="004F0672" w:rsidRDefault="00A951C4" w:rsidP="0097594E">
            <w:pPr>
              <w:ind w:right="115"/>
              <w:rPr>
                <w:b/>
                <w:bCs/>
                <w:i/>
                <w:noProof w:val="0"/>
                <w:color w:val="0000FF"/>
                <w:sz w:val="20"/>
              </w:rPr>
            </w:pPr>
          </w:p>
          <w:p w14:paraId="75212F42" w14:textId="77777777" w:rsidR="00A951C4" w:rsidRPr="004F0672" w:rsidRDefault="00A951C4" w:rsidP="00BF71C7">
            <w:pPr>
              <w:ind w:right="115"/>
              <w:jc w:val="center"/>
              <w:rPr>
                <w:b/>
                <w:bCs/>
                <w:noProof w:val="0"/>
                <w:color w:val="0000FF"/>
                <w:sz w:val="20"/>
              </w:rPr>
            </w:pPr>
            <w:r w:rsidRPr="004F0672">
              <w:rPr>
                <w:b/>
                <w:bCs/>
                <w:noProof w:val="0"/>
                <w:color w:val="0000FF"/>
                <w:sz w:val="20"/>
              </w:rPr>
              <w:t>LES RÉÉCRITURES</w:t>
            </w:r>
          </w:p>
          <w:p w14:paraId="151EE37A" w14:textId="77777777" w:rsidR="00A951C4" w:rsidRPr="004F0672" w:rsidRDefault="00A951C4" w:rsidP="00BF71C7">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5D097365" w14:textId="005AD3C6" w:rsidR="00A951C4" w:rsidRPr="004F0672" w:rsidRDefault="00A951C4" w:rsidP="00BF71C7">
            <w:pPr>
              <w:widowControl w:val="0"/>
              <w:jc w:val="both"/>
              <w:rPr>
                <w:b/>
                <w:i/>
                <w:noProof w:val="0"/>
                <w:color w:val="008000"/>
                <w:sz w:val="20"/>
              </w:rPr>
            </w:pPr>
            <w:r w:rsidRPr="004F0672">
              <w:rPr>
                <w:b/>
                <w:i/>
                <w:noProof w:val="0"/>
                <w:color w:val="008000"/>
                <w:sz w:val="20"/>
              </w:rPr>
              <w:t xml:space="preserve">- </w:t>
            </w:r>
            <w:r w:rsidR="008B36FF" w:rsidRPr="008B36FF">
              <w:rPr>
                <w:b/>
                <w:bCs/>
                <w:i/>
                <w:noProof w:val="0"/>
                <w:color w:val="008000"/>
                <w:sz w:val="20"/>
              </w:rPr>
              <w:t xml:space="preserve">Comment Boris Vian crée </w:t>
            </w:r>
            <w:r w:rsidR="00375148" w:rsidRPr="008B36FF">
              <w:rPr>
                <w:b/>
                <w:bCs/>
                <w:i/>
                <w:noProof w:val="0"/>
                <w:color w:val="008000"/>
                <w:sz w:val="20"/>
              </w:rPr>
              <w:t xml:space="preserve">un </w:t>
            </w:r>
            <w:r w:rsidR="00787413">
              <w:rPr>
                <w:b/>
                <w:bCs/>
                <w:i/>
                <w:noProof w:val="0"/>
                <w:color w:val="008000"/>
                <w:sz w:val="20"/>
              </w:rPr>
              <w:t>« </w:t>
            </w:r>
            <w:r w:rsidR="00375148" w:rsidRPr="008B36FF">
              <w:rPr>
                <w:b/>
                <w:bCs/>
                <w:i/>
                <w:noProof w:val="0"/>
                <w:color w:val="008000"/>
                <w:sz w:val="20"/>
              </w:rPr>
              <w:t>langage univers</w:t>
            </w:r>
            <w:r w:rsidR="00787413">
              <w:rPr>
                <w:b/>
                <w:bCs/>
                <w:i/>
                <w:noProof w:val="0"/>
                <w:color w:val="008000"/>
                <w:sz w:val="20"/>
              </w:rPr>
              <w:t> »</w:t>
            </w:r>
            <w:r w:rsidR="00375148" w:rsidRPr="008B36FF">
              <w:rPr>
                <w:b/>
                <w:bCs/>
                <w:i/>
                <w:noProof w:val="0"/>
                <w:color w:val="008000"/>
                <w:sz w:val="20"/>
              </w:rPr>
              <w:t xml:space="preserve"> </w:t>
            </w:r>
            <w:r w:rsidR="00375148">
              <w:rPr>
                <w:b/>
                <w:bCs/>
                <w:i/>
                <w:noProof w:val="0"/>
                <w:color w:val="008000"/>
                <w:sz w:val="20"/>
              </w:rPr>
              <w:t>(</w:t>
            </w:r>
            <w:r w:rsidR="00375148" w:rsidRPr="00637DE0">
              <w:rPr>
                <w:b/>
                <w:bCs/>
                <w:i/>
                <w:noProof w:val="0"/>
                <w:color w:val="008000"/>
                <w:sz w:val="20"/>
              </w:rPr>
              <w:t>selon l'expression de Jacques Bens</w:t>
            </w:r>
            <w:r w:rsidR="00787413">
              <w:rPr>
                <w:b/>
                <w:bCs/>
                <w:i/>
                <w:noProof w:val="0"/>
                <w:color w:val="008000"/>
                <w:sz w:val="20"/>
              </w:rPr>
              <w:t>)</w:t>
            </w:r>
            <w:r w:rsidR="00375148" w:rsidRPr="00637DE0">
              <w:rPr>
                <w:b/>
                <w:bCs/>
                <w:i/>
                <w:noProof w:val="0"/>
                <w:color w:val="008000"/>
                <w:sz w:val="20"/>
              </w:rPr>
              <w:t xml:space="preserve"> </w:t>
            </w:r>
            <w:r w:rsidR="00375148">
              <w:rPr>
                <w:b/>
                <w:bCs/>
                <w:i/>
                <w:noProof w:val="0"/>
                <w:color w:val="008000"/>
                <w:sz w:val="20"/>
              </w:rPr>
              <w:t xml:space="preserve">et </w:t>
            </w:r>
            <w:r w:rsidR="008B36FF">
              <w:rPr>
                <w:b/>
                <w:bCs/>
                <w:i/>
                <w:noProof w:val="0"/>
                <w:color w:val="008000"/>
                <w:sz w:val="20"/>
              </w:rPr>
              <w:t xml:space="preserve">des personnages </w:t>
            </w:r>
            <w:r w:rsidR="00375148">
              <w:rPr>
                <w:b/>
                <w:bCs/>
                <w:i/>
                <w:noProof w:val="0"/>
                <w:color w:val="008000"/>
                <w:sz w:val="20"/>
              </w:rPr>
              <w:t>poétique</w:t>
            </w:r>
            <w:r w:rsidR="00601041">
              <w:rPr>
                <w:b/>
                <w:bCs/>
                <w:i/>
                <w:noProof w:val="0"/>
                <w:color w:val="008000"/>
                <w:sz w:val="20"/>
              </w:rPr>
              <w:t>s</w:t>
            </w:r>
            <w:r w:rsidR="00375148">
              <w:rPr>
                <w:b/>
                <w:bCs/>
                <w:i/>
                <w:noProof w:val="0"/>
                <w:color w:val="008000"/>
                <w:sz w:val="20"/>
              </w:rPr>
              <w:t xml:space="preserve"> </w:t>
            </w:r>
            <w:r w:rsidR="008B36FF">
              <w:rPr>
                <w:b/>
                <w:bCs/>
                <w:i/>
                <w:noProof w:val="0"/>
                <w:color w:val="008000"/>
                <w:sz w:val="20"/>
              </w:rPr>
              <w:t xml:space="preserve">dans </w:t>
            </w:r>
            <w:r w:rsidR="008B36FF" w:rsidRPr="008B36FF">
              <w:rPr>
                <w:b/>
                <w:bCs/>
                <w:i/>
                <w:noProof w:val="0"/>
                <w:color w:val="008000"/>
                <w:sz w:val="20"/>
              </w:rPr>
              <w:t xml:space="preserve">un monde </w:t>
            </w:r>
            <w:r w:rsidR="00375148">
              <w:rPr>
                <w:b/>
                <w:bCs/>
                <w:i/>
                <w:noProof w:val="0"/>
                <w:color w:val="008000"/>
                <w:sz w:val="20"/>
              </w:rPr>
              <w:t>qui vire de la fantaisi</w:t>
            </w:r>
            <w:r w:rsidR="008B36FF" w:rsidRPr="008B36FF">
              <w:rPr>
                <w:b/>
                <w:bCs/>
                <w:i/>
                <w:noProof w:val="0"/>
                <w:color w:val="008000"/>
                <w:sz w:val="20"/>
              </w:rPr>
              <w:t>e</w:t>
            </w:r>
            <w:r w:rsidR="00375148">
              <w:rPr>
                <w:b/>
                <w:bCs/>
                <w:i/>
                <w:noProof w:val="0"/>
                <w:color w:val="008000"/>
                <w:sz w:val="20"/>
              </w:rPr>
              <w:t xml:space="preserve"> au fantastique</w:t>
            </w:r>
            <w:r w:rsidR="008B36FF" w:rsidRPr="008B36FF">
              <w:rPr>
                <w:b/>
                <w:bCs/>
                <w:i/>
                <w:noProof w:val="0"/>
                <w:color w:val="008000"/>
                <w:sz w:val="20"/>
              </w:rPr>
              <w:t xml:space="preserve"> pour proposer une vision tragique </w:t>
            </w:r>
            <w:r w:rsidR="008B36FF">
              <w:rPr>
                <w:b/>
                <w:bCs/>
                <w:i/>
                <w:noProof w:val="0"/>
                <w:color w:val="008000"/>
                <w:sz w:val="20"/>
              </w:rPr>
              <w:t xml:space="preserve">et absurde </w:t>
            </w:r>
            <w:r w:rsidR="008B36FF" w:rsidRPr="008B36FF">
              <w:rPr>
                <w:b/>
                <w:bCs/>
                <w:i/>
                <w:noProof w:val="0"/>
                <w:color w:val="008000"/>
                <w:sz w:val="20"/>
              </w:rPr>
              <w:t>de l'homme</w:t>
            </w:r>
          </w:p>
          <w:p w14:paraId="51925B35" w14:textId="77777777" w:rsidR="00A951C4" w:rsidRPr="004F0672" w:rsidRDefault="00A951C4" w:rsidP="00BF71C7">
            <w:pPr>
              <w:ind w:right="115"/>
              <w:rPr>
                <w:b/>
                <w:caps/>
                <w:noProof w:val="0"/>
                <w:color w:val="FF00FF"/>
                <w:sz w:val="20"/>
              </w:rPr>
            </w:pPr>
          </w:p>
          <w:p w14:paraId="76C1D632" w14:textId="14A9089B" w:rsidR="00A951C4" w:rsidRPr="004F0672" w:rsidRDefault="00A951C4" w:rsidP="00BF71C7">
            <w:pPr>
              <w:ind w:right="115"/>
              <w:rPr>
                <w:noProof w:val="0"/>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 xml:space="preserve">étude de </w:t>
            </w:r>
            <w:r w:rsidR="0097594E">
              <w:rPr>
                <w:i/>
                <w:noProof w:val="0"/>
                <w:sz w:val="20"/>
              </w:rPr>
              <w:t>l’Ecume des jours</w:t>
            </w:r>
          </w:p>
          <w:p w14:paraId="0543231F" w14:textId="77777777" w:rsidR="00A951C4" w:rsidRPr="004F0672" w:rsidRDefault="00A951C4" w:rsidP="00BF71C7">
            <w:pPr>
              <w:ind w:right="115"/>
              <w:rPr>
                <w:b/>
                <w:noProof w:val="0"/>
                <w:color w:val="FF00FF"/>
                <w:sz w:val="20"/>
              </w:rPr>
            </w:pPr>
            <w:r w:rsidRPr="004F0672">
              <w:rPr>
                <w:b/>
                <w:caps/>
                <w:noProof w:val="0"/>
                <w:color w:val="FF00FF"/>
                <w:sz w:val="20"/>
              </w:rPr>
              <w:t xml:space="preserve">Séquence </w:t>
            </w:r>
            <w:r>
              <w:rPr>
                <w:b/>
                <w:caps/>
                <w:noProof w:val="0"/>
                <w:color w:val="FF00FF"/>
                <w:sz w:val="20"/>
              </w:rPr>
              <w:t>9</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7BA6FF8D" w14:textId="77777777" w:rsidR="00A951C4" w:rsidRPr="004F0672" w:rsidRDefault="00A951C4" w:rsidP="00BF71C7">
            <w:pPr>
              <w:ind w:right="115"/>
              <w:jc w:val="center"/>
              <w:rPr>
                <w:rFonts w:eastAsia="Arial Unicode MS"/>
                <w:b/>
                <w:noProof w:val="0"/>
                <w:color w:val="800080"/>
                <w:sz w:val="20"/>
              </w:rPr>
            </w:pPr>
          </w:p>
        </w:tc>
        <w:tc>
          <w:tcPr>
            <w:tcW w:w="3119" w:type="dxa"/>
          </w:tcPr>
          <w:p w14:paraId="50A6B344" w14:textId="77777777" w:rsidR="00A951C4" w:rsidRPr="004F0672" w:rsidRDefault="00A951C4" w:rsidP="00BF71C7">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2CDAA67B" w14:textId="3EC9989B" w:rsidR="001F1545" w:rsidRPr="002B6B8E" w:rsidRDefault="00BF71C7" w:rsidP="00BF71C7">
            <w:pPr>
              <w:rPr>
                <w:b/>
                <w:noProof w:val="0"/>
                <w:color w:val="800080"/>
                <w:sz w:val="20"/>
              </w:rPr>
            </w:pPr>
            <w:r>
              <w:rPr>
                <w:b/>
                <w:noProof w:val="0"/>
                <w:color w:val="800080"/>
                <w:sz w:val="20"/>
                <w:u w:val="single"/>
              </w:rPr>
              <w:t>Vian</w:t>
            </w:r>
            <w:r w:rsidR="00A951C4" w:rsidRPr="004F0672">
              <w:rPr>
                <w:b/>
                <w:noProof w:val="0"/>
                <w:color w:val="800080"/>
                <w:sz w:val="20"/>
                <w:u w:val="single"/>
              </w:rPr>
              <w:t xml:space="preserve"> </w:t>
            </w:r>
            <w:r w:rsidR="002B6B8E">
              <w:rPr>
                <w:b/>
                <w:i/>
                <w:noProof w:val="0"/>
                <w:color w:val="800080"/>
                <w:sz w:val="20"/>
                <w:u w:val="single"/>
              </w:rPr>
              <w:t>L’Écume des jours</w:t>
            </w:r>
            <w:r w:rsidR="00A951C4" w:rsidRPr="004F0672">
              <w:rPr>
                <w:b/>
                <w:noProof w:val="0"/>
                <w:color w:val="800080"/>
                <w:sz w:val="20"/>
              </w:rPr>
              <w:t xml:space="preserve"> </w:t>
            </w:r>
          </w:p>
          <w:p w14:paraId="410395A8" w14:textId="18862C31" w:rsidR="001F1545" w:rsidRPr="001F1545" w:rsidRDefault="00FC21C5" w:rsidP="001F1545">
            <w:pPr>
              <w:rPr>
                <w:noProof w:val="0"/>
                <w:sz w:val="20"/>
              </w:rPr>
            </w:pPr>
            <w:r>
              <w:rPr>
                <w:bCs/>
                <w:noProof w:val="0"/>
                <w:sz w:val="20"/>
              </w:rPr>
              <w:t>A</w:t>
            </w:r>
            <w:r w:rsidR="001F1545" w:rsidRPr="001F1545">
              <w:rPr>
                <w:bCs/>
                <w:noProof w:val="0"/>
                <w:sz w:val="20"/>
              </w:rPr>
              <w:t>nalyse du paratexte</w:t>
            </w:r>
            <w:r w:rsidR="00EF5D18">
              <w:rPr>
                <w:bCs/>
                <w:noProof w:val="0"/>
                <w:sz w:val="20"/>
              </w:rPr>
              <w:t> </w:t>
            </w:r>
            <w:r w:rsidR="001F1545" w:rsidRPr="001F1545">
              <w:rPr>
                <w:bCs/>
                <w:noProof w:val="0"/>
                <w:sz w:val="20"/>
              </w:rPr>
              <w:t xml:space="preserve">: titre, dédicace, </w:t>
            </w:r>
            <w:r w:rsidR="00EF5D18" w:rsidRPr="001F1545">
              <w:rPr>
                <w:bCs/>
                <w:noProof w:val="0"/>
                <w:sz w:val="20"/>
              </w:rPr>
              <w:t>avant-propos</w:t>
            </w:r>
          </w:p>
          <w:p w14:paraId="79C75B44" w14:textId="7AE41A14" w:rsidR="001F1545" w:rsidRPr="001F1545" w:rsidRDefault="00FC21C5" w:rsidP="001F1545">
            <w:pPr>
              <w:rPr>
                <w:noProof w:val="0"/>
                <w:sz w:val="20"/>
              </w:rPr>
            </w:pPr>
            <w:r w:rsidRPr="00CE0E20">
              <w:rPr>
                <w:b/>
                <w:bCs/>
                <w:noProof w:val="0"/>
                <w:sz w:val="20"/>
              </w:rPr>
              <w:t>1.</w:t>
            </w:r>
            <w:r>
              <w:rPr>
                <w:bCs/>
                <w:noProof w:val="0"/>
                <w:sz w:val="20"/>
              </w:rPr>
              <w:t xml:space="preserve"> </w:t>
            </w:r>
            <w:r w:rsidR="001F1545" w:rsidRPr="001F1545">
              <w:rPr>
                <w:bCs/>
                <w:noProof w:val="0"/>
                <w:sz w:val="20"/>
              </w:rPr>
              <w:t xml:space="preserve">Incipit jusqu'à "lui venir en aide": </w:t>
            </w:r>
          </w:p>
          <w:p w14:paraId="70053377" w14:textId="550047A9" w:rsidR="001F1545" w:rsidRPr="001F1545" w:rsidRDefault="00FC21C5" w:rsidP="001F1545">
            <w:pPr>
              <w:rPr>
                <w:noProof w:val="0"/>
                <w:sz w:val="20"/>
              </w:rPr>
            </w:pPr>
            <w:r w:rsidRPr="00CE0E20">
              <w:rPr>
                <w:b/>
                <w:bCs/>
                <w:noProof w:val="0"/>
                <w:sz w:val="20"/>
              </w:rPr>
              <w:t>2.</w:t>
            </w:r>
            <w:r w:rsidR="001F1545" w:rsidRPr="001F1545">
              <w:rPr>
                <w:bCs/>
                <w:noProof w:val="0"/>
                <w:sz w:val="20"/>
              </w:rPr>
              <w:t xml:space="preserve"> Chapitre XI</w:t>
            </w:r>
            <w:r w:rsidR="009E0825">
              <w:rPr>
                <w:bCs/>
                <w:noProof w:val="0"/>
                <w:sz w:val="20"/>
              </w:rPr>
              <w:t xml:space="preserve"> </w:t>
            </w:r>
            <w:r w:rsidR="009E0825" w:rsidRPr="009E0825">
              <w:rPr>
                <w:bCs/>
                <w:noProof w:val="0"/>
                <w:sz w:val="20"/>
              </w:rPr>
              <w:t>(réception chez Isis. Rencontre avec Chloé)</w:t>
            </w:r>
          </w:p>
          <w:p w14:paraId="5E943820" w14:textId="484189FD" w:rsidR="001F1545" w:rsidRPr="001F1545" w:rsidRDefault="00FC21C5" w:rsidP="001F1545">
            <w:pPr>
              <w:rPr>
                <w:noProof w:val="0"/>
                <w:sz w:val="20"/>
              </w:rPr>
            </w:pPr>
            <w:r w:rsidRPr="00CE0E20">
              <w:rPr>
                <w:b/>
                <w:bCs/>
                <w:noProof w:val="0"/>
                <w:sz w:val="20"/>
              </w:rPr>
              <w:t>3.</w:t>
            </w:r>
            <w:r w:rsidR="001F1545" w:rsidRPr="001F1545">
              <w:rPr>
                <w:bCs/>
                <w:noProof w:val="0"/>
                <w:sz w:val="20"/>
              </w:rPr>
              <w:t xml:space="preserve"> </w:t>
            </w:r>
            <w:r w:rsidR="00D261D3">
              <w:rPr>
                <w:bCs/>
                <w:noProof w:val="0"/>
                <w:sz w:val="20"/>
              </w:rPr>
              <w:t>Lecture rapide des c</w:t>
            </w:r>
            <w:r w:rsidR="001F1545" w:rsidRPr="001F1545">
              <w:rPr>
                <w:bCs/>
                <w:noProof w:val="0"/>
                <w:sz w:val="20"/>
              </w:rPr>
              <w:t>hapitre</w:t>
            </w:r>
            <w:r w:rsidR="00D261D3">
              <w:rPr>
                <w:bCs/>
                <w:noProof w:val="0"/>
                <w:sz w:val="20"/>
              </w:rPr>
              <w:t>s</w:t>
            </w:r>
            <w:r w:rsidR="001F1545" w:rsidRPr="001F1545">
              <w:rPr>
                <w:bCs/>
                <w:noProof w:val="0"/>
                <w:sz w:val="20"/>
              </w:rPr>
              <w:t xml:space="preserve"> </w:t>
            </w:r>
            <w:r w:rsidR="00FB0148" w:rsidRPr="00FB0148">
              <w:rPr>
                <w:bCs/>
                <w:noProof w:val="0"/>
                <w:sz w:val="20"/>
              </w:rPr>
              <w:t>XVIII, XIX, XX et XXI (le mariage</w:t>
            </w:r>
            <w:r w:rsidR="00FB0148" w:rsidRPr="001F1545">
              <w:rPr>
                <w:bCs/>
                <w:noProof w:val="0"/>
                <w:sz w:val="20"/>
              </w:rPr>
              <w:t xml:space="preserve"> de Colin et Chloé</w:t>
            </w:r>
            <w:r w:rsidR="00FB0148" w:rsidRPr="00FB0148">
              <w:rPr>
                <w:bCs/>
                <w:noProof w:val="0"/>
                <w:sz w:val="20"/>
              </w:rPr>
              <w:t>)</w:t>
            </w:r>
            <w:r w:rsidR="001F1545" w:rsidRPr="001F1545">
              <w:rPr>
                <w:bCs/>
                <w:noProof w:val="0"/>
                <w:sz w:val="20"/>
              </w:rPr>
              <w:t xml:space="preserve"> </w:t>
            </w:r>
          </w:p>
          <w:p w14:paraId="079AE5F3" w14:textId="476E1CF6" w:rsidR="001F1545" w:rsidRPr="001F1545" w:rsidRDefault="00FC21C5" w:rsidP="001F1545">
            <w:pPr>
              <w:rPr>
                <w:noProof w:val="0"/>
                <w:sz w:val="20"/>
              </w:rPr>
            </w:pPr>
            <w:r w:rsidRPr="00CE0E20">
              <w:rPr>
                <w:b/>
                <w:bCs/>
                <w:noProof w:val="0"/>
                <w:sz w:val="20"/>
              </w:rPr>
              <w:t>4.</w:t>
            </w:r>
            <w:r>
              <w:rPr>
                <w:bCs/>
                <w:noProof w:val="0"/>
                <w:sz w:val="20"/>
              </w:rPr>
              <w:t xml:space="preserve"> </w:t>
            </w:r>
            <w:r w:rsidR="001F1545" w:rsidRPr="001F1545">
              <w:rPr>
                <w:bCs/>
                <w:noProof w:val="0"/>
                <w:sz w:val="20"/>
              </w:rPr>
              <w:t>Chapitre XLVIII</w:t>
            </w:r>
          </w:p>
          <w:p w14:paraId="28543535" w14:textId="77777777" w:rsidR="00770A19" w:rsidRDefault="00FC21C5" w:rsidP="001F1545">
            <w:pPr>
              <w:rPr>
                <w:bCs/>
                <w:noProof w:val="0"/>
                <w:sz w:val="20"/>
              </w:rPr>
            </w:pPr>
            <w:r w:rsidRPr="00770A19">
              <w:rPr>
                <w:b/>
                <w:bCs/>
                <w:noProof w:val="0"/>
                <w:sz w:val="20"/>
              </w:rPr>
              <w:t>5.</w:t>
            </w:r>
            <w:r w:rsidR="001F1545" w:rsidRPr="001F1545">
              <w:rPr>
                <w:bCs/>
                <w:noProof w:val="0"/>
                <w:sz w:val="20"/>
              </w:rPr>
              <w:t xml:space="preserve"> </w:t>
            </w:r>
            <w:r w:rsidR="00770A19" w:rsidRPr="00770A19">
              <w:rPr>
                <w:bCs/>
                <w:noProof w:val="0"/>
                <w:sz w:val="20"/>
              </w:rPr>
              <w:t>chapitre LXII (l'agonie de Chloé)</w:t>
            </w:r>
          </w:p>
          <w:p w14:paraId="73602668" w14:textId="66D3D3D7" w:rsidR="001F1545" w:rsidRPr="001F1545" w:rsidRDefault="00770A19" w:rsidP="001F1545">
            <w:pPr>
              <w:rPr>
                <w:noProof w:val="0"/>
                <w:sz w:val="20"/>
              </w:rPr>
            </w:pPr>
            <w:r w:rsidRPr="00770A19">
              <w:rPr>
                <w:b/>
                <w:bCs/>
                <w:noProof w:val="0"/>
                <w:sz w:val="20"/>
              </w:rPr>
              <w:t>6.</w:t>
            </w:r>
            <w:r>
              <w:rPr>
                <w:bCs/>
                <w:noProof w:val="0"/>
                <w:sz w:val="20"/>
              </w:rPr>
              <w:t xml:space="preserve"> </w:t>
            </w:r>
            <w:r w:rsidR="001F1545" w:rsidRPr="001F1545">
              <w:rPr>
                <w:bCs/>
                <w:noProof w:val="0"/>
                <w:sz w:val="20"/>
              </w:rPr>
              <w:t>Explicit</w:t>
            </w:r>
            <w:r w:rsidR="00FC21C5">
              <w:rPr>
                <w:bCs/>
                <w:noProof w:val="0"/>
                <w:sz w:val="20"/>
              </w:rPr>
              <w:t> :</w:t>
            </w:r>
            <w:r w:rsidR="001F1545" w:rsidRPr="001F1545">
              <w:rPr>
                <w:bCs/>
                <w:noProof w:val="0"/>
                <w:sz w:val="20"/>
              </w:rPr>
              <w:t xml:space="preserve"> chapitre LXVIII</w:t>
            </w:r>
          </w:p>
          <w:p w14:paraId="15478C5B" w14:textId="77777777" w:rsidR="00A951C4" w:rsidRPr="004F0672" w:rsidRDefault="00A951C4" w:rsidP="00BF71C7">
            <w:pPr>
              <w:jc w:val="center"/>
              <w:rPr>
                <w:noProof w:val="0"/>
                <w:sz w:val="20"/>
              </w:rPr>
            </w:pPr>
            <w:r w:rsidRPr="004F0672">
              <w:rPr>
                <w:noProof w:val="0"/>
                <w:sz w:val="20"/>
              </w:rPr>
              <w:t>*</w:t>
            </w:r>
          </w:p>
          <w:p w14:paraId="74E03740" w14:textId="77777777" w:rsidR="00A951C4" w:rsidRPr="004F0672" w:rsidRDefault="00A951C4" w:rsidP="00BF71C7">
            <w:pPr>
              <w:rPr>
                <w:noProof w:val="0"/>
                <w:sz w:val="20"/>
              </w:rPr>
            </w:pPr>
            <w:r w:rsidRPr="004F0672">
              <w:rPr>
                <w:b/>
                <w:noProof w:val="0"/>
                <w:sz w:val="20"/>
              </w:rPr>
              <w:t>Parcours transversaux - Exposés :</w:t>
            </w:r>
          </w:p>
          <w:p w14:paraId="630EA186" w14:textId="707A75D7" w:rsidR="00FC21C5" w:rsidRPr="00FC21C5" w:rsidRDefault="00FC21C5" w:rsidP="00FC21C5">
            <w:pPr>
              <w:widowControl w:val="0"/>
              <w:jc w:val="both"/>
              <w:rPr>
                <w:noProof w:val="0"/>
                <w:sz w:val="20"/>
              </w:rPr>
            </w:pPr>
            <w:r w:rsidRPr="00FC21C5">
              <w:rPr>
                <w:noProof w:val="0"/>
                <w:sz w:val="20"/>
              </w:rPr>
              <w:t>Biographie de Boris V</w:t>
            </w:r>
            <w:r w:rsidR="00D83FA6">
              <w:rPr>
                <w:noProof w:val="0"/>
                <w:sz w:val="20"/>
              </w:rPr>
              <w:t>ian</w:t>
            </w:r>
          </w:p>
          <w:p w14:paraId="43577F73" w14:textId="1AB74D12" w:rsidR="00FC21C5" w:rsidRDefault="00D24345" w:rsidP="00FC21C5">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w:t>
            </w:r>
            <w:r w:rsidR="00FC21C5" w:rsidRPr="00FC21C5">
              <w:rPr>
                <w:noProof w:val="0"/>
                <w:sz w:val="20"/>
              </w:rPr>
              <w:t>Etude de la structure générale du roman</w:t>
            </w:r>
          </w:p>
          <w:p w14:paraId="03716AF5" w14:textId="53BABF5F" w:rsidR="00CE242B" w:rsidRPr="00FC21C5" w:rsidRDefault="00CE242B" w:rsidP="00FC21C5">
            <w:pPr>
              <w:widowControl w:val="0"/>
              <w:jc w:val="both"/>
              <w:rPr>
                <w:noProof w:val="0"/>
                <w:sz w:val="20"/>
              </w:rPr>
            </w:pPr>
            <w:r w:rsidRPr="00D24345">
              <w:rPr>
                <w:b/>
                <w:noProof w:val="0"/>
                <w:sz w:val="20"/>
              </w:rPr>
              <w:t>2.</w:t>
            </w:r>
            <w:r>
              <w:rPr>
                <w:noProof w:val="0"/>
                <w:sz w:val="20"/>
              </w:rPr>
              <w:t xml:space="preserve"> Les personnages du roman</w:t>
            </w:r>
          </w:p>
          <w:p w14:paraId="0EC13C97" w14:textId="3E4C8B55" w:rsidR="00FC21C5" w:rsidRPr="00FC21C5" w:rsidRDefault="00CE242B" w:rsidP="00FC21C5">
            <w:pPr>
              <w:widowControl w:val="0"/>
              <w:jc w:val="both"/>
              <w:rPr>
                <w:noProof w:val="0"/>
                <w:sz w:val="20"/>
              </w:rPr>
            </w:pPr>
            <w:r w:rsidRPr="00D24345">
              <w:rPr>
                <w:b/>
                <w:noProof w:val="0"/>
                <w:sz w:val="20"/>
              </w:rPr>
              <w:t>3.</w:t>
            </w:r>
            <w:r>
              <w:rPr>
                <w:noProof w:val="0"/>
                <w:sz w:val="20"/>
              </w:rPr>
              <w:t xml:space="preserve"> </w:t>
            </w:r>
            <w:r w:rsidR="00FC21C5" w:rsidRPr="00FC21C5">
              <w:rPr>
                <w:noProof w:val="0"/>
                <w:sz w:val="20"/>
              </w:rPr>
              <w:t>L'espace et le temps dans l</w:t>
            </w:r>
            <w:r>
              <w:rPr>
                <w:noProof w:val="0"/>
                <w:sz w:val="20"/>
              </w:rPr>
              <w:t>e roman</w:t>
            </w:r>
          </w:p>
          <w:p w14:paraId="263E3038" w14:textId="198A2455" w:rsidR="00FC21C5" w:rsidRPr="00FC21C5" w:rsidRDefault="00CE242B" w:rsidP="00FC21C5">
            <w:pPr>
              <w:widowControl w:val="0"/>
              <w:jc w:val="both"/>
              <w:rPr>
                <w:noProof w:val="0"/>
                <w:sz w:val="20"/>
              </w:rPr>
            </w:pPr>
            <w:r w:rsidRPr="00D24345">
              <w:rPr>
                <w:b/>
                <w:noProof w:val="0"/>
                <w:sz w:val="20"/>
              </w:rPr>
              <w:t>4.</w:t>
            </w:r>
            <w:r>
              <w:rPr>
                <w:noProof w:val="0"/>
                <w:sz w:val="20"/>
              </w:rPr>
              <w:t xml:space="preserve"> </w:t>
            </w:r>
            <w:r w:rsidR="00FC21C5" w:rsidRPr="00FC21C5">
              <w:rPr>
                <w:noProof w:val="0"/>
                <w:sz w:val="20"/>
              </w:rPr>
              <w:t xml:space="preserve">L'invention verbale </w:t>
            </w:r>
            <w:r w:rsidRPr="00FC21C5">
              <w:rPr>
                <w:noProof w:val="0"/>
                <w:sz w:val="20"/>
              </w:rPr>
              <w:t>dans l</w:t>
            </w:r>
            <w:r>
              <w:rPr>
                <w:noProof w:val="0"/>
                <w:sz w:val="20"/>
              </w:rPr>
              <w:t>e roman</w:t>
            </w:r>
          </w:p>
          <w:p w14:paraId="3ACC9322" w14:textId="63A08C4C" w:rsidR="00FC21C5" w:rsidRPr="00FC21C5" w:rsidRDefault="00CE242B" w:rsidP="00FC21C5">
            <w:pPr>
              <w:widowControl w:val="0"/>
              <w:jc w:val="both"/>
              <w:rPr>
                <w:noProof w:val="0"/>
                <w:sz w:val="20"/>
              </w:rPr>
            </w:pPr>
            <w:r w:rsidRPr="00D24345">
              <w:rPr>
                <w:b/>
                <w:noProof w:val="0"/>
                <w:sz w:val="20"/>
              </w:rPr>
              <w:t>5.</w:t>
            </w:r>
            <w:r>
              <w:rPr>
                <w:noProof w:val="0"/>
                <w:sz w:val="20"/>
              </w:rPr>
              <w:t xml:space="preserve"> </w:t>
            </w:r>
            <w:r w:rsidR="00FC21C5" w:rsidRPr="00FC21C5">
              <w:rPr>
                <w:noProof w:val="0"/>
                <w:sz w:val="20"/>
              </w:rPr>
              <w:t xml:space="preserve">Les </w:t>
            </w:r>
            <w:r>
              <w:rPr>
                <w:noProof w:val="0"/>
                <w:sz w:val="20"/>
              </w:rPr>
              <w:t>registres</w:t>
            </w:r>
            <w:r w:rsidR="00FC21C5" w:rsidRPr="00FC21C5">
              <w:rPr>
                <w:noProof w:val="0"/>
                <w:sz w:val="20"/>
              </w:rPr>
              <w:t xml:space="preserve"> </w:t>
            </w:r>
            <w:r w:rsidRPr="00FC21C5">
              <w:rPr>
                <w:noProof w:val="0"/>
                <w:sz w:val="20"/>
              </w:rPr>
              <w:t>dans l</w:t>
            </w:r>
            <w:r>
              <w:rPr>
                <w:noProof w:val="0"/>
                <w:sz w:val="20"/>
              </w:rPr>
              <w:t>e roman</w:t>
            </w:r>
          </w:p>
          <w:p w14:paraId="5535616F" w14:textId="21331B06" w:rsidR="00FC21C5" w:rsidRDefault="00CE242B" w:rsidP="00FC21C5">
            <w:pPr>
              <w:widowControl w:val="0"/>
              <w:jc w:val="both"/>
              <w:rPr>
                <w:noProof w:val="0"/>
                <w:sz w:val="20"/>
              </w:rPr>
            </w:pPr>
            <w:r w:rsidRPr="00D24345">
              <w:rPr>
                <w:b/>
                <w:noProof w:val="0"/>
                <w:sz w:val="20"/>
              </w:rPr>
              <w:t>6.</w:t>
            </w:r>
            <w:r>
              <w:rPr>
                <w:noProof w:val="0"/>
                <w:sz w:val="20"/>
              </w:rPr>
              <w:t xml:space="preserve"> </w:t>
            </w:r>
            <w:r w:rsidR="00FC21C5" w:rsidRPr="00FC21C5">
              <w:rPr>
                <w:noProof w:val="0"/>
                <w:sz w:val="20"/>
              </w:rPr>
              <w:t>L'existentialisme</w:t>
            </w:r>
            <w:r w:rsidRPr="00FC21C5">
              <w:rPr>
                <w:noProof w:val="0"/>
                <w:sz w:val="20"/>
              </w:rPr>
              <w:t xml:space="preserve"> dans l</w:t>
            </w:r>
            <w:r>
              <w:rPr>
                <w:noProof w:val="0"/>
                <w:sz w:val="20"/>
              </w:rPr>
              <w:t>e roman</w:t>
            </w:r>
          </w:p>
          <w:p w14:paraId="7BE7B03E" w14:textId="055B0556" w:rsidR="00FC21C5" w:rsidRPr="00FC21C5" w:rsidRDefault="00CE242B" w:rsidP="00FC21C5">
            <w:pPr>
              <w:widowControl w:val="0"/>
              <w:jc w:val="both"/>
              <w:rPr>
                <w:noProof w:val="0"/>
                <w:sz w:val="20"/>
              </w:rPr>
            </w:pPr>
            <w:r w:rsidRPr="00D24345">
              <w:rPr>
                <w:b/>
                <w:noProof w:val="0"/>
                <w:sz w:val="20"/>
              </w:rPr>
              <w:t>7.</w:t>
            </w:r>
            <w:r>
              <w:rPr>
                <w:noProof w:val="0"/>
                <w:sz w:val="20"/>
              </w:rPr>
              <w:t xml:space="preserve"> </w:t>
            </w:r>
            <w:r w:rsidR="00FC21C5" w:rsidRPr="00FC21C5">
              <w:rPr>
                <w:noProof w:val="0"/>
                <w:sz w:val="20"/>
              </w:rPr>
              <w:t>La satire sociale</w:t>
            </w:r>
            <w:r w:rsidRPr="00FC21C5">
              <w:rPr>
                <w:noProof w:val="0"/>
                <w:sz w:val="20"/>
              </w:rPr>
              <w:t xml:space="preserve"> dans l</w:t>
            </w:r>
            <w:r>
              <w:rPr>
                <w:noProof w:val="0"/>
                <w:sz w:val="20"/>
              </w:rPr>
              <w:t>e roman</w:t>
            </w:r>
          </w:p>
          <w:p w14:paraId="02614153" w14:textId="77777777" w:rsidR="00FC21C5" w:rsidRPr="00FC21C5" w:rsidRDefault="00FC21C5" w:rsidP="00FC21C5">
            <w:pPr>
              <w:widowControl w:val="0"/>
              <w:numPr>
                <w:ilvl w:val="0"/>
                <w:numId w:val="7"/>
              </w:numPr>
              <w:jc w:val="both"/>
              <w:rPr>
                <w:noProof w:val="0"/>
                <w:sz w:val="20"/>
              </w:rPr>
            </w:pPr>
            <w:r w:rsidRPr="00FC21C5">
              <w:rPr>
                <w:noProof w:val="0"/>
                <w:sz w:val="20"/>
              </w:rPr>
              <w:t>la médecine</w:t>
            </w:r>
          </w:p>
          <w:p w14:paraId="6813B7EF" w14:textId="77777777" w:rsidR="00FC21C5" w:rsidRPr="00FC21C5" w:rsidRDefault="00FC21C5" w:rsidP="00FC21C5">
            <w:pPr>
              <w:widowControl w:val="0"/>
              <w:numPr>
                <w:ilvl w:val="0"/>
                <w:numId w:val="7"/>
              </w:numPr>
              <w:jc w:val="both"/>
              <w:rPr>
                <w:noProof w:val="0"/>
                <w:sz w:val="20"/>
              </w:rPr>
            </w:pPr>
            <w:r w:rsidRPr="00FC21C5">
              <w:rPr>
                <w:noProof w:val="0"/>
                <w:sz w:val="20"/>
              </w:rPr>
              <w:t>le mariage</w:t>
            </w:r>
          </w:p>
          <w:p w14:paraId="5784412A" w14:textId="77777777" w:rsidR="00FC21C5" w:rsidRPr="00FC21C5" w:rsidRDefault="00FC21C5" w:rsidP="00FC21C5">
            <w:pPr>
              <w:widowControl w:val="0"/>
              <w:numPr>
                <w:ilvl w:val="0"/>
                <w:numId w:val="7"/>
              </w:numPr>
              <w:jc w:val="both"/>
              <w:rPr>
                <w:noProof w:val="0"/>
                <w:sz w:val="20"/>
              </w:rPr>
            </w:pPr>
            <w:r w:rsidRPr="00FC21C5">
              <w:rPr>
                <w:noProof w:val="0"/>
                <w:sz w:val="20"/>
              </w:rPr>
              <w:t>l'argent</w:t>
            </w:r>
          </w:p>
          <w:p w14:paraId="07C4C3F9" w14:textId="77777777" w:rsidR="00FC21C5" w:rsidRPr="00FC21C5" w:rsidRDefault="00FC21C5" w:rsidP="00FC21C5">
            <w:pPr>
              <w:widowControl w:val="0"/>
              <w:numPr>
                <w:ilvl w:val="0"/>
                <w:numId w:val="7"/>
              </w:numPr>
              <w:jc w:val="both"/>
              <w:rPr>
                <w:noProof w:val="0"/>
                <w:sz w:val="20"/>
              </w:rPr>
            </w:pPr>
            <w:r w:rsidRPr="00FC21C5">
              <w:rPr>
                <w:noProof w:val="0"/>
                <w:sz w:val="20"/>
              </w:rPr>
              <w:t>le travail</w:t>
            </w:r>
          </w:p>
          <w:p w14:paraId="229EE786" w14:textId="77777777" w:rsidR="00FC21C5" w:rsidRPr="00FC21C5" w:rsidRDefault="00FC21C5" w:rsidP="00FC21C5">
            <w:pPr>
              <w:widowControl w:val="0"/>
              <w:numPr>
                <w:ilvl w:val="0"/>
                <w:numId w:val="7"/>
              </w:numPr>
              <w:jc w:val="both"/>
              <w:rPr>
                <w:noProof w:val="0"/>
                <w:sz w:val="20"/>
              </w:rPr>
            </w:pPr>
            <w:r w:rsidRPr="00FC21C5">
              <w:rPr>
                <w:noProof w:val="0"/>
                <w:sz w:val="20"/>
              </w:rPr>
              <w:t>la police</w:t>
            </w:r>
          </w:p>
          <w:p w14:paraId="4524BEC5" w14:textId="77777777" w:rsidR="00FC21C5" w:rsidRPr="00FC21C5" w:rsidRDefault="00FC21C5" w:rsidP="00FC21C5">
            <w:pPr>
              <w:widowControl w:val="0"/>
              <w:numPr>
                <w:ilvl w:val="0"/>
                <w:numId w:val="7"/>
              </w:numPr>
              <w:jc w:val="both"/>
              <w:rPr>
                <w:noProof w:val="0"/>
                <w:sz w:val="20"/>
              </w:rPr>
            </w:pPr>
            <w:r w:rsidRPr="00FC21C5">
              <w:rPr>
                <w:noProof w:val="0"/>
                <w:sz w:val="20"/>
              </w:rPr>
              <w:t>la religion</w:t>
            </w:r>
          </w:p>
          <w:p w14:paraId="274C8118" w14:textId="77777777" w:rsidR="00CE242B" w:rsidRPr="00FC21C5" w:rsidRDefault="00CE242B" w:rsidP="00CE242B">
            <w:pPr>
              <w:widowControl w:val="0"/>
              <w:jc w:val="both"/>
              <w:rPr>
                <w:noProof w:val="0"/>
                <w:sz w:val="20"/>
              </w:rPr>
            </w:pPr>
            <w:r w:rsidRPr="00D24345">
              <w:rPr>
                <w:b/>
                <w:noProof w:val="0"/>
                <w:sz w:val="20"/>
              </w:rPr>
              <w:t>8.</w:t>
            </w:r>
            <w:r>
              <w:rPr>
                <w:noProof w:val="0"/>
                <w:sz w:val="20"/>
              </w:rPr>
              <w:t xml:space="preserve"> La réécriture filmique</w:t>
            </w:r>
          </w:p>
          <w:p w14:paraId="7CB068B9" w14:textId="33551B8C" w:rsidR="00A951C4" w:rsidRPr="004F0672" w:rsidRDefault="00A951C4" w:rsidP="00BF71C7">
            <w:pPr>
              <w:rPr>
                <w:b/>
                <w:caps/>
                <w:noProof w:val="0"/>
                <w:color w:val="0000FF"/>
                <w:sz w:val="20"/>
              </w:rPr>
            </w:pPr>
          </w:p>
        </w:tc>
        <w:tc>
          <w:tcPr>
            <w:tcW w:w="852" w:type="dxa"/>
          </w:tcPr>
          <w:p w14:paraId="16AE6AB5" w14:textId="77777777" w:rsidR="00A951C4" w:rsidRPr="004F0672" w:rsidRDefault="00A951C4" w:rsidP="00BF71C7">
            <w:pPr>
              <w:jc w:val="center"/>
              <w:rPr>
                <w:rFonts w:eastAsia="Arial Unicode MS"/>
                <w:noProof w:val="0"/>
                <w:sz w:val="20"/>
              </w:rPr>
            </w:pPr>
          </w:p>
          <w:p w14:paraId="3C407201" w14:textId="77777777" w:rsidR="00A951C4" w:rsidRPr="004F0672" w:rsidRDefault="00A951C4" w:rsidP="00BF71C7">
            <w:pPr>
              <w:jc w:val="center"/>
              <w:rPr>
                <w:rFonts w:eastAsia="Arial Unicode MS"/>
                <w:noProof w:val="0"/>
                <w:sz w:val="20"/>
              </w:rPr>
            </w:pPr>
          </w:p>
          <w:p w14:paraId="0F625873" w14:textId="77777777" w:rsidR="00A951C4" w:rsidRPr="004F0672" w:rsidRDefault="00A951C4" w:rsidP="00BF71C7">
            <w:pPr>
              <w:jc w:val="center"/>
              <w:rPr>
                <w:rFonts w:eastAsia="Arial Unicode MS"/>
                <w:noProof w:val="0"/>
                <w:sz w:val="20"/>
              </w:rPr>
            </w:pPr>
          </w:p>
          <w:p w14:paraId="4AE7DD36" w14:textId="77777777" w:rsidR="00A951C4" w:rsidRPr="004F0672" w:rsidRDefault="00A951C4" w:rsidP="00BF71C7">
            <w:pPr>
              <w:jc w:val="center"/>
              <w:rPr>
                <w:rFonts w:eastAsia="Arial Unicode MS"/>
                <w:noProof w:val="0"/>
                <w:color w:val="FF0000"/>
                <w:sz w:val="20"/>
              </w:rPr>
            </w:pPr>
          </w:p>
        </w:tc>
        <w:tc>
          <w:tcPr>
            <w:tcW w:w="3119" w:type="dxa"/>
          </w:tcPr>
          <w:p w14:paraId="43A8D243" w14:textId="77777777" w:rsidR="00E90713" w:rsidRDefault="00BD2D51" w:rsidP="00BD2D51">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sidR="00E90713">
              <w:rPr>
                <w:rFonts w:eastAsia="Arial Unicode MS"/>
                <w:b/>
                <w:noProof w:val="0"/>
                <w:color w:val="0000FF"/>
                <w:sz w:val="20"/>
              </w:rPr>
              <w:t xml:space="preserve"> en croisement avec l’OE Argumentation</w:t>
            </w:r>
          </w:p>
          <w:p w14:paraId="3AA32B5B" w14:textId="77777777" w:rsidR="008B5D85" w:rsidRPr="004C4976" w:rsidRDefault="008B5D85" w:rsidP="008B5D85">
            <w:pPr>
              <w:rPr>
                <w:b/>
                <w:noProof w:val="0"/>
                <w:color w:val="800080"/>
                <w:sz w:val="20"/>
              </w:rPr>
            </w:pPr>
            <w:r w:rsidRPr="004C4976">
              <w:rPr>
                <w:noProof w:val="0"/>
                <w:sz w:val="20"/>
              </w:rPr>
              <w:t xml:space="preserve">Diderot, </w:t>
            </w:r>
            <w:r w:rsidRPr="004C4976">
              <w:rPr>
                <w:i/>
                <w:noProof w:val="0"/>
                <w:sz w:val="20"/>
              </w:rPr>
              <w:t>Jacques le Fataliste</w:t>
            </w:r>
          </w:p>
          <w:p w14:paraId="78F9DCFE" w14:textId="5241DC2F" w:rsidR="00BD2D51" w:rsidRPr="004C4976" w:rsidRDefault="00BD2D51" w:rsidP="00BD2D51">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66008CB2" w14:textId="77777777" w:rsidR="00A951C4" w:rsidRPr="004F0672" w:rsidRDefault="00A951C4" w:rsidP="00BF71C7">
            <w:pPr>
              <w:jc w:val="center"/>
              <w:rPr>
                <w:b/>
                <w:noProof w:val="0"/>
                <w:sz w:val="20"/>
              </w:rPr>
            </w:pPr>
            <w:r w:rsidRPr="004F0672">
              <w:rPr>
                <w:noProof w:val="0"/>
                <w:sz w:val="20"/>
              </w:rPr>
              <w:t>*</w:t>
            </w:r>
          </w:p>
          <w:p w14:paraId="3E228678" w14:textId="77777777" w:rsidR="00A951C4" w:rsidRPr="004F0672" w:rsidRDefault="00A951C4" w:rsidP="00BF71C7">
            <w:pPr>
              <w:rPr>
                <w:b/>
                <w:noProof w:val="0"/>
                <w:sz w:val="20"/>
              </w:rPr>
            </w:pPr>
            <w:r w:rsidRPr="004F0672">
              <w:rPr>
                <w:b/>
                <w:noProof w:val="0"/>
                <w:sz w:val="20"/>
              </w:rPr>
              <w:t xml:space="preserve">Bac Blanc </w:t>
            </w:r>
          </w:p>
          <w:p w14:paraId="4D8D8275" w14:textId="77777777" w:rsidR="00A951C4" w:rsidRPr="004F0672" w:rsidRDefault="00A951C4" w:rsidP="00BF71C7">
            <w:pPr>
              <w:jc w:val="both"/>
              <w:rPr>
                <w:b/>
                <w:bCs/>
                <w:noProof w:val="0"/>
                <w:sz w:val="20"/>
              </w:rPr>
            </w:pPr>
            <w:r w:rsidRPr="004F0672">
              <w:rPr>
                <w:b/>
                <w:bCs/>
                <w:noProof w:val="0"/>
                <w:sz w:val="20"/>
              </w:rPr>
              <w:t>Un corpus sur (à venir) :</w:t>
            </w:r>
          </w:p>
          <w:p w14:paraId="48D2ACAD" w14:textId="77777777" w:rsidR="00A951C4" w:rsidRPr="004F0672" w:rsidRDefault="00A951C4" w:rsidP="00BF71C7">
            <w:pPr>
              <w:jc w:val="both"/>
              <w:rPr>
                <w:b/>
                <w:bCs/>
                <w:noProof w:val="0"/>
                <w:sz w:val="20"/>
              </w:rPr>
            </w:pPr>
          </w:p>
          <w:p w14:paraId="55375172" w14:textId="77777777" w:rsidR="00A951C4" w:rsidRPr="004F0672" w:rsidRDefault="00A951C4" w:rsidP="00BF71C7">
            <w:pPr>
              <w:pStyle w:val="Style"/>
              <w:rPr>
                <w:rFonts w:ascii="Times New Roman" w:hAnsi="Times New Roman" w:cs="Times New Roman"/>
                <w:i/>
                <w:noProof w:val="0"/>
                <w:color w:val="FF0000"/>
                <w:w w:val="106"/>
                <w:sz w:val="20"/>
                <w:szCs w:val="20"/>
              </w:rPr>
            </w:pPr>
          </w:p>
        </w:tc>
        <w:tc>
          <w:tcPr>
            <w:tcW w:w="851" w:type="dxa"/>
          </w:tcPr>
          <w:p w14:paraId="463C7222" w14:textId="77777777" w:rsidR="00A951C4" w:rsidRPr="004F0672" w:rsidRDefault="00A951C4" w:rsidP="00BF71C7">
            <w:pPr>
              <w:jc w:val="center"/>
              <w:rPr>
                <w:rFonts w:eastAsia="Arial Unicode MS"/>
                <w:b/>
                <w:noProof w:val="0"/>
                <w:color w:val="FF0000"/>
                <w:sz w:val="20"/>
              </w:rPr>
            </w:pPr>
          </w:p>
        </w:tc>
        <w:tc>
          <w:tcPr>
            <w:tcW w:w="3119" w:type="dxa"/>
          </w:tcPr>
          <w:p w14:paraId="17F35586" w14:textId="77777777" w:rsidR="00A951C4" w:rsidRPr="004F0672" w:rsidRDefault="00A951C4" w:rsidP="00BF71C7">
            <w:pPr>
              <w:jc w:val="both"/>
              <w:rPr>
                <w:b/>
                <w:noProof w:val="0"/>
                <w:sz w:val="20"/>
              </w:rPr>
            </w:pPr>
            <w:r w:rsidRPr="004F0672">
              <w:rPr>
                <w:b/>
                <w:noProof w:val="0"/>
                <w:sz w:val="20"/>
              </w:rPr>
              <w:t>Lecture d’images :</w:t>
            </w:r>
          </w:p>
          <w:p w14:paraId="00CF69DE" w14:textId="0F4C0312" w:rsidR="00A951C4" w:rsidRPr="004F0672" w:rsidRDefault="00A951C4" w:rsidP="001D2323">
            <w:pPr>
              <w:rPr>
                <w:noProof w:val="0"/>
                <w:sz w:val="20"/>
              </w:rPr>
            </w:pPr>
            <w:r w:rsidRPr="004F0672">
              <w:rPr>
                <w:noProof w:val="0"/>
                <w:sz w:val="20"/>
              </w:rPr>
              <w:t xml:space="preserve">- </w:t>
            </w:r>
            <w:r w:rsidR="001D2323">
              <w:rPr>
                <w:noProof w:val="0"/>
                <w:sz w:val="20"/>
              </w:rPr>
              <w:t>Film</w:t>
            </w:r>
            <w:r w:rsidR="008B36FF">
              <w:rPr>
                <w:noProof w:val="0"/>
                <w:sz w:val="20"/>
              </w:rPr>
              <w:t>s</w:t>
            </w:r>
            <w:r w:rsidR="001D2323">
              <w:rPr>
                <w:noProof w:val="0"/>
                <w:sz w:val="20"/>
              </w:rPr>
              <w:t xml:space="preserve"> homonyme</w:t>
            </w:r>
            <w:r w:rsidR="008209BC">
              <w:rPr>
                <w:noProof w:val="0"/>
                <w:sz w:val="20"/>
              </w:rPr>
              <w:t>s</w:t>
            </w:r>
            <w:r w:rsidR="001D2323">
              <w:rPr>
                <w:noProof w:val="0"/>
                <w:sz w:val="20"/>
              </w:rPr>
              <w:t xml:space="preserve"> de </w:t>
            </w:r>
            <w:r w:rsidR="008B36FF">
              <w:rPr>
                <w:noProof w:val="0"/>
                <w:sz w:val="20"/>
              </w:rPr>
              <w:t>Charles Belmont (extraits)</w:t>
            </w:r>
            <w:r w:rsidR="008332D8">
              <w:rPr>
                <w:noProof w:val="0"/>
                <w:sz w:val="20"/>
              </w:rPr>
              <w:t>,</w:t>
            </w:r>
            <w:r w:rsidR="00E35D07">
              <w:rPr>
                <w:noProof w:val="0"/>
                <w:sz w:val="20"/>
              </w:rPr>
              <w:t xml:space="preserve"> 1968,</w:t>
            </w:r>
            <w:r w:rsidR="008B36FF">
              <w:rPr>
                <w:noProof w:val="0"/>
                <w:sz w:val="20"/>
              </w:rPr>
              <w:t xml:space="preserve"> et </w:t>
            </w:r>
            <w:r w:rsidR="001D2323">
              <w:rPr>
                <w:noProof w:val="0"/>
                <w:sz w:val="20"/>
              </w:rPr>
              <w:t>Michel Gondry</w:t>
            </w:r>
            <w:r w:rsidR="008332D8">
              <w:rPr>
                <w:noProof w:val="0"/>
                <w:sz w:val="20"/>
              </w:rPr>
              <w:t>, 2013</w:t>
            </w:r>
          </w:p>
          <w:p w14:paraId="301D07B2" w14:textId="36219DD5" w:rsidR="00A951C4" w:rsidRDefault="001723A1" w:rsidP="00BF71C7">
            <w:pPr>
              <w:rPr>
                <w:b/>
                <w:i/>
                <w:noProof w:val="0"/>
                <w:color w:val="800080"/>
                <w:sz w:val="20"/>
              </w:rPr>
            </w:pPr>
            <w:r w:rsidRPr="001723A1">
              <w:rPr>
                <w:b/>
                <w:i/>
                <w:noProof w:val="0"/>
                <w:color w:val="800080"/>
                <w:sz w:val="20"/>
              </w:rPr>
              <w:t>L’Écume des jours</w:t>
            </w:r>
          </w:p>
          <w:p w14:paraId="18C0C94F" w14:textId="77777777" w:rsidR="008B36FF" w:rsidRPr="001723A1" w:rsidRDefault="008B36FF" w:rsidP="00BF71C7">
            <w:pPr>
              <w:rPr>
                <w:noProof w:val="0"/>
                <w:sz w:val="20"/>
              </w:rPr>
            </w:pPr>
          </w:p>
          <w:p w14:paraId="64BD0B49" w14:textId="16B8336B" w:rsidR="00A951C4" w:rsidRPr="004F0672" w:rsidRDefault="00CE0E20" w:rsidP="00BF71C7">
            <w:pPr>
              <w:rPr>
                <w:noProof w:val="0"/>
                <w:sz w:val="20"/>
              </w:rPr>
            </w:pPr>
            <w:r>
              <w:rPr>
                <w:b/>
                <w:noProof w:val="0"/>
                <w:sz w:val="20"/>
              </w:rPr>
              <w:t xml:space="preserve">- </w:t>
            </w:r>
            <w:r w:rsidR="00A951C4" w:rsidRPr="004F0672">
              <w:rPr>
                <w:b/>
                <w:noProof w:val="0"/>
                <w:sz w:val="20"/>
              </w:rPr>
              <w:t xml:space="preserve">Les œuvres du Prix Matisse </w:t>
            </w:r>
          </w:p>
          <w:p w14:paraId="4366C9C5" w14:textId="77777777" w:rsidR="00A951C4" w:rsidRPr="004F0672" w:rsidRDefault="00A951C4" w:rsidP="00BF71C7">
            <w:pPr>
              <w:jc w:val="both"/>
              <w:rPr>
                <w:i/>
                <w:noProof w:val="0"/>
                <w:sz w:val="20"/>
              </w:rPr>
            </w:pPr>
          </w:p>
          <w:p w14:paraId="59576F6B" w14:textId="77777777" w:rsidR="00A951C4" w:rsidRPr="004F0672" w:rsidRDefault="00A951C4" w:rsidP="00BF71C7">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0A5A4872" w14:textId="77777777" w:rsidR="00A951C4" w:rsidRPr="00EB2028" w:rsidRDefault="00A951C4" w:rsidP="00BF71C7">
            <w:pPr>
              <w:jc w:val="both"/>
              <w:rPr>
                <w:b/>
                <w:noProof w:val="0"/>
                <w:color w:val="FF0000"/>
                <w:sz w:val="20"/>
              </w:rPr>
            </w:pPr>
            <w:r w:rsidRPr="00EB2028">
              <w:rPr>
                <w:b/>
                <w:noProof w:val="0"/>
                <w:color w:val="FF0000"/>
                <w:sz w:val="20"/>
              </w:rPr>
              <w:t>Bacs blancs écrit et oral</w:t>
            </w:r>
          </w:p>
        </w:tc>
        <w:tc>
          <w:tcPr>
            <w:tcW w:w="852" w:type="dxa"/>
          </w:tcPr>
          <w:p w14:paraId="4499F875" w14:textId="77777777" w:rsidR="00A951C4" w:rsidRPr="004F0672" w:rsidRDefault="00A951C4" w:rsidP="00BF71C7">
            <w:pPr>
              <w:jc w:val="center"/>
              <w:rPr>
                <w:rFonts w:eastAsia="Arial Unicode MS"/>
                <w:noProof w:val="0"/>
                <w:sz w:val="20"/>
              </w:rPr>
            </w:pPr>
          </w:p>
        </w:tc>
      </w:tr>
    </w:tbl>
    <w:p w14:paraId="096ECADA" w14:textId="3E97305A" w:rsidR="00A951C4" w:rsidRDefault="00A951C4" w:rsidP="00A951C4">
      <w:pPr>
        <w:jc w:val="center"/>
        <w:rPr>
          <w:rFonts w:eastAsia="Arial Unicode MS"/>
          <w:b/>
          <w:caps/>
          <w:noProof w:val="0"/>
          <w:color w:val="800080"/>
        </w:rPr>
      </w:pPr>
    </w:p>
    <w:p w14:paraId="49D7A9E3" w14:textId="51935328" w:rsidR="00A951C4" w:rsidRPr="001B4841" w:rsidRDefault="00A951C4" w:rsidP="009F0174">
      <w:pPr>
        <w:jc w:val="center"/>
        <w:rPr>
          <w:rFonts w:eastAsia="Arial Unicode MS"/>
          <w:noProof w:val="0"/>
          <w:sz w:val="20"/>
        </w:rPr>
      </w:pPr>
      <w:r>
        <w:rPr>
          <w:rFonts w:eastAsia="Arial Unicode MS"/>
          <w:b/>
          <w:caps/>
          <w:noProof w:val="0"/>
          <w:color w:val="800080"/>
        </w:rPr>
        <w:br w:type="page"/>
      </w:r>
    </w:p>
    <w:p w14:paraId="719D32D1" w14:textId="197DB590" w:rsidR="00A951C4" w:rsidRPr="001B4841" w:rsidRDefault="00A951C4" w:rsidP="00A951C4">
      <w:pPr>
        <w:jc w:val="center"/>
        <w:rPr>
          <w:rFonts w:eastAsia="Arial Unicode MS"/>
          <w:noProof w:val="0"/>
        </w:rPr>
      </w:pPr>
      <w:r>
        <w:rPr>
          <w:rFonts w:eastAsia="Arial Unicode MS"/>
          <w:b/>
          <w:caps/>
          <w:noProof w:val="0"/>
          <w:color w:val="800080"/>
        </w:rPr>
        <w:t>6°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36B37576" w14:textId="77777777" w:rsidR="00A951C4" w:rsidRPr="001B4841" w:rsidRDefault="00A951C4" w:rsidP="00A951C4">
      <w:pPr>
        <w:rPr>
          <w:rFonts w:eastAsia="Arial Unicode MS"/>
          <w:b/>
          <w:i/>
          <w:noProof w:val="0"/>
          <w:color w:val="800080"/>
          <w:sz w:val="22"/>
        </w:rPr>
      </w:pPr>
      <w:r w:rsidRPr="001B4841">
        <w:rPr>
          <w:rFonts w:eastAsia="Arial Unicode MS"/>
          <w:b/>
          <w:i/>
          <w:noProof w:val="0"/>
          <w:color w:val="800080"/>
          <w:sz w:val="22"/>
        </w:rPr>
        <w:t>Le programme au BO</w:t>
      </w:r>
    </w:p>
    <w:p w14:paraId="1DADFB53" w14:textId="77777777" w:rsidR="00A951C4" w:rsidRPr="001B4841" w:rsidRDefault="00A951C4" w:rsidP="00A951C4">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68F4F42"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32E061FB"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651BAD34"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71D0879E"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67EFAF88"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712DED6A"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09F9E2C3" w14:textId="77777777" w:rsidR="00A951C4" w:rsidRPr="001B4841" w:rsidRDefault="00A951C4" w:rsidP="00A951C4">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7DBF04FF" w14:textId="77777777" w:rsidTr="00BF71C7">
        <w:trPr>
          <w:jc w:val="center"/>
        </w:trPr>
        <w:tc>
          <w:tcPr>
            <w:tcW w:w="3446" w:type="dxa"/>
          </w:tcPr>
          <w:p w14:paraId="527D1201" w14:textId="77777777" w:rsidR="00A951C4" w:rsidRPr="00A454FD" w:rsidRDefault="00A951C4" w:rsidP="00BF71C7">
            <w:pPr>
              <w:widowControl w:val="0"/>
              <w:jc w:val="center"/>
              <w:rPr>
                <w:b/>
                <w:bCs/>
                <w:i/>
                <w:iCs/>
                <w:noProof w:val="0"/>
                <w:color w:val="008000"/>
                <w:sz w:val="20"/>
              </w:rPr>
            </w:pPr>
            <w:r>
              <w:rPr>
                <w:rFonts w:eastAsia="Arial Unicode MS"/>
                <w:b/>
                <w:caps/>
                <w:noProof w:val="0"/>
                <w:color w:val="800080"/>
                <w:sz w:val="20"/>
              </w:rPr>
              <w:t>6</w:t>
            </w:r>
            <w:r w:rsidRPr="001B4841">
              <w:rPr>
                <w:rFonts w:eastAsia="Arial Unicode MS"/>
                <w:b/>
                <w:caps/>
                <w:noProof w:val="0"/>
                <w:color w:val="800080"/>
                <w:sz w:val="20"/>
              </w:rPr>
              <w:t>° groupe de Séquences 1°</w:t>
            </w:r>
            <w:r w:rsidRPr="001B4841">
              <w:rPr>
                <w:b/>
                <w:bCs/>
                <w:caps/>
                <w:noProof w:val="0"/>
                <w:color w:val="FF00FF"/>
                <w:u w:val="single"/>
              </w:rPr>
              <w:t xml:space="preserve"> </w:t>
            </w:r>
            <w:r w:rsidRPr="00A454FD">
              <w:rPr>
                <w:b/>
                <w:bCs/>
                <w:caps/>
                <w:noProof w:val="0"/>
                <w:color w:val="FF00FF"/>
                <w:sz w:val="20"/>
                <w:u w:val="single"/>
              </w:rPr>
              <w:t>SéquenceS 12, 13</w:t>
            </w:r>
          </w:p>
          <w:p w14:paraId="23288EED" w14:textId="77777777" w:rsidR="00A951C4" w:rsidRPr="001B4841" w:rsidRDefault="00A951C4" w:rsidP="00BF71C7">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65FFD66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22D182D1"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5A944B6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061D0F6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cursives,</w:t>
            </w:r>
          </w:p>
          <w:p w14:paraId="23E48E41"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232110F" w14:textId="77777777" w:rsidR="00A951C4" w:rsidRPr="001B4841" w:rsidRDefault="00A951C4" w:rsidP="00BF71C7">
            <w:pPr>
              <w:jc w:val="center"/>
              <w:rPr>
                <w:rFonts w:eastAsia="Arial Unicode MS"/>
                <w:noProof w:val="0"/>
                <w:sz w:val="20"/>
              </w:rPr>
            </w:pPr>
          </w:p>
        </w:tc>
        <w:tc>
          <w:tcPr>
            <w:tcW w:w="851" w:type="dxa"/>
          </w:tcPr>
          <w:p w14:paraId="25C51DD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6161C65"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94C0204"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23F63D8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38A42BDB"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0D333E0A" w14:textId="77777777" w:rsidR="00A951C4" w:rsidRPr="001B4841" w:rsidRDefault="00A951C4" w:rsidP="00BF71C7">
            <w:pPr>
              <w:jc w:val="center"/>
              <w:rPr>
                <w:rFonts w:eastAsia="Arial Unicode MS"/>
                <w:noProof w:val="0"/>
                <w:sz w:val="20"/>
              </w:rPr>
            </w:pPr>
          </w:p>
        </w:tc>
        <w:tc>
          <w:tcPr>
            <w:tcW w:w="852" w:type="dxa"/>
          </w:tcPr>
          <w:p w14:paraId="01DFB21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ADA1671" w14:textId="77777777" w:rsidTr="00BF71C7">
        <w:trPr>
          <w:jc w:val="center"/>
        </w:trPr>
        <w:tc>
          <w:tcPr>
            <w:tcW w:w="3446" w:type="dxa"/>
          </w:tcPr>
          <w:p w14:paraId="242FAE24" w14:textId="77777777" w:rsidR="00A951C4" w:rsidRPr="001B4841" w:rsidRDefault="00A951C4" w:rsidP="00BF71C7">
            <w:pPr>
              <w:ind w:right="115"/>
              <w:jc w:val="center"/>
              <w:rPr>
                <w:b/>
                <w:bCs/>
                <w:noProof w:val="0"/>
                <w:color w:val="800080"/>
                <w:sz w:val="20"/>
              </w:rPr>
            </w:pPr>
            <w:r w:rsidRPr="001B4841">
              <w:rPr>
                <w:b/>
                <w:bCs/>
                <w:noProof w:val="0"/>
                <w:color w:val="800080"/>
                <w:sz w:val="20"/>
              </w:rPr>
              <w:t>Objets d’étude :</w:t>
            </w:r>
          </w:p>
          <w:p w14:paraId="54385D17" w14:textId="77777777" w:rsidR="00A951C4" w:rsidRPr="001B4841" w:rsidRDefault="00A951C4" w:rsidP="00BF71C7">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1158162C" w14:textId="77777777" w:rsidR="00A951C4" w:rsidRPr="001B4841" w:rsidRDefault="00A951C4" w:rsidP="00BF71C7">
            <w:pPr>
              <w:ind w:right="115"/>
              <w:jc w:val="center"/>
              <w:rPr>
                <w:b/>
                <w:bCs/>
                <w:caps/>
                <w:noProof w:val="0"/>
                <w:color w:val="0000FF"/>
                <w:sz w:val="20"/>
              </w:rPr>
            </w:pPr>
          </w:p>
          <w:p w14:paraId="7B574F27" w14:textId="77777777" w:rsidR="00A951C4" w:rsidRPr="001B4841" w:rsidRDefault="00A951C4" w:rsidP="00BF71C7">
            <w:pPr>
              <w:ind w:right="115"/>
              <w:jc w:val="center"/>
              <w:rPr>
                <w:b/>
                <w:bCs/>
                <w:noProof w:val="0"/>
                <w:sz w:val="20"/>
              </w:rPr>
            </w:pPr>
            <w:r w:rsidRPr="001B4841">
              <w:rPr>
                <w:b/>
                <w:bCs/>
                <w:noProof w:val="0"/>
                <w:color w:val="0000FF"/>
                <w:sz w:val="20"/>
              </w:rPr>
              <w:t>LES RÉÉCRITURES</w:t>
            </w:r>
          </w:p>
          <w:p w14:paraId="5F847BB5" w14:textId="77777777" w:rsidR="00A951C4" w:rsidRPr="001B4841" w:rsidRDefault="00A951C4" w:rsidP="00BF71C7">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788AC85C" w14:textId="77777777" w:rsidR="00A951C4" w:rsidRPr="001B4841" w:rsidRDefault="00A951C4" w:rsidP="00BF71C7">
            <w:pPr>
              <w:jc w:val="center"/>
              <w:rPr>
                <w:noProof w:val="0"/>
                <w:sz w:val="20"/>
              </w:rPr>
            </w:pPr>
            <w:r w:rsidRPr="001B4841">
              <w:rPr>
                <w:noProof w:val="0"/>
                <w:sz w:val="20"/>
              </w:rPr>
              <w:t>*</w:t>
            </w:r>
          </w:p>
          <w:p w14:paraId="7F356A0E" w14:textId="77777777" w:rsidR="00A951C4" w:rsidRPr="001B4841" w:rsidRDefault="00A951C4" w:rsidP="00BF71C7">
            <w:pPr>
              <w:ind w:right="115"/>
              <w:rPr>
                <w:b/>
                <w:bCs/>
                <w:i/>
                <w:iCs/>
                <w:noProof w:val="0"/>
                <w:color w:val="008000"/>
                <w:sz w:val="20"/>
              </w:rPr>
            </w:pPr>
            <w:r w:rsidRPr="001B4841">
              <w:rPr>
                <w:b/>
                <w:bCs/>
                <w:i/>
                <w:iCs/>
                <w:noProof w:val="0"/>
                <w:color w:val="008000"/>
                <w:sz w:val="20"/>
              </w:rPr>
              <w:t>La figure d’Antigone de Sophocle à Bauchau</w:t>
            </w:r>
          </w:p>
          <w:p w14:paraId="3F328602" w14:textId="77777777" w:rsidR="00A951C4" w:rsidRPr="001B4841" w:rsidRDefault="00A951C4" w:rsidP="00BF71C7">
            <w:pPr>
              <w:ind w:right="115"/>
              <w:rPr>
                <w:i/>
                <w:iCs/>
                <w:noProof w:val="0"/>
                <w:color w:val="008000"/>
                <w:sz w:val="20"/>
              </w:rPr>
            </w:pPr>
          </w:p>
          <w:p w14:paraId="104BDC5D" w14:textId="77777777" w:rsidR="00A951C4" w:rsidRPr="001B4841" w:rsidRDefault="00A951C4" w:rsidP="00BF71C7">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495182E6" w14:textId="77777777" w:rsidR="00A951C4" w:rsidRPr="001B4841" w:rsidRDefault="00A951C4" w:rsidP="00BF71C7">
            <w:pPr>
              <w:rPr>
                <w:b/>
                <w:bCs/>
                <w:i/>
                <w:iCs/>
                <w:noProof w:val="0"/>
                <w:color w:val="FF00FF"/>
                <w:sz w:val="20"/>
              </w:rPr>
            </w:pPr>
            <w:r w:rsidRPr="001B4841">
              <w:rPr>
                <w:b/>
                <w:bCs/>
                <w:caps/>
                <w:noProof w:val="0"/>
                <w:color w:val="FF00FF"/>
                <w:sz w:val="20"/>
              </w:rPr>
              <w:t xml:space="preserve">[Séquence </w:t>
            </w:r>
            <w:r>
              <w:rPr>
                <w:b/>
                <w:bCs/>
                <w:caps/>
                <w:noProof w:val="0"/>
                <w:color w:val="FF00FF"/>
                <w:sz w:val="20"/>
              </w:rPr>
              <w:t>12</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57178459" w14:textId="77777777" w:rsidR="00A951C4" w:rsidRPr="001B4841" w:rsidRDefault="00A951C4" w:rsidP="00BF71C7">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1B4841">
              <w:rPr>
                <w:b/>
                <w:bCs/>
                <w:noProof w:val="0"/>
                <w:color w:val="FF00FF"/>
                <w:sz w:val="20"/>
              </w:rPr>
              <w:t>la figure d’Antigone]</w:t>
            </w:r>
          </w:p>
        </w:tc>
        <w:tc>
          <w:tcPr>
            <w:tcW w:w="3119" w:type="dxa"/>
          </w:tcPr>
          <w:p w14:paraId="3C3D3F85" w14:textId="77777777" w:rsidR="00A951C4" w:rsidRPr="001B4841" w:rsidRDefault="00A951C4" w:rsidP="00BF71C7">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14BAAE75" w14:textId="77777777" w:rsidR="00A951C4" w:rsidRPr="001B4841" w:rsidRDefault="00A951C4" w:rsidP="00BF71C7">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58C36983" w14:textId="77777777" w:rsidR="00A951C4" w:rsidRPr="001B4841" w:rsidRDefault="00A951C4" w:rsidP="00BF71C7">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5BB3AA78" w14:textId="77777777" w:rsidR="00A951C4" w:rsidRPr="001B4841" w:rsidRDefault="00A951C4" w:rsidP="00BF71C7">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169F9C4E" w14:textId="77777777" w:rsidR="00A951C4" w:rsidRPr="001B4841" w:rsidRDefault="00A951C4" w:rsidP="00BF71C7">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043C2698" w14:textId="77777777" w:rsidR="00A951C4" w:rsidRPr="001B4841" w:rsidRDefault="00A951C4" w:rsidP="00BF71C7">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12A148EC" w14:textId="77777777" w:rsidR="00A951C4" w:rsidRPr="001B4841" w:rsidRDefault="00A951C4" w:rsidP="00BF71C7">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507745F2" w14:textId="77777777" w:rsidR="00A951C4" w:rsidRPr="001B4841" w:rsidRDefault="00A951C4" w:rsidP="00BF71C7">
            <w:pPr>
              <w:jc w:val="both"/>
              <w:rPr>
                <w:noProof w:val="0"/>
                <w:color w:val="000000"/>
                <w:sz w:val="20"/>
              </w:rPr>
            </w:pPr>
          </w:p>
          <w:p w14:paraId="0AC3484F" w14:textId="77777777" w:rsidR="00A951C4" w:rsidRPr="001B4841" w:rsidRDefault="00A951C4" w:rsidP="00BF71C7">
            <w:pPr>
              <w:jc w:val="both"/>
              <w:rPr>
                <w:b/>
                <w:bCs/>
                <w:noProof w:val="0"/>
                <w:sz w:val="20"/>
              </w:rPr>
            </w:pPr>
            <w:r w:rsidRPr="001B4841">
              <w:rPr>
                <w:b/>
                <w:bCs/>
                <w:noProof w:val="0"/>
                <w:sz w:val="20"/>
              </w:rPr>
              <w:t>Parcours transversaux :</w:t>
            </w:r>
          </w:p>
          <w:p w14:paraId="00B9A7B0" w14:textId="77777777" w:rsidR="00A951C4" w:rsidRPr="001B4841" w:rsidRDefault="00A951C4" w:rsidP="00BF71C7">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6D62CC1F" w14:textId="77777777" w:rsidR="00A951C4" w:rsidRPr="001B4841" w:rsidRDefault="00A951C4" w:rsidP="00BF71C7">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023DC285" w14:textId="77777777" w:rsidR="00A951C4" w:rsidRPr="001B4841" w:rsidRDefault="00A951C4" w:rsidP="00BF71C7">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165C0DB5" w14:textId="77777777" w:rsidR="00A951C4" w:rsidRPr="001B4841" w:rsidRDefault="00A951C4" w:rsidP="00BF71C7">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6486A4BB" w14:textId="77777777" w:rsidR="00A951C4" w:rsidRPr="001B4841" w:rsidRDefault="00A951C4" w:rsidP="00BF71C7">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p w14:paraId="1C6A91D2" w14:textId="77777777" w:rsidR="00A951C4" w:rsidRPr="001B4841" w:rsidRDefault="00A951C4" w:rsidP="00BF71C7">
            <w:pPr>
              <w:jc w:val="center"/>
              <w:rPr>
                <w:noProof w:val="0"/>
                <w:sz w:val="20"/>
              </w:rPr>
            </w:pPr>
            <w:r w:rsidRPr="001B4841">
              <w:rPr>
                <w:noProof w:val="0"/>
                <w:sz w:val="20"/>
              </w:rPr>
              <w:t>*</w:t>
            </w:r>
          </w:p>
          <w:p w14:paraId="3F68F0BE" w14:textId="77777777" w:rsidR="00A951C4" w:rsidRPr="001B4841" w:rsidRDefault="00A951C4" w:rsidP="00BF71C7">
            <w:pPr>
              <w:rPr>
                <w:rFonts w:eastAsia="Arial Unicode MS"/>
                <w:b/>
                <w:noProof w:val="0"/>
                <w:color w:val="800080"/>
                <w:sz w:val="20"/>
              </w:rPr>
            </w:pPr>
          </w:p>
        </w:tc>
        <w:tc>
          <w:tcPr>
            <w:tcW w:w="852" w:type="dxa"/>
          </w:tcPr>
          <w:p w14:paraId="37E87F7E" w14:textId="77777777" w:rsidR="00A951C4" w:rsidRPr="001B4841" w:rsidRDefault="00A951C4" w:rsidP="00BF71C7">
            <w:pPr>
              <w:jc w:val="center"/>
              <w:rPr>
                <w:rFonts w:eastAsia="Arial Unicode MS"/>
                <w:noProof w:val="0"/>
                <w:color w:val="FF0000"/>
                <w:sz w:val="20"/>
              </w:rPr>
            </w:pPr>
          </w:p>
        </w:tc>
        <w:tc>
          <w:tcPr>
            <w:tcW w:w="3119" w:type="dxa"/>
          </w:tcPr>
          <w:p w14:paraId="6D6FCFC6" w14:textId="77777777" w:rsidR="00A951C4" w:rsidRPr="002A7FBE" w:rsidRDefault="00A951C4" w:rsidP="00BF71C7">
            <w:pPr>
              <w:rPr>
                <w:b/>
                <w:color w:val="660066"/>
                <w:sz w:val="20"/>
                <w:u w:val="single"/>
              </w:rPr>
            </w:pPr>
            <w:r w:rsidRPr="002A7FBE">
              <w:rPr>
                <w:b/>
                <w:color w:val="660066"/>
                <w:sz w:val="20"/>
                <w:u w:val="single"/>
              </w:rPr>
              <w:t xml:space="preserve">La figure d’Antigone  </w:t>
            </w:r>
          </w:p>
          <w:p w14:paraId="7582D850" w14:textId="77777777" w:rsidR="00A951C4" w:rsidRPr="002A7FBE" w:rsidRDefault="00A951C4" w:rsidP="00BF71C7">
            <w:pPr>
              <w:rPr>
                <w:sz w:val="20"/>
              </w:rPr>
            </w:pPr>
            <w:r w:rsidRPr="002A7FBE">
              <w:rPr>
                <w:sz w:val="20"/>
              </w:rPr>
              <w:t xml:space="preserve">- </w:t>
            </w:r>
            <w:r w:rsidRPr="002A7FBE">
              <w:rPr>
                <w:b/>
                <w:sz w:val="20"/>
              </w:rPr>
              <w:t>Sophocle, Anouilh Comparaison</w:t>
            </w:r>
            <w:r w:rsidRPr="002A7FBE">
              <w:rPr>
                <w:sz w:val="20"/>
              </w:rPr>
              <w:t xml:space="preserve"> </w:t>
            </w:r>
          </w:p>
          <w:p w14:paraId="37B158CB" w14:textId="77777777" w:rsidR="00A951C4" w:rsidRPr="002A7FBE" w:rsidRDefault="00A951C4" w:rsidP="00BF71C7">
            <w:pPr>
              <w:jc w:val="both"/>
              <w:rPr>
                <w:b/>
                <w:sz w:val="20"/>
              </w:rPr>
            </w:pPr>
            <w:r w:rsidRPr="002A7FBE">
              <w:rPr>
                <w:b/>
                <w:sz w:val="20"/>
              </w:rPr>
              <w:t>des deux Prologues :</w:t>
            </w:r>
          </w:p>
          <w:p w14:paraId="29A83498" w14:textId="77777777" w:rsidR="00A951C4" w:rsidRPr="002A7FBE" w:rsidRDefault="00A951C4" w:rsidP="00BF71C7">
            <w:pPr>
              <w:jc w:val="both"/>
              <w:rPr>
                <w:b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xml:space="preserve">, </w:t>
            </w:r>
            <w:r w:rsidRPr="002A7FBE">
              <w:rPr>
                <w:bCs/>
                <w:sz w:val="20"/>
              </w:rPr>
              <w:t xml:space="preserve">« Prologue » </w:t>
            </w:r>
            <w:r w:rsidRPr="002A7FBE">
              <w:rPr>
                <w:bCs/>
                <w:iCs/>
                <w:sz w:val="20"/>
              </w:rPr>
              <w:t>vers 441 av. J.-C</w:t>
            </w:r>
            <w:r w:rsidRPr="002A7FBE">
              <w:rPr>
                <w:bCs/>
                <w:sz w:val="20"/>
              </w:rPr>
              <w:t xml:space="preserve"> </w:t>
            </w:r>
          </w:p>
          <w:p w14:paraId="34F684AF" w14:textId="77777777" w:rsidR="00A951C4" w:rsidRPr="002A7FBE" w:rsidRDefault="00A951C4" w:rsidP="00BF71C7">
            <w:pPr>
              <w:jc w:val="both"/>
              <w:rPr>
                <w:bCs/>
                <w:sz w:val="20"/>
              </w:rPr>
            </w:pPr>
            <w:r w:rsidRPr="002A7FBE">
              <w:rPr>
                <w:bCs/>
                <w:sz w:val="20"/>
              </w:rPr>
              <w:t xml:space="preserve">- Anouilh, </w:t>
            </w:r>
            <w:r w:rsidRPr="002A7FBE">
              <w:rPr>
                <w:bCs/>
                <w:i/>
                <w:iCs/>
                <w:sz w:val="20"/>
              </w:rPr>
              <w:t>Antigone</w:t>
            </w:r>
            <w:r w:rsidRPr="002A7FBE">
              <w:rPr>
                <w:bCs/>
                <w:sz w:val="20"/>
              </w:rPr>
              <w:t>, « Prologue »  1944</w:t>
            </w:r>
          </w:p>
          <w:p w14:paraId="704D02C4" w14:textId="77777777" w:rsidR="00A951C4" w:rsidRPr="002A7FBE" w:rsidRDefault="00A951C4" w:rsidP="00BF71C7">
            <w:pPr>
              <w:rPr>
                <w:sz w:val="20"/>
              </w:rPr>
            </w:pPr>
          </w:p>
          <w:p w14:paraId="55700732" w14:textId="77777777" w:rsidR="00A951C4" w:rsidRPr="002A7FBE" w:rsidRDefault="00A951C4" w:rsidP="00BF71C7">
            <w:pPr>
              <w:rPr>
                <w:b/>
                <w:sz w:val="20"/>
              </w:rPr>
            </w:pPr>
            <w:r w:rsidRPr="002A7FBE">
              <w:rPr>
                <w:b/>
                <w:sz w:val="20"/>
              </w:rPr>
              <w:t>des deux dénouements :</w:t>
            </w:r>
          </w:p>
          <w:p w14:paraId="45D0FBE1" w14:textId="77777777" w:rsidR="00A951C4" w:rsidRPr="002A7FBE" w:rsidRDefault="00A951C4" w:rsidP="00BF71C7">
            <w:pPr>
              <w:jc w:val="both"/>
              <w:rPr>
                <w:bCs/>
                <w:i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dénouement</w:t>
            </w:r>
          </w:p>
          <w:p w14:paraId="7D5BC418" w14:textId="77777777" w:rsidR="00A951C4" w:rsidRPr="002A7FBE" w:rsidRDefault="00A951C4" w:rsidP="00BF71C7">
            <w:pPr>
              <w:jc w:val="both"/>
              <w:rPr>
                <w:bCs/>
                <w:iCs/>
                <w:sz w:val="20"/>
              </w:rPr>
            </w:pPr>
            <w:r w:rsidRPr="002A7FBE">
              <w:rPr>
                <w:bCs/>
                <w:sz w:val="20"/>
              </w:rPr>
              <w:t xml:space="preserve">- </w:t>
            </w:r>
            <w:r w:rsidRPr="002A7FBE">
              <w:rPr>
                <w:bCs/>
                <w:iCs/>
                <w:sz w:val="20"/>
              </w:rPr>
              <w:t xml:space="preserve">Anouilh, </w:t>
            </w:r>
            <w:r w:rsidRPr="002A7FBE">
              <w:rPr>
                <w:bCs/>
                <w:i/>
                <w:iCs/>
                <w:sz w:val="20"/>
              </w:rPr>
              <w:t>Antigone</w:t>
            </w:r>
            <w:r w:rsidRPr="002A7FBE">
              <w:rPr>
                <w:bCs/>
                <w:iCs/>
                <w:sz w:val="20"/>
              </w:rPr>
              <w:t>, dénouement</w:t>
            </w:r>
          </w:p>
          <w:p w14:paraId="447ED95C" w14:textId="77777777" w:rsidR="00A951C4" w:rsidRDefault="00A951C4" w:rsidP="00BF71C7">
            <w:pPr>
              <w:jc w:val="both"/>
              <w:rPr>
                <w:bCs/>
                <w:iCs/>
                <w:sz w:val="20"/>
              </w:rPr>
            </w:pPr>
            <w:r w:rsidRPr="002A7FBE">
              <w:rPr>
                <w:bCs/>
                <w:iCs/>
                <w:sz w:val="20"/>
              </w:rPr>
              <w:t xml:space="preserve">- M. Yourcenar « Antigone ou le choix » </w:t>
            </w:r>
            <w:r w:rsidRPr="002A7FBE">
              <w:rPr>
                <w:bCs/>
                <w:i/>
                <w:iCs/>
                <w:sz w:val="20"/>
              </w:rPr>
              <w:t xml:space="preserve">Feux </w:t>
            </w:r>
            <w:r w:rsidRPr="002A7FBE">
              <w:rPr>
                <w:bCs/>
                <w:iCs/>
                <w:sz w:val="20"/>
              </w:rPr>
              <w:t>1936</w:t>
            </w:r>
          </w:p>
          <w:p w14:paraId="51657603" w14:textId="77777777" w:rsidR="00A951C4" w:rsidRPr="002A7FBE" w:rsidRDefault="00A951C4" w:rsidP="00BF71C7">
            <w:pPr>
              <w:jc w:val="both"/>
              <w:rPr>
                <w:bCs/>
                <w:iCs/>
                <w:sz w:val="20"/>
              </w:rPr>
            </w:pPr>
          </w:p>
          <w:p w14:paraId="3C6D37E4" w14:textId="77777777" w:rsidR="00A951C4" w:rsidRPr="002A7FBE" w:rsidRDefault="00A951C4" w:rsidP="00BF71C7">
            <w:pPr>
              <w:rPr>
                <w:sz w:val="20"/>
              </w:rPr>
            </w:pPr>
            <w:r w:rsidRPr="002A7FBE">
              <w:rPr>
                <w:sz w:val="20"/>
              </w:rPr>
              <w:t>Texte de Sophocle en audio-livre :</w:t>
            </w:r>
          </w:p>
          <w:p w14:paraId="450607C2" w14:textId="77777777" w:rsidR="00A951C4" w:rsidRPr="002A7FBE" w:rsidRDefault="00BE6BCD" w:rsidP="00BF71C7">
            <w:pPr>
              <w:jc w:val="both"/>
              <w:rPr>
                <w:bCs/>
                <w:iCs/>
                <w:sz w:val="20"/>
              </w:rPr>
            </w:pPr>
            <w:hyperlink r:id="rId13" w:history="1">
              <w:r w:rsidR="00A951C4" w:rsidRPr="002A7FBE">
                <w:rPr>
                  <w:rStyle w:val="Lienhypertexte"/>
                  <w:bCs/>
                  <w:sz w:val="20"/>
                  <w:lang w:eastAsia="ja-JP"/>
                </w:rPr>
                <w:t>http://www.litteratureaudio.com/livre-audio-gratuit-mp3/sophocle-antigone.html</w:t>
              </w:r>
            </w:hyperlink>
          </w:p>
          <w:p w14:paraId="136486D4" w14:textId="77777777" w:rsidR="00A951C4" w:rsidRPr="002A7FBE" w:rsidRDefault="00A951C4" w:rsidP="00BF71C7">
            <w:pPr>
              <w:jc w:val="both"/>
              <w:rPr>
                <w:bCs/>
                <w:iCs/>
                <w:sz w:val="20"/>
              </w:rPr>
            </w:pPr>
          </w:p>
          <w:p w14:paraId="12953555" w14:textId="77777777" w:rsidR="00A951C4" w:rsidRDefault="00A951C4" w:rsidP="00BF71C7">
            <w:pPr>
              <w:jc w:val="both"/>
              <w:rPr>
                <w:sz w:val="20"/>
              </w:rPr>
            </w:pPr>
            <w:r w:rsidRPr="002A7FBE">
              <w:rPr>
                <w:b/>
                <w:sz w:val="20"/>
              </w:rPr>
              <w:t xml:space="preserve">Lecture cursive facultative : </w:t>
            </w:r>
            <w:r w:rsidRPr="002A7FBE">
              <w:rPr>
                <w:i/>
                <w:sz w:val="20"/>
              </w:rPr>
              <w:t>Antigone</w:t>
            </w:r>
            <w:r w:rsidRPr="002A7FBE">
              <w:rPr>
                <w:sz w:val="20"/>
              </w:rPr>
              <w:t xml:space="preserve"> Henry Bauchau (1997)</w:t>
            </w:r>
          </w:p>
          <w:p w14:paraId="7AEA0F53" w14:textId="77777777" w:rsidR="00601041" w:rsidRPr="002A7FBE" w:rsidRDefault="00601041" w:rsidP="00BF71C7">
            <w:pPr>
              <w:jc w:val="both"/>
              <w:rPr>
                <w:i/>
                <w:sz w:val="20"/>
                <w:u w:val="single"/>
              </w:rPr>
            </w:pPr>
          </w:p>
          <w:p w14:paraId="012BA7D8" w14:textId="77777777" w:rsidR="00A951C4" w:rsidRPr="004F0672" w:rsidRDefault="00A951C4" w:rsidP="00BF71C7">
            <w:pPr>
              <w:rPr>
                <w:b/>
                <w:noProof w:val="0"/>
                <w:sz w:val="20"/>
              </w:rPr>
            </w:pPr>
            <w:r w:rsidRPr="004F0672">
              <w:rPr>
                <w:b/>
                <w:noProof w:val="0"/>
                <w:sz w:val="20"/>
              </w:rPr>
              <w:t xml:space="preserve">Bac Blanc </w:t>
            </w:r>
          </w:p>
          <w:p w14:paraId="02D2B229" w14:textId="77777777" w:rsidR="00A951C4" w:rsidRPr="004F0672" w:rsidRDefault="00A951C4" w:rsidP="00BF71C7">
            <w:pPr>
              <w:jc w:val="both"/>
              <w:rPr>
                <w:b/>
                <w:bCs/>
                <w:noProof w:val="0"/>
                <w:sz w:val="20"/>
              </w:rPr>
            </w:pPr>
            <w:r w:rsidRPr="004F0672">
              <w:rPr>
                <w:b/>
                <w:bCs/>
                <w:noProof w:val="0"/>
                <w:sz w:val="20"/>
              </w:rPr>
              <w:t>Un corpus sur (à venir) :</w:t>
            </w:r>
          </w:p>
          <w:p w14:paraId="68097435" w14:textId="77777777" w:rsidR="00A951C4" w:rsidRPr="001B4841" w:rsidRDefault="00A951C4" w:rsidP="00BF71C7">
            <w:pPr>
              <w:rPr>
                <w:rFonts w:eastAsia="Arial Unicode MS"/>
                <w:b/>
                <w:noProof w:val="0"/>
                <w:color w:val="800080"/>
                <w:sz w:val="20"/>
              </w:rPr>
            </w:pPr>
          </w:p>
        </w:tc>
        <w:tc>
          <w:tcPr>
            <w:tcW w:w="851" w:type="dxa"/>
          </w:tcPr>
          <w:p w14:paraId="4DBC0C20" w14:textId="77777777" w:rsidR="00A951C4" w:rsidRPr="001B4841" w:rsidRDefault="00A951C4" w:rsidP="00BF71C7">
            <w:pPr>
              <w:jc w:val="center"/>
              <w:rPr>
                <w:rFonts w:eastAsia="Arial Unicode MS"/>
                <w:noProof w:val="0"/>
                <w:color w:val="FF0000"/>
                <w:sz w:val="20"/>
              </w:rPr>
            </w:pPr>
          </w:p>
        </w:tc>
        <w:tc>
          <w:tcPr>
            <w:tcW w:w="3119" w:type="dxa"/>
          </w:tcPr>
          <w:p w14:paraId="422A0450" w14:textId="77777777" w:rsidR="00A951C4" w:rsidRPr="001B4841" w:rsidRDefault="00A951C4" w:rsidP="00BF71C7">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1E496333" w14:textId="77777777" w:rsidR="00F33172" w:rsidRDefault="00F33172" w:rsidP="00F33172">
            <w:pPr>
              <w:rPr>
                <w:noProof w:val="0"/>
                <w:sz w:val="20"/>
              </w:rPr>
            </w:pPr>
            <w:r>
              <w:rPr>
                <w:noProof w:val="0"/>
                <w:sz w:val="20"/>
              </w:rPr>
              <w:t>Ionesco sur le site de l’INA</w:t>
            </w:r>
          </w:p>
          <w:p w14:paraId="006F6D47" w14:textId="77777777" w:rsidR="00F33172" w:rsidRDefault="00BE6BCD" w:rsidP="00F33172">
            <w:pPr>
              <w:rPr>
                <w:noProof w:val="0"/>
                <w:sz w:val="20"/>
              </w:rPr>
            </w:pPr>
            <w:hyperlink r:id="rId14" w:history="1">
              <w:r w:rsidR="00F33172" w:rsidRPr="002D2555">
                <w:rPr>
                  <w:rStyle w:val="Lienhypertexte"/>
                  <w:noProof w:val="0"/>
                  <w:sz w:val="20"/>
                </w:rPr>
                <w:t>http://www.ina.fr/recherche/search?search=ionesco&amp;x=23&amp;y=11</w:t>
              </w:r>
            </w:hyperlink>
          </w:p>
          <w:p w14:paraId="4DBFF6C9" w14:textId="77777777" w:rsidR="00F33172" w:rsidRDefault="00BE6BCD" w:rsidP="00F33172">
            <w:pPr>
              <w:rPr>
                <w:noProof w:val="0"/>
                <w:sz w:val="20"/>
              </w:rPr>
            </w:pPr>
            <w:hyperlink r:id="rId15" w:history="1">
              <w:r w:rsidR="00F33172" w:rsidRPr="002D2555">
                <w:rPr>
                  <w:rStyle w:val="Lienhypertexte"/>
                  <w:noProof w:val="0"/>
                  <w:sz w:val="20"/>
                </w:rPr>
                <w:t>http://www.ina.fr/video/I00016766/eugene-ionesco-a-propos-du-roi-se-meurt-video.html</w:t>
              </w:r>
            </w:hyperlink>
          </w:p>
          <w:p w14:paraId="60F43EFC" w14:textId="77777777" w:rsidR="00A951C4" w:rsidRPr="001B4841" w:rsidRDefault="00A951C4" w:rsidP="00BF71C7">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15214628" w14:textId="6CC5EF0F" w:rsidR="00A951C4" w:rsidRPr="001B4841" w:rsidRDefault="009133C2" w:rsidP="00BF71C7">
            <w:pPr>
              <w:rPr>
                <w:noProof w:val="0"/>
                <w:sz w:val="20"/>
              </w:rPr>
            </w:pPr>
            <w:r>
              <w:rPr>
                <w:noProof w:val="0"/>
                <w:sz w:val="20"/>
              </w:rPr>
              <w:t xml:space="preserve">et de Georges Werler </w:t>
            </w:r>
            <w:r w:rsidR="00A951C4" w:rsidRPr="001B4841">
              <w:rPr>
                <w:noProof w:val="0"/>
                <w:sz w:val="20"/>
              </w:rPr>
              <w:t>(2004, repris en 2013)</w:t>
            </w:r>
          </w:p>
          <w:p w14:paraId="388D22A1" w14:textId="77777777" w:rsidR="00A951C4" w:rsidRPr="001B4841" w:rsidRDefault="00A951C4" w:rsidP="00BF71C7">
            <w:pPr>
              <w:rPr>
                <w:noProof w:val="0"/>
                <w:sz w:val="20"/>
              </w:rPr>
            </w:pPr>
            <w:r w:rsidRPr="001B4841">
              <w:rPr>
                <w:noProof w:val="0"/>
                <w:sz w:val="20"/>
              </w:rPr>
              <w:sym w:font="Wingdings" w:char="F0E0"/>
            </w:r>
            <w:r w:rsidRPr="001B4841">
              <w:rPr>
                <w:noProof w:val="0"/>
                <w:sz w:val="20"/>
              </w:rPr>
              <w:t xml:space="preserve"> Critique rédigée des élèves </w:t>
            </w:r>
          </w:p>
          <w:p w14:paraId="197659E0" w14:textId="77777777" w:rsidR="00A951C4" w:rsidRPr="001B4841" w:rsidRDefault="00A951C4" w:rsidP="00BF71C7">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6C62A29D" w14:textId="77777777" w:rsidR="00A951C4" w:rsidRPr="001B4841" w:rsidRDefault="00A951C4" w:rsidP="00BF71C7">
            <w:pPr>
              <w:rPr>
                <w:noProof w:val="0"/>
                <w:sz w:val="20"/>
              </w:rPr>
            </w:pPr>
            <w:r w:rsidRPr="001B4841">
              <w:rPr>
                <w:noProof w:val="0"/>
                <w:sz w:val="20"/>
              </w:rPr>
              <w:t>- Interview de deux metteurs en scène, Jorge Lavelli et Jacques Mauclair</w:t>
            </w:r>
          </w:p>
          <w:p w14:paraId="1F0562BD" w14:textId="77777777" w:rsidR="00A951C4" w:rsidRPr="001B4841" w:rsidRDefault="00A951C4" w:rsidP="00BF71C7">
            <w:pPr>
              <w:rPr>
                <w:noProof w:val="0"/>
                <w:sz w:val="20"/>
              </w:rPr>
            </w:pPr>
            <w:r w:rsidRPr="001B4841">
              <w:rPr>
                <w:noProof w:val="0"/>
                <w:sz w:val="20"/>
              </w:rPr>
              <w:t>- Coupures de presse sur le spectacle de G. Werler</w:t>
            </w:r>
          </w:p>
          <w:p w14:paraId="0E842F8D" w14:textId="77777777" w:rsidR="00F33172" w:rsidRPr="001B4841" w:rsidRDefault="00F33172" w:rsidP="00BF71C7">
            <w:pPr>
              <w:rPr>
                <w:noProof w:val="0"/>
                <w:sz w:val="20"/>
              </w:rPr>
            </w:pPr>
          </w:p>
          <w:p w14:paraId="04DE1475" w14:textId="77777777" w:rsidR="00A951C4" w:rsidRPr="001B4841" w:rsidRDefault="00A951C4" w:rsidP="00BF71C7">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56C377BD" w14:textId="77777777" w:rsidR="00A951C4" w:rsidRPr="001B4841" w:rsidRDefault="00A951C4" w:rsidP="00BF71C7">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23D56015" w14:textId="77777777" w:rsidR="00A951C4" w:rsidRPr="001B4841" w:rsidRDefault="00A951C4" w:rsidP="00BF71C7">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Otomar Krejca en 1992,</w:t>
            </w:r>
          </w:p>
          <w:p w14:paraId="4BD3D7FA" w14:textId="77777777" w:rsidR="00A951C4" w:rsidRPr="001B4841" w:rsidRDefault="00A951C4" w:rsidP="00BF71C7">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Barsacq en 1944 </w:t>
            </w:r>
          </w:p>
          <w:p w14:paraId="19115D33" w14:textId="77777777" w:rsidR="00A951C4" w:rsidRPr="001B4841" w:rsidRDefault="00A951C4" w:rsidP="00BF71C7">
            <w:pPr>
              <w:jc w:val="both"/>
              <w:rPr>
                <w:bCs/>
                <w:iCs/>
                <w:noProof w:val="0"/>
                <w:sz w:val="20"/>
              </w:rPr>
            </w:pPr>
            <w:r w:rsidRPr="001B4841">
              <w:rPr>
                <w:bCs/>
                <w:iCs/>
                <w:noProof w:val="0"/>
                <w:sz w:val="20"/>
              </w:rPr>
              <w:t>- celle de Jean Menaud en 1998</w:t>
            </w:r>
          </w:p>
          <w:p w14:paraId="4A313D07" w14:textId="77777777" w:rsidR="00A951C4" w:rsidRPr="001B4841" w:rsidRDefault="00A951C4" w:rsidP="00BF71C7">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en vidéo sur le site de TV5Monde, Mise en scène : Nicolas Briançon au théâtre Marigny – Robert Hossein en 2003</w:t>
            </w:r>
          </w:p>
          <w:p w14:paraId="5DFF04AA" w14:textId="77777777" w:rsidR="00A951C4" w:rsidRPr="001B4841" w:rsidRDefault="00BE6BCD" w:rsidP="00BF71C7">
            <w:pPr>
              <w:rPr>
                <w:noProof w:val="0"/>
                <w:color w:val="0000FF"/>
                <w:sz w:val="20"/>
              </w:rPr>
            </w:pPr>
            <w:hyperlink r:id="rId16" w:history="1">
              <w:r w:rsidR="00A951C4" w:rsidRPr="001B4841">
                <w:rPr>
                  <w:rStyle w:val="Lienhypertexte"/>
                  <w:noProof w:val="0"/>
                  <w:sz w:val="20"/>
                </w:rPr>
                <w:t>http://www.tv5.org/TV5Site/publication/publi-356-Antigone_de_Jean_Anouilh.htm</w:t>
              </w:r>
            </w:hyperlink>
          </w:p>
          <w:p w14:paraId="1B62E6C5" w14:textId="77777777" w:rsidR="00A951C4" w:rsidRPr="001B4841" w:rsidRDefault="00A951C4" w:rsidP="00BF71C7">
            <w:pPr>
              <w:rPr>
                <w:noProof w:val="0"/>
                <w:sz w:val="20"/>
              </w:rPr>
            </w:pPr>
          </w:p>
          <w:p w14:paraId="3C3BD474" w14:textId="77777777" w:rsidR="00A951C4" w:rsidRPr="001B4841" w:rsidRDefault="00A951C4" w:rsidP="00BF71C7">
            <w:pPr>
              <w:rPr>
                <w:bCs/>
                <w:noProof w:val="0"/>
                <w:sz w:val="20"/>
                <w:lang w:eastAsia="ja-JP"/>
              </w:rPr>
            </w:pPr>
            <w:r w:rsidRPr="007B3C98">
              <w:rPr>
                <w:i/>
                <w:color w:val="A954EF"/>
                <w:sz w:val="20"/>
              </w:rPr>
              <w:t xml:space="preserve">Un certain nombre des élèves de la classe ont joué dans la pièce de théâtre </w:t>
            </w:r>
            <w:r w:rsidRPr="00550E54">
              <w:rPr>
                <w:color w:val="A954EF"/>
                <w:sz w:val="20"/>
              </w:rPr>
              <w:t>Londonia</w:t>
            </w:r>
            <w:r w:rsidRPr="007B3C98">
              <w:rPr>
                <w:i/>
                <w:color w:val="A954EF"/>
                <w:sz w:val="20"/>
              </w:rPr>
              <w:t>, uchronie et dystopie créée au lycée Matisse et représentée aux Cadrans Solaires</w:t>
            </w:r>
            <w:r w:rsidRPr="001B4841">
              <w:rPr>
                <w:bCs/>
                <w:noProof w:val="0"/>
                <w:sz w:val="20"/>
                <w:lang w:eastAsia="ja-JP"/>
              </w:rPr>
              <w:t xml:space="preserve"> </w:t>
            </w:r>
          </w:p>
          <w:p w14:paraId="5E524B84" w14:textId="77777777" w:rsidR="00A951C4" w:rsidRPr="001B4841" w:rsidRDefault="00A951C4" w:rsidP="00BF71C7">
            <w:pPr>
              <w:rPr>
                <w:b/>
                <w:bCs/>
                <w:noProof w:val="0"/>
                <w:color w:val="FF0000"/>
                <w:sz w:val="20"/>
              </w:rPr>
            </w:pPr>
            <w:r w:rsidRPr="001B4841">
              <w:rPr>
                <w:noProof w:val="0"/>
                <w:sz w:val="20"/>
              </w:rPr>
              <w:t xml:space="preserve"> </w:t>
            </w:r>
          </w:p>
          <w:p w14:paraId="1627FDF1" w14:textId="77777777" w:rsidR="00A951C4" w:rsidRPr="001B4841" w:rsidRDefault="00A951C4" w:rsidP="00BF71C7">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1745CB1D" w14:textId="77777777" w:rsidR="00A951C4" w:rsidRPr="001B4841" w:rsidRDefault="00A951C4" w:rsidP="00BF71C7">
            <w:pPr>
              <w:rPr>
                <w:rFonts w:eastAsia="Arial Unicode MS"/>
                <w:b/>
                <w:noProof w:val="0"/>
                <w:color w:val="800080"/>
                <w:sz w:val="20"/>
              </w:rPr>
            </w:pPr>
            <w:r w:rsidRPr="001B4841">
              <w:rPr>
                <w:b/>
                <w:bCs/>
                <w:noProof w:val="0"/>
                <w:color w:val="FF0000"/>
                <w:sz w:val="20"/>
              </w:rPr>
              <w:t>Bac blanc oral </w:t>
            </w:r>
          </w:p>
        </w:tc>
        <w:tc>
          <w:tcPr>
            <w:tcW w:w="852" w:type="dxa"/>
          </w:tcPr>
          <w:p w14:paraId="6B8DD2BA" w14:textId="77777777" w:rsidR="00A951C4" w:rsidRPr="001B4841" w:rsidRDefault="00A951C4" w:rsidP="00BF71C7">
            <w:pPr>
              <w:jc w:val="center"/>
              <w:rPr>
                <w:rFonts w:eastAsia="Arial Unicode MS"/>
                <w:noProof w:val="0"/>
                <w:color w:val="FF0000"/>
                <w:sz w:val="20"/>
              </w:rPr>
            </w:pPr>
          </w:p>
        </w:tc>
      </w:tr>
    </w:tbl>
    <w:p w14:paraId="5B9BC40B" w14:textId="3B875878" w:rsidR="00A951C4" w:rsidRPr="001B4841" w:rsidRDefault="00A951C4" w:rsidP="00A951C4">
      <w:pPr>
        <w:rPr>
          <w:rFonts w:eastAsia="Arial Unicode MS"/>
          <w:noProof w:val="0"/>
          <w:sz w:val="20"/>
        </w:rPr>
      </w:pPr>
    </w:p>
    <w:p w14:paraId="01BCAF6B" w14:textId="77777777" w:rsidR="00A951C4" w:rsidRPr="001B4841" w:rsidRDefault="00A951C4" w:rsidP="00A951C4">
      <w:pPr>
        <w:jc w:val="center"/>
        <w:rPr>
          <w:noProof w:val="0"/>
        </w:rPr>
      </w:pPr>
    </w:p>
    <w:p w14:paraId="3EA2520B" w14:textId="77777777" w:rsidR="00F45014" w:rsidRDefault="00F45014"/>
    <w:sectPr w:rsidR="00F45014" w:rsidSect="00BF71C7">
      <w:headerReference w:type="even" r:id="rId17"/>
      <w:headerReference w:type="default" r:id="rId18"/>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484CA" w14:textId="77777777" w:rsidR="009F0174" w:rsidRDefault="009F0174">
      <w:r>
        <w:separator/>
      </w:r>
    </w:p>
  </w:endnote>
  <w:endnote w:type="continuationSeparator" w:id="0">
    <w:p w14:paraId="705881A6" w14:textId="77777777" w:rsidR="009F0174" w:rsidRDefault="009F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7BD7" w14:textId="77777777" w:rsidR="009F0174" w:rsidRDefault="009F0174">
      <w:r>
        <w:separator/>
      </w:r>
    </w:p>
  </w:footnote>
  <w:footnote w:type="continuationSeparator" w:id="0">
    <w:p w14:paraId="5FF4AFD4" w14:textId="77777777" w:rsidR="009F0174" w:rsidRDefault="009F0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5659" w14:textId="77777777" w:rsidR="009F0174" w:rsidRDefault="009F0174" w:rsidP="00BF71C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4A2789D2" w14:textId="77777777" w:rsidR="009F0174" w:rsidRDefault="009F0174" w:rsidP="00BF71C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B14" w14:textId="77777777" w:rsidR="009F0174" w:rsidRPr="00F66522" w:rsidRDefault="009F0174" w:rsidP="00BF71C7">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BE6BCD">
      <w:rPr>
        <w:rStyle w:val="Numrodepage"/>
        <w:sz w:val="16"/>
        <w:szCs w:val="16"/>
      </w:rPr>
      <w:t>1</w:t>
    </w:r>
    <w:r w:rsidRPr="00F66522">
      <w:rPr>
        <w:rStyle w:val="Numrodepage"/>
        <w:sz w:val="16"/>
        <w:szCs w:val="16"/>
      </w:rPr>
      <w:fldChar w:fldCharType="end"/>
    </w:r>
  </w:p>
  <w:p w14:paraId="36485D48" w14:textId="77777777" w:rsidR="009F0174" w:rsidRDefault="009F0174" w:rsidP="00BF71C7">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7"/>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C4"/>
    <w:rsid w:val="000001D8"/>
    <w:rsid w:val="00004593"/>
    <w:rsid w:val="000C3570"/>
    <w:rsid w:val="00104A7A"/>
    <w:rsid w:val="00116817"/>
    <w:rsid w:val="001238B9"/>
    <w:rsid w:val="00130C46"/>
    <w:rsid w:val="00156A61"/>
    <w:rsid w:val="001723A1"/>
    <w:rsid w:val="001B4BAB"/>
    <w:rsid w:val="001D2323"/>
    <w:rsid w:val="001F1545"/>
    <w:rsid w:val="0020531E"/>
    <w:rsid w:val="0026090A"/>
    <w:rsid w:val="00275099"/>
    <w:rsid w:val="002B215D"/>
    <w:rsid w:val="002B6B8E"/>
    <w:rsid w:val="0036658E"/>
    <w:rsid w:val="00375148"/>
    <w:rsid w:val="004254F1"/>
    <w:rsid w:val="00431094"/>
    <w:rsid w:val="00431C58"/>
    <w:rsid w:val="00464CAB"/>
    <w:rsid w:val="00496DDD"/>
    <w:rsid w:val="004B7914"/>
    <w:rsid w:val="004C19FB"/>
    <w:rsid w:val="004C4976"/>
    <w:rsid w:val="004E3A36"/>
    <w:rsid w:val="0059560A"/>
    <w:rsid w:val="005C36B4"/>
    <w:rsid w:val="00601041"/>
    <w:rsid w:val="00637DE0"/>
    <w:rsid w:val="00661646"/>
    <w:rsid w:val="006F6D69"/>
    <w:rsid w:val="00734965"/>
    <w:rsid w:val="00770A19"/>
    <w:rsid w:val="00787413"/>
    <w:rsid w:val="00811690"/>
    <w:rsid w:val="008209BC"/>
    <w:rsid w:val="008332D8"/>
    <w:rsid w:val="008337C6"/>
    <w:rsid w:val="0085029F"/>
    <w:rsid w:val="0089296A"/>
    <w:rsid w:val="008B36FF"/>
    <w:rsid w:val="008B5D85"/>
    <w:rsid w:val="008F044D"/>
    <w:rsid w:val="009133C2"/>
    <w:rsid w:val="0097594E"/>
    <w:rsid w:val="00983B97"/>
    <w:rsid w:val="00994702"/>
    <w:rsid w:val="009D2855"/>
    <w:rsid w:val="009E0825"/>
    <w:rsid w:val="009F0174"/>
    <w:rsid w:val="00A60A26"/>
    <w:rsid w:val="00A951C4"/>
    <w:rsid w:val="00AE00D9"/>
    <w:rsid w:val="00AF5788"/>
    <w:rsid w:val="00B12A9A"/>
    <w:rsid w:val="00B16AC8"/>
    <w:rsid w:val="00B6742C"/>
    <w:rsid w:val="00BD2D51"/>
    <w:rsid w:val="00BE6BCD"/>
    <w:rsid w:val="00BF01D4"/>
    <w:rsid w:val="00BF71C7"/>
    <w:rsid w:val="00C052B9"/>
    <w:rsid w:val="00C106DD"/>
    <w:rsid w:val="00C37A4C"/>
    <w:rsid w:val="00CB463C"/>
    <w:rsid w:val="00CE0E20"/>
    <w:rsid w:val="00CE242B"/>
    <w:rsid w:val="00D21D93"/>
    <w:rsid w:val="00D24345"/>
    <w:rsid w:val="00D245BF"/>
    <w:rsid w:val="00D261D3"/>
    <w:rsid w:val="00D26589"/>
    <w:rsid w:val="00D33A6A"/>
    <w:rsid w:val="00D577AB"/>
    <w:rsid w:val="00D652B2"/>
    <w:rsid w:val="00D83FA6"/>
    <w:rsid w:val="00DC3116"/>
    <w:rsid w:val="00DF0B36"/>
    <w:rsid w:val="00E35D07"/>
    <w:rsid w:val="00E5723C"/>
    <w:rsid w:val="00E64249"/>
    <w:rsid w:val="00E766DB"/>
    <w:rsid w:val="00E90713"/>
    <w:rsid w:val="00EF4EF5"/>
    <w:rsid w:val="00EF5D18"/>
    <w:rsid w:val="00F00E78"/>
    <w:rsid w:val="00F1267A"/>
    <w:rsid w:val="00F33172"/>
    <w:rsid w:val="00F45014"/>
    <w:rsid w:val="00FB0148"/>
    <w:rsid w:val="00FC21C5"/>
    <w:rsid w:val="00FC3457"/>
    <w:rsid w:val="00FF257E"/>
    <w:rsid w:val="00FF53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C40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C4"/>
    <w:rPr>
      <w:rFonts w:eastAsia="MS Mincho"/>
      <w:noProof/>
      <w:sz w:val="24"/>
      <w:lang w:eastAsia="fr-FR"/>
    </w:rPr>
  </w:style>
  <w:style w:type="paragraph" w:styleId="Titre1">
    <w:name w:val="heading 1"/>
    <w:basedOn w:val="Normal"/>
    <w:next w:val="Normal"/>
    <w:link w:val="Titre1Car"/>
    <w:uiPriority w:val="99"/>
    <w:qFormat/>
    <w:rsid w:val="00A951C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51C4"/>
    <w:rPr>
      <w:rFonts w:ascii="Times" w:eastAsia="Times New Roman" w:hAnsi="Times" w:cs="Times"/>
      <w:sz w:val="28"/>
      <w:szCs w:val="28"/>
      <w:lang w:eastAsia="fr-FR"/>
    </w:rPr>
  </w:style>
  <w:style w:type="paragraph" w:styleId="Paragraphedeliste">
    <w:name w:val="List Paragraph"/>
    <w:basedOn w:val="Normal"/>
    <w:qFormat/>
    <w:rsid w:val="00A951C4"/>
    <w:pPr>
      <w:ind w:left="720"/>
      <w:contextualSpacing/>
    </w:pPr>
  </w:style>
  <w:style w:type="paragraph" w:customStyle="1" w:styleId="Style">
    <w:name w:val="Style"/>
    <w:rsid w:val="00A951C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A951C4"/>
    <w:rPr>
      <w:rFonts w:cs="Times New Roman"/>
      <w:color w:val="0000FF"/>
      <w:u w:val="single"/>
    </w:rPr>
  </w:style>
  <w:style w:type="paragraph" w:styleId="Corpsdetexte">
    <w:name w:val="Body Text"/>
    <w:basedOn w:val="Normal"/>
    <w:link w:val="CorpsdetexteCar"/>
    <w:uiPriority w:val="99"/>
    <w:rsid w:val="00A951C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A951C4"/>
    <w:rPr>
      <w:rFonts w:ascii="Times" w:eastAsia="MS Mincho" w:hAnsi="Times"/>
      <w:noProof/>
      <w:sz w:val="24"/>
      <w:lang w:eastAsia="fr-FR"/>
    </w:rPr>
  </w:style>
  <w:style w:type="paragraph" w:styleId="En-tte">
    <w:name w:val="header"/>
    <w:basedOn w:val="Normal"/>
    <w:link w:val="En-tteCar"/>
    <w:uiPriority w:val="99"/>
    <w:unhideWhenUsed/>
    <w:rsid w:val="00A951C4"/>
    <w:pPr>
      <w:tabs>
        <w:tab w:val="center" w:pos="4536"/>
        <w:tab w:val="right" w:pos="9072"/>
      </w:tabs>
    </w:pPr>
  </w:style>
  <w:style w:type="character" w:customStyle="1" w:styleId="En-tteCar">
    <w:name w:val="En-tête Car"/>
    <w:basedOn w:val="Policepardfaut"/>
    <w:link w:val="En-tte"/>
    <w:uiPriority w:val="99"/>
    <w:rsid w:val="00A951C4"/>
    <w:rPr>
      <w:rFonts w:eastAsia="MS Mincho"/>
      <w:noProof/>
      <w:sz w:val="24"/>
      <w:lang w:eastAsia="fr-FR"/>
    </w:rPr>
  </w:style>
  <w:style w:type="character" w:styleId="Numrodepage">
    <w:name w:val="page number"/>
    <w:uiPriority w:val="99"/>
    <w:semiHidden/>
    <w:unhideWhenUsed/>
    <w:rsid w:val="00A951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C4"/>
    <w:rPr>
      <w:rFonts w:eastAsia="MS Mincho"/>
      <w:noProof/>
      <w:sz w:val="24"/>
      <w:lang w:eastAsia="fr-FR"/>
    </w:rPr>
  </w:style>
  <w:style w:type="paragraph" w:styleId="Titre1">
    <w:name w:val="heading 1"/>
    <w:basedOn w:val="Normal"/>
    <w:next w:val="Normal"/>
    <w:link w:val="Titre1Car"/>
    <w:uiPriority w:val="99"/>
    <w:qFormat/>
    <w:rsid w:val="00A951C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51C4"/>
    <w:rPr>
      <w:rFonts w:ascii="Times" w:eastAsia="Times New Roman" w:hAnsi="Times" w:cs="Times"/>
      <w:sz w:val="28"/>
      <w:szCs w:val="28"/>
      <w:lang w:eastAsia="fr-FR"/>
    </w:rPr>
  </w:style>
  <w:style w:type="paragraph" w:styleId="Paragraphedeliste">
    <w:name w:val="List Paragraph"/>
    <w:basedOn w:val="Normal"/>
    <w:qFormat/>
    <w:rsid w:val="00A951C4"/>
    <w:pPr>
      <w:ind w:left="720"/>
      <w:contextualSpacing/>
    </w:pPr>
  </w:style>
  <w:style w:type="paragraph" w:customStyle="1" w:styleId="Style">
    <w:name w:val="Style"/>
    <w:rsid w:val="00A951C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A951C4"/>
    <w:rPr>
      <w:rFonts w:cs="Times New Roman"/>
      <w:color w:val="0000FF"/>
      <w:u w:val="single"/>
    </w:rPr>
  </w:style>
  <w:style w:type="paragraph" w:styleId="Corpsdetexte">
    <w:name w:val="Body Text"/>
    <w:basedOn w:val="Normal"/>
    <w:link w:val="CorpsdetexteCar"/>
    <w:uiPriority w:val="99"/>
    <w:rsid w:val="00A951C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A951C4"/>
    <w:rPr>
      <w:rFonts w:ascii="Times" w:eastAsia="MS Mincho" w:hAnsi="Times"/>
      <w:noProof/>
      <w:sz w:val="24"/>
      <w:lang w:eastAsia="fr-FR"/>
    </w:rPr>
  </w:style>
  <w:style w:type="paragraph" w:styleId="En-tte">
    <w:name w:val="header"/>
    <w:basedOn w:val="Normal"/>
    <w:link w:val="En-tteCar"/>
    <w:uiPriority w:val="99"/>
    <w:unhideWhenUsed/>
    <w:rsid w:val="00A951C4"/>
    <w:pPr>
      <w:tabs>
        <w:tab w:val="center" w:pos="4536"/>
        <w:tab w:val="right" w:pos="9072"/>
      </w:tabs>
    </w:pPr>
  </w:style>
  <w:style w:type="character" w:customStyle="1" w:styleId="En-tteCar">
    <w:name w:val="En-tête Car"/>
    <w:basedOn w:val="Policepardfaut"/>
    <w:link w:val="En-tte"/>
    <w:uiPriority w:val="99"/>
    <w:rsid w:val="00A951C4"/>
    <w:rPr>
      <w:rFonts w:eastAsia="MS Mincho"/>
      <w:noProof/>
      <w:sz w:val="24"/>
      <w:lang w:eastAsia="fr-FR"/>
    </w:rPr>
  </w:style>
  <w:style w:type="character" w:styleId="Numrodepage">
    <w:name w:val="page number"/>
    <w:uiPriority w:val="99"/>
    <w:semiHidden/>
    <w:unhideWhenUsed/>
    <w:rsid w:val="00A9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zanebetvoltaire.fr/" TargetMode="External"/><Relationship Id="rId20" Type="http://schemas.openxmlformats.org/officeDocument/2006/relationships/theme" Target="theme/theme1.xml"/><Relationship Id="rId10" Type="http://schemas.openxmlformats.org/officeDocument/2006/relationships/hyperlink" Target="http://education.francetv.fr/activite-interactive/decod-art-4-mysterieuse-joconde-o12865" TargetMode="External"/><Relationship Id="rId11" Type="http://schemas.openxmlformats.org/officeDocument/2006/relationships/hyperlink" Target="http://www.youtube.com/embed/G_gmtO6JnRs" TargetMode="External"/><Relationship Id="rId12" Type="http://schemas.openxmlformats.org/officeDocument/2006/relationships/hyperlink" Target="http://www.wat.tv/video/riccardo-muti-va-pensiero-3vxat_2eyrb_.html" TargetMode="External"/><Relationship Id="rId13" Type="http://schemas.openxmlformats.org/officeDocument/2006/relationships/hyperlink" Target="http://www.litteratureaudio.com/livre-audio-gratuit-mp3/sophocle-antigone.html" TargetMode="External"/><Relationship Id="rId14" Type="http://schemas.openxmlformats.org/officeDocument/2006/relationships/hyperlink" Target="http://www.ina.fr/recherche/search?search=ionesco&amp;x=23&amp;y=11" TargetMode="External"/><Relationship Id="rId15" Type="http://schemas.openxmlformats.org/officeDocument/2006/relationships/hyperlink" Target="http://www.ina.fr/video/I00016766/eugene-ionesco-a-propos-du-roi-se-meurt-video.html" TargetMode="External"/><Relationship Id="rId16" Type="http://schemas.openxmlformats.org/officeDocument/2006/relationships/hyperlink" Target="http://www.tv5.org/TV5Site/publication/publi-356-Antigone_de_Jean_Anouilh.ht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15</Pages>
  <Words>6077</Words>
  <Characters>33429</Characters>
  <Application>Microsoft Macintosh Word</Application>
  <DocSecurity>0</DocSecurity>
  <Lines>278</Lines>
  <Paragraphs>78</Paragraphs>
  <ScaleCrop>false</ScaleCrop>
  <Company/>
  <LinksUpToDate>false</LinksUpToDate>
  <CharactersWithSpaces>39428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89</cp:revision>
  <dcterms:created xsi:type="dcterms:W3CDTF">2014-08-18T16:16:00Z</dcterms:created>
  <dcterms:modified xsi:type="dcterms:W3CDTF">2015-01-18T16:42:00Z</dcterms:modified>
</cp:coreProperties>
</file>