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35225" w14:textId="77777777" w:rsidR="005D5A0B" w:rsidRPr="00C054C0" w:rsidRDefault="005D5A0B" w:rsidP="005D5A0B">
      <w:pPr>
        <w:pStyle w:val="Textecourant"/>
        <w:rPr>
          <w:b/>
          <w:i/>
        </w:rPr>
      </w:pPr>
      <w:r w:rsidRPr="00C054C0">
        <w:rPr>
          <w:b/>
          <w:i/>
        </w:rPr>
        <w:t>Le Cid flamenco</w:t>
      </w:r>
      <w:r>
        <w:rPr>
          <w:b/>
          <w:i/>
        </w:rPr>
        <w:t xml:space="preserve"> 2009</w:t>
      </w:r>
    </w:p>
    <w:p w14:paraId="46A33B1E" w14:textId="77777777" w:rsidR="005D5A0B" w:rsidRPr="00FF2398" w:rsidRDefault="005D5A0B" w:rsidP="005D5A0B">
      <w:pPr>
        <w:pStyle w:val="Textecourant"/>
        <w:rPr>
          <w:b/>
        </w:rPr>
      </w:pPr>
      <w:r w:rsidRPr="00FF2398">
        <w:rPr>
          <w:b/>
        </w:rPr>
        <w:t>Corneille une fois de plus revisité</w:t>
      </w:r>
    </w:p>
    <w:p w14:paraId="7F1FDA64" w14:textId="77777777" w:rsidR="005D5A0B" w:rsidRPr="00FF2398" w:rsidRDefault="005D5A0B" w:rsidP="005D5A0B">
      <w:pPr>
        <w:pStyle w:val="Textecourant"/>
        <w:rPr>
          <w:b/>
        </w:rPr>
      </w:pPr>
      <w:r>
        <w:rPr>
          <w:noProof/>
          <w:lang w:bidi="ar-SA"/>
        </w:rPr>
        <mc:AlternateContent>
          <mc:Choice Requires="wps">
            <w:drawing>
              <wp:anchor distT="0" distB="0" distL="114300" distR="114300" simplePos="0" relativeHeight="251659264" behindDoc="0" locked="0" layoutInCell="1" allowOverlap="1" wp14:anchorId="4367E755" wp14:editId="0422871E">
                <wp:simplePos x="0" y="0"/>
                <wp:positionH relativeFrom="column">
                  <wp:posOffset>3411855</wp:posOffset>
                </wp:positionH>
                <wp:positionV relativeFrom="paragraph">
                  <wp:posOffset>-364490</wp:posOffset>
                </wp:positionV>
                <wp:extent cx="1257300" cy="685165"/>
                <wp:effectExtent l="0" t="0" r="38100" b="26035"/>
                <wp:wrapSquare wrapText="bothSides"/>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165"/>
                        </a:xfrm>
                        <a:prstGeom prst="rect">
                          <a:avLst/>
                        </a:prstGeom>
                        <a:solidFill>
                          <a:srgbClr val="FFFFFF"/>
                        </a:solidFill>
                        <a:ln w="9525">
                          <a:solidFill>
                            <a:srgbClr val="000000"/>
                          </a:solidFill>
                          <a:miter lim="800000"/>
                          <a:headEnd/>
                          <a:tailEnd/>
                        </a:ln>
                      </wps:spPr>
                      <wps:txbx>
                        <w:txbxContent>
                          <w:p w14:paraId="5592E951" w14:textId="77777777" w:rsidR="005D5A0B" w:rsidRPr="00E95632" w:rsidRDefault="005D5A0B" w:rsidP="005D5A0B">
                            <w:pPr>
                              <w:pStyle w:val="MthodeCommentairetxt"/>
                              <w:rPr>
                                <w:color w:val="0000FF"/>
                              </w:rPr>
                            </w:pPr>
                            <w:r w:rsidRPr="00E95632">
                              <w:rPr>
                                <w:color w:val="0000FF"/>
                              </w:rPr>
                              <w:t>Gagnez des points !</w:t>
                            </w:r>
                          </w:p>
                          <w:p w14:paraId="000DB60D" w14:textId="77777777" w:rsidR="005D5A0B" w:rsidRPr="00E960DC" w:rsidRDefault="005D5A0B" w:rsidP="005D5A0B">
                            <w:pPr>
                              <w:pStyle w:val="MthodeCommentairetxt"/>
                            </w:pPr>
                            <w:r w:rsidRPr="00E960DC">
                              <w:t>Prévoyez titre, sous-titre et chapeau.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268.65pt;margin-top:-28.65pt;width:99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tKjyoCAABSBAAADgAAAGRycy9lMm9Eb2MueG1srFTbbtswDH0fsH8Q9L7YTpM0NeIUXboMA7oL&#10;0O4DZFm2hcmiJimxs68fJbtZdnsZ5geBFKlD8pD05nboFDkK6yTogmazlBKhOVRSNwX9/LR/tabE&#10;eaYrpkCLgp6Eo7fbly82vcnFHFpQlbAEQbTLe1PQ1nuTJ4njreiYm4ERGo012I55VG2TVJb1iN6p&#10;ZJ6mq6QHWxkLXDiHt/ejkW4jfl0L7j/WtROeqIJibj6eNp5lOJPthuWNZaaVfEqD/UMWHZMag56h&#10;7pln5GDlb1Cd5BYc1H7GoUugriUXsQasJkt/qeaxZUbEWpAcZ840uf8Hyz8cP1kiK+zdFSWaddij&#10;JzF48hoGkq0CP71xObo9GnT0A96jb6zVmQfgXxzRsGuZbsSdtdC3glWYXxZeJhdPRxwXQMr+PVQY&#10;hx08RKChtl0gD+kgiI59Op17E3LhIeR8eX2VoomjbbVeZqtlDMHy59fGOv9WQEeCUFCLvY/o7Pjg&#10;fMiG5c8uIZgDJau9VCoqtil3ypIjwznZx29C/8lNadIX9GY5X44E/BUijd+fIDrpceCV7Aq6Pjux&#10;PND2RldxHD2TapQxZaUnHgN1I4l+KIepLyVUJ2TUwjjYuIgotGC/UdLjUBfUfT0wKyhR7zR25SZb&#10;LMIWRGWxvJ6jYi8t5aWFaY5QBfWUjOLOj5tzMFY2LUYa50DDHXaylpHk0PIxqylvHNzI/bRkYTMu&#10;9ej141ew/Q4AAP//AwBQSwMEFAAGAAgAAAAhANi0JAbfAAAACgEAAA8AAABkcnMvZG93bnJldi54&#10;bWxMj8FOwzAQRO9I/IO1SFxQ60BIUkKcCiGB4AYFwdWNt0lEvA62m4a/Z3uC26zmaXamWs92EBP6&#10;0DtScLlMQCA1zvTUKnh/e1isQISoyejBESr4wQDr+vSk0qVxB3rFaRNbwSEUSq2gi3EspQxNh1aH&#10;pRuR2Ns5b3Xk07fSeH3gcDvIqyTJpdU98YdOj3jfYfO12VsFq+un6TM8py8fTb4bbuJFMT1+e6XO&#10;z+a7WxAR5/gHw7E+V4eaO23dnkwQg4IsLVJGFSyyo2CiSDMWW7aSHGRdyf8T6l8AAAD//wMAUEsB&#10;Ai0AFAAGAAgAAAAhAOSZw8D7AAAA4QEAABMAAAAAAAAAAAAAAAAAAAAAAFtDb250ZW50X1R5cGVz&#10;XS54bWxQSwECLQAUAAYACAAAACEAI7Jq4dcAAACUAQAACwAAAAAAAAAAAAAAAAAsAQAAX3JlbHMv&#10;LnJlbHNQSwECLQAUAAYACAAAACEA9ltKjyoCAABSBAAADgAAAAAAAAAAAAAAAAAsAgAAZHJzL2Uy&#10;b0RvYy54bWxQSwECLQAUAAYACAAAACEA2LQkBt8AAAAKAQAADwAAAAAAAAAAAAAAAACCBAAAZHJz&#10;L2Rvd25yZXYueG1sUEsFBgAAAAAEAAQA8wAAAI4FAAAAAA==&#10;">
                <v:textbox>
                  <w:txbxContent>
                    <w:p w:rsidR="005D5A0B" w:rsidRPr="00E95632" w:rsidRDefault="005D5A0B" w:rsidP="005D5A0B">
                      <w:pPr>
                        <w:pStyle w:val="MthodeCommentairetxt"/>
                        <w:rPr>
                          <w:color w:val="0000FF"/>
                        </w:rPr>
                      </w:pPr>
                      <w:r w:rsidRPr="00E95632">
                        <w:rPr>
                          <w:color w:val="0000FF"/>
                        </w:rPr>
                        <w:t>Gagnez des points !</w:t>
                      </w:r>
                    </w:p>
                    <w:p w:rsidR="005D5A0B" w:rsidRPr="00E960DC" w:rsidRDefault="005D5A0B" w:rsidP="005D5A0B">
                      <w:pPr>
                        <w:pStyle w:val="MthodeCommentairetxt"/>
                      </w:pPr>
                      <w:r w:rsidRPr="00E960DC">
                        <w:t>Prévoyez titre, sous-titre et chapeau.</w:t>
                      </w:r>
                    </w:p>
                  </w:txbxContent>
                </v:textbox>
                <w10:wrap type="square"/>
              </v:shape>
            </w:pict>
          </mc:Fallback>
        </mc:AlternateContent>
      </w:r>
    </w:p>
    <w:p w14:paraId="040A2F22" w14:textId="77777777" w:rsidR="005D5A0B" w:rsidRPr="003D4B60" w:rsidRDefault="005D5A0B" w:rsidP="005D5A0B">
      <w:pPr>
        <w:pStyle w:val="Textecourant"/>
        <w:ind w:firstLine="708"/>
        <w:rPr>
          <w:i/>
        </w:rPr>
      </w:pPr>
      <w:r w:rsidRPr="003D4B60">
        <w:rPr>
          <w:i/>
        </w:rPr>
        <w:t>Thomas le Douarec fait revenir Chimène et Rodrigue pour qu’ils chantent et dansent aux accents du flamenco leur histoire d’amour, de sang et d’honneur sur les planches parisiennes du théâtre Comédia.</w:t>
      </w:r>
    </w:p>
    <w:p w14:paraId="15BEE81F" w14:textId="77777777" w:rsidR="005D5A0B" w:rsidRPr="00FF2398" w:rsidRDefault="005D5A0B" w:rsidP="005D5A0B">
      <w:pPr>
        <w:pStyle w:val="Textecourant"/>
        <w:rPr>
          <w:b/>
        </w:rPr>
      </w:pPr>
    </w:p>
    <w:p w14:paraId="57DBACA6" w14:textId="77777777" w:rsidR="005D5A0B" w:rsidRDefault="005D5A0B" w:rsidP="005D5A0B">
      <w:pPr>
        <w:pStyle w:val="Textecourant"/>
      </w:pPr>
      <w:r>
        <w:rPr>
          <w:noProof/>
          <w:lang w:bidi="ar-SA"/>
        </w:rPr>
        <mc:AlternateContent>
          <mc:Choice Requires="wps">
            <w:drawing>
              <wp:anchor distT="0" distB="0" distL="114300" distR="114300" simplePos="0" relativeHeight="251660288" behindDoc="0" locked="0" layoutInCell="1" allowOverlap="1" wp14:anchorId="3BA63834" wp14:editId="72C70678">
                <wp:simplePos x="0" y="0"/>
                <wp:positionH relativeFrom="column">
                  <wp:posOffset>3411855</wp:posOffset>
                </wp:positionH>
                <wp:positionV relativeFrom="paragraph">
                  <wp:posOffset>95250</wp:posOffset>
                </wp:positionV>
                <wp:extent cx="1257300" cy="654685"/>
                <wp:effectExtent l="0" t="0" r="38100" b="3111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54685"/>
                        </a:xfrm>
                        <a:prstGeom prst="rect">
                          <a:avLst/>
                        </a:prstGeom>
                        <a:solidFill>
                          <a:srgbClr val="FFFFFF"/>
                        </a:solidFill>
                        <a:ln w="9525">
                          <a:solidFill>
                            <a:srgbClr val="000000"/>
                          </a:solidFill>
                          <a:miter lim="800000"/>
                          <a:headEnd/>
                          <a:tailEnd/>
                        </a:ln>
                      </wps:spPr>
                      <wps:txbx>
                        <w:txbxContent>
                          <w:p w14:paraId="0EAE5B67" w14:textId="77777777" w:rsidR="005D5A0B" w:rsidRPr="005B2D99" w:rsidRDefault="005D5A0B" w:rsidP="005D5A0B">
                            <w:pPr>
                              <w:pStyle w:val="MthodeCommentairetxt"/>
                              <w:rPr>
                                <w:color w:val="0000FF"/>
                              </w:rPr>
                            </w:pPr>
                            <w:r w:rsidRPr="005B2D99">
                              <w:rPr>
                                <w:color w:val="0000FF"/>
                              </w:rPr>
                              <w:t>Gagnez des points !</w:t>
                            </w:r>
                          </w:p>
                          <w:p w14:paraId="51F54A18" w14:textId="77777777" w:rsidR="005D5A0B" w:rsidRPr="005B2D99" w:rsidRDefault="005D5A0B" w:rsidP="005D5A0B">
                            <w:pPr>
                              <w:pStyle w:val="MthodeCommentairetxt"/>
                            </w:pPr>
                            <w:r w:rsidRPr="005B2D99">
                              <w:t>Travaillez votre accroche.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8.65pt;margin-top:7.5pt;width:99pt;height: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UWrywCAABYBAAADgAAAGRycy9lMm9Eb2MueG1srFTbbtswDH0fsH8Q9L7YyZI0NeIUXboMA7oL&#10;0O4DZFm2hUmiJimxs68fJadpdnsZ5geBFKlD8pD0+mbQihyE8xJMSaeTnBJhONTStCX98rh7taLE&#10;B2ZqpsCIkh6Fpzebly/WvS3EDDpQtXAEQYwvelvSLgRbZJnnndDMT8AKg8YGnGYBVddmtWM9omuV&#10;zfJ8mfXgauuAC+/x9m400k3CbxrBw6em8SIQVVLMLaTTpbOKZ7ZZs6J1zHaSn9Jg/5CFZtJg0DPU&#10;HQuM7J38DUpL7sBDEyYcdAZNI7lINWA10/yXah46ZkWqBcnx9kyT/3+w/OPhsyOyLukVJYZpbNGj&#10;GAJ5AwOZLiM9vfUFej1Y9AsD3mObU6ne3gP/6omBbcdMK26dg74TrMb0pvFldvF0xPERpOo/QI1x&#10;2D5AAhoapyN3yAZBdGzT8dyamAuPIWeLq9c5mjjalov5crVIIVjx9No6H94J0CQKJXXY+oTODvc+&#10;xGxY8eQSg3lQst5JpZLi2mqrHDkwHJNd+k7oP7kpQ/qSXi9mi5GAv0Lk6fsThJYB511JXdLV2YkV&#10;kba3pk7TGJhUo4wpK3PiMVI3khiGakgdSyRHjiuoj0isg3G8cR1R6MB9p6TH0S6p/7ZnTlCi3hts&#10;zvV0Po+7kJT54mqGiru0VJcWZjhClTRQMorbMO7P3jrZdhhpHAcDt9jQRiaun7M6pY/jm1pwWrW4&#10;H5d68nr+IWx+AAAA//8DAFBLAwQUAAYACAAAACEALcn0YN8AAAAKAQAADwAAAGRycy9kb3ducmV2&#10;LnhtbEyPzU7DMBCE70i8g7VIXFDrhJAmhDgVQgLRG7QIrm68TSL8E2w3DW/PcoLjznyananXs9Fs&#10;Qh8GZwWkywQY2tapwXYC3naPixJYiNIqqZ1FAd8YYN2cn9WyUu5kX3Haxo5RiA2VFNDHOFach7ZH&#10;I8PSjWjJOzhvZKTTd1x5eaJwo/l1kqy4kYOlD70c8aHH9nN7NALKm+fpI2yyl/d2ddC38aqYnr68&#10;EJcX8/0dsIhz/IPhtz5Vh4Y67d3RqsC0gDwrMkLJyGkTAUWWk7AnIS1T4E3N/09ofgAAAP//AwBQ&#10;SwECLQAUAAYACAAAACEA5JnDwPsAAADhAQAAEwAAAAAAAAAAAAAAAAAAAAAAW0NvbnRlbnRfVHlw&#10;ZXNdLnhtbFBLAQItABQABgAIAAAAIQAjsmrh1wAAAJQBAAALAAAAAAAAAAAAAAAAACwBAABfcmVs&#10;cy8ucmVsc1BLAQItABQABgAIAAAAIQDfxRavLAIAAFgEAAAOAAAAAAAAAAAAAAAAACwCAABkcnMv&#10;ZTJvRG9jLnhtbFBLAQItABQABgAIAAAAIQAtyfRg3wAAAAoBAAAPAAAAAAAAAAAAAAAAAIQEAABk&#10;cnMvZG93bnJldi54bWxQSwUGAAAAAAQABADzAAAAkAUAAAAA&#10;">
                <v:textbo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Travaillez votre accroche.</w:t>
                      </w:r>
                    </w:p>
                  </w:txbxContent>
                </v:textbox>
                <w10:wrap type="square"/>
              </v:shape>
            </w:pict>
          </mc:Fallback>
        </mc:AlternateContent>
      </w:r>
      <w:r>
        <w:tab/>
        <w:t xml:space="preserve">Un </w:t>
      </w:r>
      <w:r>
        <w:rPr>
          <w:i/>
        </w:rPr>
        <w:t>Cid</w:t>
      </w:r>
      <w:r>
        <w:t>, encore un ! Décidément la tragi-comédie de Corneille n’en finit pas depuis 1637 de hanter les théâtres au risque de lasser le public contemporain, peut-être plus avide de création et de modernité.</w:t>
      </w:r>
    </w:p>
    <w:p w14:paraId="217B4FC5" w14:textId="77777777" w:rsidR="005D5A0B" w:rsidRDefault="005D5A0B" w:rsidP="005D5A0B">
      <w:pPr>
        <w:pStyle w:val="Textecourant"/>
        <w:ind w:firstLine="708"/>
      </w:pPr>
      <w:r>
        <w:t>C’est pourtant la gageure que réussit Thomas le Douarec, intéresser le public d’aujourd’hui, et même celui réputé le plus difficile, les classes de collèges et de lycées : il nous propose pour la deuxième fois en onze ans l’heureuse surprise d’une version flamenco qui fait chanter et danser sensuellement la brûlante Andalousie et revivifie les valeurs intemporelles de l’amour et de l’honneur.</w:t>
      </w:r>
    </w:p>
    <w:p w14:paraId="12B00EE3" w14:textId="77777777" w:rsidR="005D5A0B" w:rsidRDefault="005D5A0B" w:rsidP="005D5A0B">
      <w:pPr>
        <w:pStyle w:val="Textecourant"/>
        <w:ind w:firstLine="708"/>
      </w:pPr>
      <w:r>
        <w:t>Certes, les puristes continuent à frémir, et ce, dès la vision de l’affiche du spectacle. Provocatrice, d’une grande sensualité et beauté plastique, très dramatique dans sa composition, elle montre symboliquement deux ombres sur un fond de feu, celle d’une femme nue élancée, les deux bras levés, tenant une épée dirigée vers la tête d’un homme situé plus bas qu’elle et s’offrant à la mort ; la recherche graphique rejoint la recherche musicale et chorégraphique du flamenco. Elle insiste sur les intentions essentiellement esthétiques et émouvantes du metteur en scène.</w:t>
      </w:r>
    </w:p>
    <w:p w14:paraId="0737D789" w14:textId="77777777" w:rsidR="005D5A0B" w:rsidRDefault="005D5A0B" w:rsidP="005D5A0B">
      <w:pPr>
        <w:pStyle w:val="Textecourant"/>
      </w:pPr>
      <w:r>
        <w:tab/>
        <w:t>Le spectacle répond aux attentes suscitées par l’affiche. Foin des bienséances, les acteurs sont en cuir ouvert sur leur poitrine, les duels, eux aussi chorégraphiés, ont lieu sur scène. On chante, on danse, on boit, on vibre, on rit. Thomas le Douarec tient à retrouver, après les réécritures qui ont tenté de couler la pièce dans le moule du classicisme, la veine baroque du « Premier Corneille ».</w:t>
      </w:r>
      <w:r w:rsidRPr="005F7340">
        <w:t xml:space="preserve"> </w:t>
      </w:r>
      <w:r>
        <w:t>Il la modernise et suggère ainsi que les valeurs qu’il défend – honneur et devoir alliés à l’amour – ne sont pas forcément désuètes</w:t>
      </w:r>
    </w:p>
    <w:p w14:paraId="045457AC" w14:textId="77777777" w:rsidR="005D5A0B" w:rsidRDefault="005D5A0B" w:rsidP="005D5A0B">
      <w:pPr>
        <w:pStyle w:val="Textecourant"/>
      </w:pPr>
      <w:r>
        <w:rPr>
          <w:noProof/>
          <w:lang w:bidi="ar-SA"/>
        </w:rPr>
        <mc:AlternateContent>
          <mc:Choice Requires="wps">
            <w:drawing>
              <wp:anchor distT="0" distB="0" distL="114300" distR="114300" simplePos="0" relativeHeight="251661312" behindDoc="0" locked="0" layoutInCell="1" allowOverlap="1" wp14:anchorId="585012CB" wp14:editId="12EDD07D">
                <wp:simplePos x="0" y="0"/>
                <wp:positionH relativeFrom="column">
                  <wp:posOffset>3411855</wp:posOffset>
                </wp:positionH>
                <wp:positionV relativeFrom="paragraph">
                  <wp:posOffset>99695</wp:posOffset>
                </wp:positionV>
                <wp:extent cx="1257300" cy="735965"/>
                <wp:effectExtent l="0" t="0" r="38100" b="26035"/>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35965"/>
                        </a:xfrm>
                        <a:prstGeom prst="rect">
                          <a:avLst/>
                        </a:prstGeom>
                        <a:solidFill>
                          <a:srgbClr val="FFFFFF"/>
                        </a:solidFill>
                        <a:ln w="9525">
                          <a:solidFill>
                            <a:srgbClr val="000000"/>
                          </a:solidFill>
                          <a:miter lim="800000"/>
                          <a:headEnd/>
                          <a:tailEnd/>
                        </a:ln>
                      </wps:spPr>
                      <wps:txbx>
                        <w:txbxContent>
                          <w:p w14:paraId="0AE1655D" w14:textId="77777777" w:rsidR="005D5A0B" w:rsidRPr="005B2D99" w:rsidRDefault="005D5A0B" w:rsidP="005D5A0B">
                            <w:pPr>
                              <w:pStyle w:val="MthodeCommentairetxt"/>
                              <w:rPr>
                                <w:color w:val="0000FF"/>
                              </w:rPr>
                            </w:pPr>
                            <w:r w:rsidRPr="005B2D99">
                              <w:rPr>
                                <w:color w:val="0000FF"/>
                              </w:rPr>
                              <w:t>Gagnez des points !</w:t>
                            </w:r>
                          </w:p>
                          <w:p w14:paraId="03FA4E92" w14:textId="77777777" w:rsidR="005D5A0B" w:rsidRPr="005B2D99" w:rsidRDefault="005D5A0B" w:rsidP="005D5A0B">
                            <w:pPr>
                              <w:pStyle w:val="MthodeCommentairetxt"/>
                            </w:pPr>
                            <w:r w:rsidRPr="005B2D99">
                              <w:t xml:space="preserve">Travaillez votre </w:t>
                            </w:r>
                            <w:r>
                              <w:t>chute et le choix de votre pseudonyme.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8.65pt;margin-top:7.85pt;width:99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XKAi0CAABZBAAADgAAAGRycy9lMm9Eb2MueG1srFTbbtswDH0fsH8Q9L44ceOkMeIUXboMA7oL&#10;0O4DZFm2hcmiJimxs68vJadpdnsZ5geBFKlD8pD0+mboFDkI6yTogs4mU0qE5lBJ3RT06+PuzTUl&#10;zjNdMQVaFPQoHL3ZvH617k0uUmhBVcISBNEu701BW+9NniSOt6JjbgJGaDTWYDvmUbVNUlnWI3qn&#10;knQ6XSQ92MpY4MI5vL0bjXQT8etacP+5rp3wRBUUc/PxtPEsw5ls1ixvLDOt5Kc02D9k0TGpMegZ&#10;6o55RvZW/gbVSW7BQe0nHLoE6lpyEWvAambTX6p5aJkRsRYkx5kzTe7/wfJPhy+WyAp7l1KiWYc9&#10;ehSDJ29hILNF4Kc3Lke3B4OOfsB79I21OnMP/JsjGrYt0424tRb6VrAK85uFl8nF0xHHBZCy/wgV&#10;xmF7DxFoqG0XyEM6CKJjn47n3oRceAiZZsurKZo42pZX2WqRxRAsf35trPPvBXQkCAW12PuIzg73&#10;zodsWP7sEoI5ULLaSaWiYptyqyw5MJyTXfxO6D+5KU36gq6yNBsJ+CvENH5/guikx4FXsivo9dmJ&#10;5YG2d7qK4+iZVKOMKSt94jFQN5Loh3KILUtDgMBxCdURibUwzjfuIwot2B+U9DjbBXXf98wKStQH&#10;jc1ZzebzsAxRmWfLFBV7aSkvLUxzhCqop2QUt35coL2xsmkx0jgOGm6xobWMXL9kdUof5ze24LRr&#10;YUEu9ej18kfYPAEAAP//AwBQSwMEFAAGAAgAAAAhADDHgALfAAAACgEAAA8AAABkcnMvZG93bnJl&#10;di54bWxMj81OwzAQhO9IvIO1SFwQdYpJUkKcCiGB6A0Kgqsbb5MI/wTbTcPbs5zguDOfZmfq9WwN&#10;mzDEwTsJy0UGDF3r9eA6CW+vD5crYDEpp5XxDiV8Y4R1c3pSq0r7o3vBaZs6RiEuVkpCn9JYcR7b&#10;Hq2KCz+iI2/vg1WJztBxHdSRwq3hV1lWcKsGRx96NeJ9j+3n9mAlrK6fpo+4Ec/vbbE3N+minB6/&#10;gpTnZ/PdLbCEc/qD4bc+VYeGOu38wenIjIRclIJQMvISGAGlyEnYkSCWBfCm5v8nND8AAAD//wMA&#10;UEsBAi0AFAAGAAgAAAAhAOSZw8D7AAAA4QEAABMAAAAAAAAAAAAAAAAAAAAAAFtDb250ZW50X1R5&#10;cGVzXS54bWxQSwECLQAUAAYACAAAACEAI7Jq4dcAAACUAQAACwAAAAAAAAAAAAAAAAAsAQAAX3Jl&#10;bHMvLnJlbHNQSwECLQAUAAYACAAAACEAGdXKAi0CAABZBAAADgAAAAAAAAAAAAAAAAAsAgAAZHJz&#10;L2Uyb0RvYy54bWxQSwECLQAUAAYACAAAACEAMMeAAt8AAAAKAQAADwAAAAAAAAAAAAAAAACFBAAA&#10;ZHJzL2Rvd25yZXYueG1sUEsFBgAAAAAEAAQA8wAAAJEFAAAAAA==&#10;">
                <v:textbox>
                  <w:txbxContent>
                    <w:p w:rsidR="005D5A0B" w:rsidRPr="005B2D99" w:rsidRDefault="005D5A0B" w:rsidP="005D5A0B">
                      <w:pPr>
                        <w:pStyle w:val="MthodeCommentairetxt"/>
                        <w:rPr>
                          <w:color w:val="0000FF"/>
                        </w:rPr>
                      </w:pPr>
                      <w:r w:rsidRPr="005B2D99">
                        <w:rPr>
                          <w:color w:val="0000FF"/>
                        </w:rPr>
                        <w:t>Gagnez des points !</w:t>
                      </w:r>
                    </w:p>
                    <w:p w:rsidR="005D5A0B" w:rsidRPr="005B2D99" w:rsidRDefault="005D5A0B" w:rsidP="005D5A0B">
                      <w:pPr>
                        <w:pStyle w:val="MthodeCommentairetxt"/>
                      </w:pPr>
                      <w:r w:rsidRPr="005B2D99">
                        <w:t xml:space="preserve">Travaillez votre </w:t>
                      </w:r>
                      <w:r>
                        <w:t>chute et le choix de votre pseudonyme.</w:t>
                      </w:r>
                    </w:p>
                  </w:txbxContent>
                </v:textbox>
                <w10:wrap type="square"/>
              </v:shape>
            </w:pict>
          </mc:Fallback>
        </mc:AlternateContent>
      </w:r>
      <w:r>
        <w:tab/>
        <w:t>Le texte est ainsi servi et renouvelé, pour le plus grand plaisir du public, par une mise en scène inventive, originale, spectaculaire, qui mêle la cadence des alexandrins épiques à la sensualité lancinante des accords des guitares, des voix et des corps.</w:t>
      </w:r>
    </w:p>
    <w:p w14:paraId="32B41E1A" w14:textId="77777777" w:rsidR="005D5A0B" w:rsidRDefault="005D5A0B" w:rsidP="005D5A0B">
      <w:pPr>
        <w:pStyle w:val="Textecourant"/>
        <w:jc w:val="right"/>
      </w:pPr>
      <w:r>
        <w:t xml:space="preserve">Thomas Chapelain </w:t>
      </w:r>
    </w:p>
    <w:p w14:paraId="42F3A343" w14:textId="77777777" w:rsidR="003E2EE7" w:rsidRDefault="003E2EE7" w:rsidP="005D5A0B">
      <w:pPr>
        <w:pStyle w:val="Textecourant"/>
        <w:jc w:val="right"/>
      </w:pPr>
    </w:p>
    <w:p w14:paraId="17CB16B0" w14:textId="77777777" w:rsidR="005D5A0B" w:rsidRPr="003E2EE7" w:rsidRDefault="005D5A0B" w:rsidP="005D5A0B">
      <w:pPr>
        <w:pStyle w:val="Textecourant"/>
        <w:jc w:val="right"/>
        <w:rPr>
          <w:i/>
          <w:u w:val="single"/>
        </w:rPr>
      </w:pPr>
      <w:bookmarkStart w:id="0" w:name="_GoBack"/>
      <w:r w:rsidRPr="003E2EE7">
        <w:rPr>
          <w:i/>
        </w:rPr>
        <w:t>(ali</w:t>
      </w:r>
      <w:r w:rsidR="003E2EE7" w:rsidRPr="003E2EE7">
        <w:rPr>
          <w:i/>
        </w:rPr>
        <w:t>as Ghislaine Zaneboni, pour Nath</w:t>
      </w:r>
      <w:r w:rsidRPr="003E2EE7">
        <w:rPr>
          <w:i/>
        </w:rPr>
        <w:t>a</w:t>
      </w:r>
      <w:r w:rsidR="003E2EE7" w:rsidRPr="003E2EE7">
        <w:rPr>
          <w:i/>
        </w:rPr>
        <w:t>n</w:t>
      </w:r>
      <w:r w:rsidRPr="003E2EE7">
        <w:rPr>
          <w:i/>
        </w:rPr>
        <w:t xml:space="preserve">, ABC Réussite, tous droits </w:t>
      </w:r>
      <w:r w:rsidR="003E2EE7" w:rsidRPr="003E2EE7">
        <w:rPr>
          <w:i/>
        </w:rPr>
        <w:t>réservés</w:t>
      </w:r>
      <w:r w:rsidRPr="003E2EE7">
        <w:rPr>
          <w:i/>
        </w:rPr>
        <w:t>)</w:t>
      </w:r>
    </w:p>
    <w:bookmarkEnd w:id="0"/>
    <w:p w14:paraId="65320D24" w14:textId="77777777" w:rsidR="005D5A0B" w:rsidRDefault="005D5A0B" w:rsidP="005D5A0B"/>
    <w:p w14:paraId="4C2F088D" w14:textId="77777777" w:rsidR="00F45014" w:rsidRDefault="00F45014"/>
    <w:sectPr w:rsidR="00F45014" w:rsidSect="001516AB">
      <w:headerReference w:type="default" r:id="rId7"/>
      <w:footerReference w:type="default" r:id="rId8"/>
      <w:footerReference w:type="first" r:id="rId9"/>
      <w:pgSz w:w="11906" w:h="16838"/>
      <w:pgMar w:top="2268" w:right="2268" w:bottom="1985" w:left="226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66DC0" w14:textId="77777777" w:rsidR="00000000" w:rsidRDefault="003E2EE7">
      <w:r>
        <w:separator/>
      </w:r>
    </w:p>
  </w:endnote>
  <w:endnote w:type="continuationSeparator" w:id="0">
    <w:p w14:paraId="203D99CA" w14:textId="77777777" w:rsidR="00000000" w:rsidRDefault="003E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D2593" w14:textId="77777777" w:rsidR="001516AB" w:rsidRDefault="005D5A0B">
    <w:pPr>
      <w:pStyle w:val="Piedd"/>
      <w:jc w:val="center"/>
    </w:pPr>
    <w:r>
      <w:rPr>
        <w:rStyle w:val="Numrodep"/>
      </w:rPr>
      <w:fldChar w:fldCharType="begin"/>
    </w:r>
    <w:r>
      <w:rPr>
        <w:rStyle w:val="Numrodep"/>
      </w:rPr>
      <w:instrText xml:space="preserve"> PAGE </w:instrText>
    </w:r>
    <w:r>
      <w:rPr>
        <w:rStyle w:val="Numrodep"/>
      </w:rPr>
      <w:fldChar w:fldCharType="separate"/>
    </w:r>
    <w:r w:rsidR="003E2EE7">
      <w:rPr>
        <w:rStyle w:val="Numrodep"/>
        <w:noProof/>
      </w:rPr>
      <w:t>1</w:t>
    </w:r>
    <w:r>
      <w:rPr>
        <w:rStyle w:val="Numrodep"/>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5658" w14:textId="77777777" w:rsidR="001516AB" w:rsidRDefault="005D5A0B">
    <w:pPr>
      <w:pStyle w:val="Piedd"/>
      <w:pBdr>
        <w:top w:val="single" w:sz="4" w:space="3" w:color="auto"/>
      </w:pBdr>
      <w:tabs>
        <w:tab w:val="clear" w:pos="9072"/>
      </w:tabs>
      <w:ind w:right="-7"/>
      <w:rPr>
        <w:rFonts w:ascii="Helvetica" w:hAnsi="Helvetica"/>
        <w:b/>
      </w:rPr>
    </w:pPr>
    <w:r>
      <w:rPr>
        <w:sz w:val="16"/>
      </w:rPr>
      <w:t>© Nathan - Bacs Blancs ABC</w:t>
    </w:r>
    <w:r>
      <w:rPr>
        <w:rFonts w:ascii="Helvetica" w:hAnsi="Helvetica"/>
      </w:rPr>
      <w:tab/>
    </w:r>
    <w:r>
      <w:rPr>
        <w:rFonts w:ascii="Helvetica" w:hAnsi="Helvetica"/>
        <w:b/>
        <w:sz w:val="20"/>
      </w:rPr>
      <w:t>BAC BLANC 3</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b/>
        <w:sz w:val="20"/>
      </w:rPr>
      <w:t xml:space="preserve">Page </w:t>
    </w:r>
    <w:r>
      <w:rPr>
        <w:rStyle w:val="Numrodep"/>
        <w:rFonts w:ascii="Helvetica" w:hAnsi="Helvetica"/>
        <w:b/>
        <w:sz w:val="20"/>
      </w:rPr>
      <w:t>3 / 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3FD9D" w14:textId="77777777" w:rsidR="00000000" w:rsidRDefault="003E2EE7">
      <w:r>
        <w:separator/>
      </w:r>
    </w:p>
  </w:footnote>
  <w:footnote w:type="continuationSeparator" w:id="0">
    <w:p w14:paraId="47353BF7" w14:textId="77777777" w:rsidR="00000000" w:rsidRDefault="003E2E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D569F" w14:textId="77777777" w:rsidR="00E515D4" w:rsidRPr="00E515D4" w:rsidRDefault="005D5A0B">
    <w:pPr>
      <w:pStyle w:val="En-tte"/>
      <w:rPr>
        <w:i/>
        <w:sz w:val="16"/>
        <w:szCs w:val="16"/>
      </w:rPr>
    </w:pPr>
    <w:r w:rsidRPr="00E515D4">
      <w:rPr>
        <w:i/>
        <w:sz w:val="16"/>
        <w:szCs w:val="16"/>
      </w:rPr>
      <w:t>Ghislaine Zaneboni, tous droits réservés, Nathan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B"/>
    <w:rsid w:val="003E2EE7"/>
    <w:rsid w:val="005D5A0B"/>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1BA1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0B"/>
    <w:rPr>
      <w:rFonts w:ascii="Times" w:eastAsia="ＭＳ 明朝" w:hAnsi="Times"/>
      <w:sz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5D5A0B"/>
    <w:pPr>
      <w:spacing w:line="280" w:lineRule="exact"/>
      <w:jc w:val="both"/>
    </w:pPr>
    <w:rPr>
      <w:rFonts w:ascii="Times New Roman" w:hAnsi="Times New Roman"/>
      <w:sz w:val="22"/>
    </w:rPr>
  </w:style>
  <w:style w:type="paragraph" w:customStyle="1" w:styleId="MthodeCommentairetxt">
    <w:name w:val="Méthode_Commentaire_txt"/>
    <w:basedOn w:val="Textecourant"/>
    <w:rsid w:val="005D5A0B"/>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character" w:customStyle="1" w:styleId="Numrodep">
    <w:name w:val="Numéro de p"/>
    <w:rsid w:val="005D5A0B"/>
    <w:rPr>
      <w:rFonts w:cs="Times New Roman"/>
    </w:rPr>
  </w:style>
  <w:style w:type="paragraph" w:customStyle="1" w:styleId="Piedd">
    <w:name w:val="Pied d"/>
    <w:basedOn w:val="Normal"/>
    <w:rsid w:val="005D5A0B"/>
    <w:pPr>
      <w:tabs>
        <w:tab w:val="center" w:pos="4536"/>
        <w:tab w:val="right" w:pos="9072"/>
      </w:tabs>
    </w:pPr>
  </w:style>
  <w:style w:type="paragraph" w:styleId="En-tte">
    <w:name w:val="header"/>
    <w:basedOn w:val="Normal"/>
    <w:link w:val="En-tteCar"/>
    <w:uiPriority w:val="99"/>
    <w:unhideWhenUsed/>
    <w:rsid w:val="005D5A0B"/>
    <w:pPr>
      <w:tabs>
        <w:tab w:val="center" w:pos="4536"/>
        <w:tab w:val="right" w:pos="9072"/>
      </w:tabs>
    </w:pPr>
  </w:style>
  <w:style w:type="character" w:customStyle="1" w:styleId="En-tteCar">
    <w:name w:val="En-tête Car"/>
    <w:basedOn w:val="Policepardfaut"/>
    <w:link w:val="En-tte"/>
    <w:uiPriority w:val="99"/>
    <w:rsid w:val="005D5A0B"/>
    <w:rPr>
      <w:rFonts w:ascii="Times" w:eastAsia="ＭＳ 明朝" w:hAnsi="Times"/>
      <w:sz w:val="24"/>
      <w:lang w:eastAsia="fr-FR"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0B"/>
    <w:rPr>
      <w:rFonts w:ascii="Times" w:eastAsia="ＭＳ 明朝" w:hAnsi="Times"/>
      <w:sz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_courant"/>
    <w:basedOn w:val="Normal"/>
    <w:rsid w:val="005D5A0B"/>
    <w:pPr>
      <w:spacing w:line="280" w:lineRule="exact"/>
      <w:jc w:val="both"/>
    </w:pPr>
    <w:rPr>
      <w:rFonts w:ascii="Times New Roman" w:hAnsi="Times New Roman"/>
      <w:sz w:val="22"/>
    </w:rPr>
  </w:style>
  <w:style w:type="paragraph" w:customStyle="1" w:styleId="MthodeCommentairetxt">
    <w:name w:val="Méthode_Commentaire_txt"/>
    <w:basedOn w:val="Textecourant"/>
    <w:rsid w:val="005D5A0B"/>
    <w:pPr>
      <w:framePr w:hSpace="142" w:vSpace="142" w:wrap="around" w:vAnchor="text" w:hAnchor="text" w:y="1"/>
      <w:pBdr>
        <w:top w:val="single" w:sz="8" w:space="4" w:color="2954D7"/>
        <w:left w:val="single" w:sz="8" w:space="3" w:color="2954D7"/>
        <w:bottom w:val="single" w:sz="8" w:space="4" w:color="2954D7"/>
        <w:right w:val="single" w:sz="8" w:space="3" w:color="2954D7"/>
      </w:pBdr>
      <w:spacing w:line="240" w:lineRule="auto"/>
      <w:jc w:val="left"/>
    </w:pPr>
    <w:rPr>
      <w:rFonts w:ascii="Arial Narrow" w:hAnsi="Arial Narrow"/>
      <w:sz w:val="20"/>
    </w:rPr>
  </w:style>
  <w:style w:type="character" w:customStyle="1" w:styleId="Numrodep">
    <w:name w:val="Numéro de p"/>
    <w:rsid w:val="005D5A0B"/>
    <w:rPr>
      <w:rFonts w:cs="Times New Roman"/>
    </w:rPr>
  </w:style>
  <w:style w:type="paragraph" w:customStyle="1" w:styleId="Piedd">
    <w:name w:val="Pied d"/>
    <w:basedOn w:val="Normal"/>
    <w:rsid w:val="005D5A0B"/>
    <w:pPr>
      <w:tabs>
        <w:tab w:val="center" w:pos="4536"/>
        <w:tab w:val="right" w:pos="9072"/>
      </w:tabs>
    </w:pPr>
  </w:style>
  <w:style w:type="paragraph" w:styleId="En-tte">
    <w:name w:val="header"/>
    <w:basedOn w:val="Normal"/>
    <w:link w:val="En-tteCar"/>
    <w:uiPriority w:val="99"/>
    <w:unhideWhenUsed/>
    <w:rsid w:val="005D5A0B"/>
    <w:pPr>
      <w:tabs>
        <w:tab w:val="center" w:pos="4536"/>
        <w:tab w:val="right" w:pos="9072"/>
      </w:tabs>
    </w:pPr>
  </w:style>
  <w:style w:type="character" w:customStyle="1" w:styleId="En-tteCar">
    <w:name w:val="En-tête Car"/>
    <w:basedOn w:val="Policepardfaut"/>
    <w:link w:val="En-tte"/>
    <w:uiPriority w:val="99"/>
    <w:rsid w:val="005D5A0B"/>
    <w:rPr>
      <w:rFonts w:ascii="Times" w:eastAsia="ＭＳ 明朝" w:hAnsi="Times"/>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1966</Characters>
  <Application>Microsoft Macintosh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2014-05-21T05:11:00Z</dcterms:created>
  <dcterms:modified xsi:type="dcterms:W3CDTF">2016-05-20T05:51:00Z</dcterms:modified>
</cp:coreProperties>
</file>