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F2EB0" w14:textId="77777777" w:rsidR="009A2550" w:rsidRPr="002C19FE" w:rsidRDefault="009A2550" w:rsidP="00E85D78">
      <w:pPr>
        <w:rPr>
          <w:rFonts w:ascii="Garamond" w:hAnsi="Garamond"/>
          <w:b/>
          <w:i/>
          <w:color w:val="000000"/>
          <w:sz w:val="16"/>
          <w:szCs w:val="16"/>
        </w:rPr>
      </w:pPr>
      <w:bookmarkStart w:id="0" w:name="_GoBack"/>
      <w:bookmarkEnd w:id="0"/>
    </w:p>
    <w:p w14:paraId="679F1F5B" w14:textId="77777777" w:rsidR="009A2550" w:rsidRPr="00930267" w:rsidRDefault="009A2550" w:rsidP="009A2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i/>
          <w:color w:val="000000"/>
          <w:sz w:val="28"/>
          <w:szCs w:val="28"/>
        </w:rPr>
      </w:pPr>
      <w:r w:rsidRPr="00930267">
        <w:rPr>
          <w:rFonts w:ascii="Garamond" w:hAnsi="Garamond"/>
          <w:b/>
          <w:i/>
          <w:color w:val="000000"/>
          <w:sz w:val="28"/>
          <w:szCs w:val="28"/>
        </w:rPr>
        <w:t>Lectures analytiques</w:t>
      </w:r>
    </w:p>
    <w:p w14:paraId="5E82C4FE" w14:textId="77777777" w:rsidR="009A2550" w:rsidRDefault="009A2550" w:rsidP="009A2550">
      <w:pPr>
        <w:rPr>
          <w:rFonts w:ascii="Garamond" w:hAnsi="Garamond"/>
          <w:b/>
          <w:color w:val="000000"/>
          <w:sz w:val="22"/>
          <w:szCs w:val="22"/>
        </w:rPr>
      </w:pPr>
    </w:p>
    <w:p w14:paraId="59CC236E" w14:textId="77777777" w:rsidR="009A2550" w:rsidRDefault="009A2550" w:rsidP="009A2550">
      <w:pPr>
        <w:rPr>
          <w:rFonts w:ascii="Garamond" w:hAnsi="Garamond"/>
          <w:color w:val="000000"/>
          <w:sz w:val="22"/>
          <w:szCs w:val="22"/>
        </w:rPr>
      </w:pPr>
      <w:r w:rsidRPr="00930267">
        <w:rPr>
          <w:rFonts w:ascii="Garamond" w:hAnsi="Garamond"/>
          <w:b/>
          <w:color w:val="000000"/>
          <w:sz w:val="22"/>
          <w:szCs w:val="22"/>
        </w:rPr>
        <w:t>Texte 1</w:t>
      </w:r>
      <w:r w:rsidRPr="00930267">
        <w:rPr>
          <w:rFonts w:ascii="Garamond" w:hAnsi="Garamond"/>
          <w:color w:val="000000"/>
          <w:sz w:val="22"/>
          <w:szCs w:val="22"/>
        </w:rPr>
        <w:t xml:space="preserve"> </w:t>
      </w:r>
    </w:p>
    <w:p w14:paraId="07782707" w14:textId="77777777" w:rsidR="009A2550" w:rsidRDefault="009A2550" w:rsidP="009A2550">
      <w:pPr>
        <w:ind w:left="4248"/>
        <w:rPr>
          <w:rFonts w:ascii="Garamond" w:hAnsi="Garamond"/>
          <w:color w:val="000000"/>
          <w:sz w:val="22"/>
          <w:szCs w:val="22"/>
        </w:rPr>
      </w:pPr>
    </w:p>
    <w:p w14:paraId="277DF8E2" w14:textId="77777777" w:rsidR="009A2550" w:rsidRDefault="009A2550" w:rsidP="009A2550">
      <w:pPr>
        <w:ind w:left="4248"/>
        <w:rPr>
          <w:rFonts w:ascii="Garamond" w:hAnsi="Garamond"/>
          <w:b/>
          <w:color w:val="000000"/>
          <w:sz w:val="22"/>
          <w:szCs w:val="22"/>
        </w:rPr>
      </w:pPr>
      <w:r w:rsidRPr="00930267">
        <w:rPr>
          <w:rFonts w:ascii="Garamond" w:hAnsi="Garamond"/>
          <w:b/>
          <w:color w:val="000000"/>
          <w:sz w:val="22"/>
          <w:szCs w:val="22"/>
        </w:rPr>
        <w:t>REPONSE A UN ACTE D'ACCUSATION</w:t>
      </w:r>
    </w:p>
    <w:p w14:paraId="26C1B891" w14:textId="77777777" w:rsidR="009A2550" w:rsidRDefault="009A2550" w:rsidP="009A2550">
      <w:pPr>
        <w:ind w:left="4248"/>
        <w:rPr>
          <w:rFonts w:ascii="Garamond" w:hAnsi="Garamond"/>
          <w:b/>
          <w:color w:val="000000"/>
          <w:sz w:val="22"/>
          <w:szCs w:val="22"/>
        </w:rPr>
      </w:pPr>
    </w:p>
    <w:p w14:paraId="70D24A92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Les mots, bien ou mal nés, vivaient parqués en castes;</w:t>
      </w:r>
    </w:p>
    <w:p w14:paraId="4E83B036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Les uns, nobles, hantant les Phèdres, les Jocastes,</w:t>
      </w:r>
    </w:p>
    <w:p w14:paraId="2D0BD41F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Les Méropes, ayant le décorum pour loi,</w:t>
      </w:r>
    </w:p>
    <w:p w14:paraId="39D56E32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Et montant à Versaille aux carrosses du roi;</w:t>
      </w:r>
    </w:p>
    <w:p w14:paraId="4BF15233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Les autres, tas de gueux, drôles patibulaires,</w:t>
      </w:r>
    </w:p>
    <w:p w14:paraId="03EB46CC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Habitant les patois; quelques-uns aux galères</w:t>
      </w:r>
    </w:p>
    <w:p w14:paraId="7407B289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Dans l'argot; dévoués à tous les genres bas,</w:t>
      </w:r>
    </w:p>
    <w:p w14:paraId="665914F9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Déchirés en haillons dans les halles; sans bas,</w:t>
      </w:r>
    </w:p>
    <w:p w14:paraId="0286812F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Sans perruque; créés pour la prose et la farce;</w:t>
      </w:r>
    </w:p>
    <w:p w14:paraId="7D168AB0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Populace du style au fond de l'ombre éparse;</w:t>
      </w:r>
    </w:p>
    <w:p w14:paraId="64D37EFE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Vilains, rustres, croquants, que Vaugelas leur chef</w:t>
      </w:r>
    </w:p>
    <w:p w14:paraId="20BBCD30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Dans le bagne Lexique avait marqué d'une F;</w:t>
      </w:r>
    </w:p>
    <w:p w14:paraId="5FBB6807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N'exprimant que la vie abjecte et familière,</w:t>
      </w:r>
    </w:p>
    <w:p w14:paraId="3392BA39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Vils, dégradés, flétris, bourgeois, bons pour Molière.</w:t>
      </w:r>
    </w:p>
    <w:p w14:paraId="1EFEE2D8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Racine regardait ces marauds de travers;</w:t>
      </w:r>
    </w:p>
    <w:p w14:paraId="33512C8C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Si Corneille en trouvait un blotti dans son vers,</w:t>
      </w:r>
    </w:p>
    <w:p w14:paraId="4C26B38D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Il le gardait, trop grand pour dire: Qu'il s'en aille;</w:t>
      </w:r>
    </w:p>
    <w:p w14:paraId="03C30703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Et Voltaire criait: Corneille s'encanaille!</w:t>
      </w:r>
    </w:p>
    <w:p w14:paraId="6BF0A8F2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Le bonhomme Corneille, humble, se tenait coi.</w:t>
      </w:r>
    </w:p>
    <w:p w14:paraId="0A8E4839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Alors, brigand, je vins; je m'écriai: Pourquoi</w:t>
      </w:r>
    </w:p>
    <w:p w14:paraId="0F757360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Ceux-ci toujours devant, ceux-là toujours derrière?</w:t>
      </w:r>
    </w:p>
    <w:p w14:paraId="27D7D3FD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Et sur l'Académie, aïeule et douairière,</w:t>
      </w:r>
    </w:p>
    <w:p w14:paraId="1DEC4789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Cachant sous ses jupons les tropes effarés,</w:t>
      </w:r>
    </w:p>
    <w:p w14:paraId="0C811635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Et sur les bataillons d'alexandrins carrés,</w:t>
      </w:r>
    </w:p>
    <w:p w14:paraId="4F3DB503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Je fis souffler un vent révolutionnaire.</w:t>
      </w:r>
    </w:p>
    <w:p w14:paraId="0D56120E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Je mis un bonnet rouge au vieux dictionnaire.</w:t>
      </w:r>
    </w:p>
    <w:p w14:paraId="39FF4E05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Plus de mot sénateur! plus de mot roturier!</w:t>
      </w:r>
    </w:p>
    <w:p w14:paraId="1260F2BB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Je fis une tempête au fond de l'encrier,</w:t>
      </w:r>
    </w:p>
    <w:p w14:paraId="2C4CAC67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Et je mêlai, parmi les ombres débordées,</w:t>
      </w:r>
    </w:p>
    <w:p w14:paraId="147EB54D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Au peuple noir des mots l'essaim blanc des idées;</w:t>
      </w:r>
    </w:p>
    <w:p w14:paraId="5BFE0232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Et je dis: Pas de mot où l'idée au vol pur</w:t>
      </w:r>
    </w:p>
    <w:p w14:paraId="3AA70CFC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Ne puisse se poser, tout humide d'azur!</w:t>
      </w:r>
    </w:p>
    <w:p w14:paraId="35A9EAB3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Discours affreux! -- Syllepse, hypallage, litote,</w:t>
      </w:r>
    </w:p>
    <w:p w14:paraId="529DB5FC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Frémirent; je montai sur la borne Aristote,</w:t>
      </w:r>
    </w:p>
    <w:p w14:paraId="075B600A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lastRenderedPageBreak/>
        <w:t>Et déclarai les mots égaux, libres, majeurs.</w:t>
      </w:r>
    </w:p>
    <w:p w14:paraId="57800ACA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Tous les envahisseurs et tous les ravageurs,</w:t>
      </w:r>
    </w:p>
    <w:p w14:paraId="662AD932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Tous ces tigres, les Huns les Scythes et les Daces,</w:t>
      </w:r>
    </w:p>
    <w:p w14:paraId="14DB4FFF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N'étaient que des toutous auprès de mes audaces;</w:t>
      </w:r>
    </w:p>
    <w:p w14:paraId="3C98B4A4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iCs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Je bondis hors du cercle et brisai le compas.</w:t>
      </w:r>
    </w:p>
    <w:p w14:paraId="4956CA99" w14:textId="77777777" w:rsidR="009A2550" w:rsidRPr="00380C85" w:rsidRDefault="009A2550" w:rsidP="009A2550">
      <w:pPr>
        <w:widowControl w:val="0"/>
        <w:autoSpaceDE w:val="0"/>
        <w:autoSpaceDN w:val="0"/>
        <w:adjustRightInd w:val="0"/>
        <w:ind w:left="4248"/>
        <w:rPr>
          <w:rFonts w:ascii="Garamond" w:hAnsi="Garamond" w:cs="Arial"/>
          <w:sz w:val="22"/>
          <w:szCs w:val="22"/>
          <w:lang w:eastAsia="ja-JP"/>
        </w:rPr>
      </w:pPr>
      <w:r w:rsidRPr="00380C85">
        <w:rPr>
          <w:rFonts w:ascii="Garamond" w:hAnsi="Garamond" w:cs="Arial"/>
          <w:iCs/>
          <w:sz w:val="22"/>
          <w:szCs w:val="22"/>
          <w:lang w:eastAsia="ja-JP"/>
        </w:rPr>
        <w:t>Je nommai le cochon par son nom; pourquoi pas?</w:t>
      </w:r>
    </w:p>
    <w:p w14:paraId="21A73350" w14:textId="77777777" w:rsidR="009A2550" w:rsidRPr="00380C85" w:rsidRDefault="009A2550" w:rsidP="009A2550">
      <w:pPr>
        <w:widowControl w:val="0"/>
        <w:autoSpaceDE w:val="0"/>
        <w:autoSpaceDN w:val="0"/>
        <w:adjustRightInd w:val="0"/>
        <w:rPr>
          <w:rFonts w:ascii="Garamond" w:hAnsi="Garamond" w:cs="Arial"/>
          <w:sz w:val="22"/>
          <w:szCs w:val="22"/>
          <w:lang w:eastAsia="ja-JP"/>
        </w:rPr>
      </w:pPr>
    </w:p>
    <w:p w14:paraId="266854D6" w14:textId="77777777" w:rsidR="009A2550" w:rsidRPr="00380C85" w:rsidRDefault="009A2550" w:rsidP="009A2550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sz w:val="22"/>
          <w:szCs w:val="22"/>
          <w:lang w:eastAsia="ja-JP"/>
        </w:rPr>
      </w:pPr>
      <w:r w:rsidRPr="00380C85">
        <w:rPr>
          <w:rFonts w:ascii="Garamond" w:hAnsi="Garamond" w:cs="Arial"/>
          <w:b/>
          <w:bCs/>
          <w:sz w:val="22"/>
          <w:szCs w:val="22"/>
          <w:lang w:eastAsia="ja-JP"/>
        </w:rPr>
        <w:t>Victor Hugo</w:t>
      </w:r>
      <w:r w:rsidRPr="00380C85">
        <w:rPr>
          <w:rFonts w:ascii="Garamond" w:hAnsi="Garamond" w:cs="Arial"/>
          <w:sz w:val="22"/>
          <w:szCs w:val="22"/>
          <w:lang w:eastAsia="ja-JP"/>
        </w:rPr>
        <w:t xml:space="preserve">, </w:t>
      </w:r>
      <w:r w:rsidRPr="00380C85">
        <w:rPr>
          <w:rFonts w:ascii="Garamond" w:hAnsi="Garamond" w:cs="Arial"/>
          <w:i/>
          <w:iCs/>
          <w:sz w:val="22"/>
          <w:szCs w:val="22"/>
          <w:lang w:eastAsia="ja-JP"/>
        </w:rPr>
        <w:t>Les Contemplations</w:t>
      </w:r>
      <w:r w:rsidRPr="00380C85">
        <w:rPr>
          <w:rFonts w:ascii="Garamond" w:hAnsi="Garamond" w:cs="Arial"/>
          <w:i/>
          <w:sz w:val="22"/>
          <w:szCs w:val="22"/>
          <w:lang w:eastAsia="ja-JP"/>
        </w:rPr>
        <w:t>,</w:t>
      </w:r>
      <w:r w:rsidRPr="00380C85">
        <w:rPr>
          <w:rFonts w:ascii="Garamond" w:hAnsi="Garamond" w:cs="Arial"/>
          <w:sz w:val="22"/>
          <w:szCs w:val="22"/>
          <w:lang w:eastAsia="ja-JP"/>
        </w:rPr>
        <w:t xml:space="preserve"> Livre premier, VII (1856)</w:t>
      </w:r>
    </w:p>
    <w:p w14:paraId="0B8B683E" w14:textId="77777777" w:rsidR="009A2550" w:rsidRPr="00930267" w:rsidRDefault="009A2550" w:rsidP="009A2550">
      <w:pPr>
        <w:rPr>
          <w:rFonts w:ascii="Garamond" w:hAnsi="Garamond"/>
          <w:b/>
          <w:color w:val="000000"/>
          <w:sz w:val="22"/>
          <w:szCs w:val="22"/>
        </w:rPr>
      </w:pPr>
    </w:p>
    <w:p w14:paraId="7E2AC579" w14:textId="77777777" w:rsidR="009A2550" w:rsidRPr="00930267" w:rsidRDefault="009A2550" w:rsidP="009A2550">
      <w:pPr>
        <w:rPr>
          <w:rFonts w:ascii="Garamond" w:hAnsi="Garamond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9"/>
        <w:gridCol w:w="7629"/>
      </w:tblGrid>
      <w:tr w:rsidR="009A2550" w:rsidRPr="00276DC2" w14:paraId="35C058C8" w14:textId="77777777" w:rsidTr="00AA2948">
        <w:tc>
          <w:tcPr>
            <w:tcW w:w="7629" w:type="dxa"/>
            <w:shd w:val="clear" w:color="auto" w:fill="auto"/>
          </w:tcPr>
          <w:p w14:paraId="49E6A094" w14:textId="77777777" w:rsidR="009A2550" w:rsidRPr="00276DC2" w:rsidRDefault="009A2550" w:rsidP="00AA2948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color w:val="000000"/>
                <w:sz w:val="22"/>
                <w:szCs w:val="22"/>
              </w:rPr>
              <w:t>Texte 2</w:t>
            </w:r>
          </w:p>
          <w:p w14:paraId="2FAB1DB7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</w:p>
          <w:p w14:paraId="529FC80D" w14:textId="77777777" w:rsidR="009A2550" w:rsidRPr="00276DC2" w:rsidRDefault="009A2550" w:rsidP="00AA2948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834711">
              <w:rPr>
                <w:rFonts w:ascii="Garamond" w:hAnsi="Garamond" w:cs="Geneva"/>
                <w:b/>
                <w:noProof w:val="0"/>
                <w:color w:val="585D86"/>
                <w:sz w:val="22"/>
                <w:szCs w:val="22"/>
                <w:lang w:eastAsia="ja-JP"/>
              </w:rPr>
              <w:t>L'albatros</w:t>
            </w:r>
          </w:p>
          <w:p w14:paraId="56CA7B01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30DDBEDD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Souvent, pour s'amuser, les hommes d'équipage</w:t>
            </w:r>
          </w:p>
          <w:p w14:paraId="45EFF489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Prennent des albatros, vastes oiseaux des mers,</w:t>
            </w:r>
          </w:p>
          <w:p w14:paraId="2184F3DA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Qui suivent, indolents compagnons de voyage,</w:t>
            </w:r>
          </w:p>
          <w:p w14:paraId="048BC1FF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Le navire glissant sur les gouffres amers.</w:t>
            </w:r>
          </w:p>
          <w:p w14:paraId="009E1846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4C15F797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A peine les ont-ils déposés sur les planches,</w:t>
            </w:r>
          </w:p>
          <w:p w14:paraId="01C8449C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Que ces rois de l'azur, maladroits et honteux,</w:t>
            </w:r>
          </w:p>
          <w:p w14:paraId="7AFCD110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Laissent piteusement leurs grandes ailes blanches</w:t>
            </w:r>
          </w:p>
          <w:p w14:paraId="4FED3C17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Comme des avirons traîner à côté d'eux.</w:t>
            </w:r>
          </w:p>
          <w:p w14:paraId="5B2710B3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04B894C6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Ce voyageur ailé, comme il est gauche et veule !</w:t>
            </w:r>
          </w:p>
          <w:p w14:paraId="38301911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Lui, naguère si beau, qu'il est comique et laid !</w:t>
            </w:r>
          </w:p>
          <w:p w14:paraId="283E704D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L'un agace son bec avec un brûle-gueule,</w:t>
            </w:r>
          </w:p>
          <w:p w14:paraId="7E670C9D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L'autre mime, en boitant, l'infirme qui volait !</w:t>
            </w:r>
          </w:p>
          <w:p w14:paraId="525BF0A6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2C2BF5D6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Le Poète est semblable au prince des nuées</w:t>
            </w:r>
          </w:p>
          <w:p w14:paraId="2D82CAF1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Qui hante la tempête et se rit de l'archer</w:t>
            </w:r>
          </w:p>
          <w:p w14:paraId="0DB03BDF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Exilé sur le sol au milieu des huées,</w:t>
            </w:r>
          </w:p>
          <w:p w14:paraId="3CF595F4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Ses ailes de géant l'empêchent de marcher.</w:t>
            </w:r>
          </w:p>
          <w:p w14:paraId="34869778" w14:textId="77777777" w:rsidR="009A2550" w:rsidRPr="00834711" w:rsidRDefault="009A2550" w:rsidP="00AA29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2A6DAAAA" w14:textId="77777777" w:rsidR="009A2550" w:rsidRPr="001E1876" w:rsidRDefault="009A2550" w:rsidP="00AA2948">
            <w:pPr>
              <w:jc w:val="right"/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u w:val="single"/>
                <w:lang w:eastAsia="ja-JP"/>
              </w:rPr>
            </w:pPr>
            <w:r w:rsidRPr="00834711"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  <w:t xml:space="preserve">Charles Baudelaire, </w:t>
            </w:r>
            <w:r w:rsidRPr="00834711">
              <w:rPr>
                <w:rFonts w:ascii="Garamond" w:hAnsi="Garamond" w:cs="Geneva"/>
                <w:b/>
                <w:i/>
                <w:noProof w:val="0"/>
                <w:color w:val="3D3D3D"/>
                <w:sz w:val="22"/>
                <w:szCs w:val="22"/>
                <w:lang w:eastAsia="ja-JP"/>
              </w:rPr>
              <w:t>Les Fleurs du Mal</w:t>
            </w:r>
            <w:r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  <w:t>, 1857</w:t>
            </w:r>
          </w:p>
          <w:p w14:paraId="4C390DF4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629" w:type="dxa"/>
            <w:shd w:val="clear" w:color="auto" w:fill="auto"/>
          </w:tcPr>
          <w:p w14:paraId="43D92D72" w14:textId="77777777" w:rsidR="009A2550" w:rsidRPr="00834711" w:rsidRDefault="009A2550" w:rsidP="00AA2948">
            <w:pPr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</w:pPr>
            <w:r w:rsidRPr="00834711"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  <w:t>Texte 3</w:t>
            </w:r>
          </w:p>
          <w:p w14:paraId="7DB14627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color w:val="000000"/>
                <w:sz w:val="22"/>
                <w:szCs w:val="22"/>
              </w:rPr>
              <w:t>Art poétique</w:t>
            </w:r>
          </w:p>
          <w:p w14:paraId="14DD3AE9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0629B020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De la musique avant toute chose,</w:t>
            </w:r>
          </w:p>
          <w:p w14:paraId="085666F0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Et pour cela préfère l'Impair</w:t>
            </w:r>
          </w:p>
          <w:p w14:paraId="75B7B836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Plus vague et plus soluble dans l'air,</w:t>
            </w:r>
          </w:p>
          <w:p w14:paraId="2422E435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Sans rien en lui qui pèse ou pose.</w:t>
            </w:r>
          </w:p>
          <w:p w14:paraId="69999101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435CC5B4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Il faut aussi que tu n'ailles point</w:t>
            </w:r>
          </w:p>
          <w:p w14:paraId="59196B46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Choisir tes mots sans quelque méprise :</w:t>
            </w:r>
          </w:p>
          <w:p w14:paraId="3F3530F3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Rien de plus cher que la chanson grise</w:t>
            </w:r>
          </w:p>
          <w:p w14:paraId="76A3AFEB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Où l'Indécis au Précis se joint.</w:t>
            </w:r>
          </w:p>
          <w:p w14:paraId="00A0BBD1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151F4B4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C'est des beaux yeux derrière des voiles,</w:t>
            </w:r>
          </w:p>
          <w:p w14:paraId="30256493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C'est le grand jour tremblant de midi,</w:t>
            </w:r>
          </w:p>
          <w:p w14:paraId="25902FD0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C'est par un ciel d'automne attiédi</w:t>
            </w:r>
          </w:p>
          <w:p w14:paraId="2786F693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Le bleu fouillis des claires étoiles !</w:t>
            </w:r>
          </w:p>
          <w:p w14:paraId="7FAE237A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5693FF1C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Car nous voulons la Nuance encor,</w:t>
            </w:r>
          </w:p>
          <w:p w14:paraId="06AEBA1B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Pas la Couleur, rien que la nuance !</w:t>
            </w:r>
          </w:p>
          <w:p w14:paraId="7826449E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Oh ! la nuance seule fiance</w:t>
            </w:r>
          </w:p>
          <w:p w14:paraId="6F23650B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Le rêve au rêve et la flûte au cor !</w:t>
            </w:r>
          </w:p>
          <w:p w14:paraId="3BE85CBE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5C3AC7B4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Fuis du plus loin la Pointe assassine,</w:t>
            </w:r>
          </w:p>
          <w:p w14:paraId="560C26B2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L'Esprit cruel et le Rire impur,</w:t>
            </w:r>
          </w:p>
          <w:p w14:paraId="2B35607E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Qui font pleurer les yeux de l'Azur,</w:t>
            </w:r>
          </w:p>
          <w:p w14:paraId="39C395D8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Et tout cet ail de basse cuisine !</w:t>
            </w:r>
          </w:p>
          <w:p w14:paraId="1F5851AB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1A41CA91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Prends l'éloquence et tords-lui son cou !</w:t>
            </w:r>
          </w:p>
          <w:p w14:paraId="6904CE0D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Tu feras bien, en train d'énergie,</w:t>
            </w:r>
          </w:p>
          <w:p w14:paraId="7861BD75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De rendre un peu la Rime assagie.</w:t>
            </w:r>
          </w:p>
          <w:p w14:paraId="58AE318E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Si l'on n'y veille, elle ira jusqu'où ?</w:t>
            </w:r>
          </w:p>
          <w:p w14:paraId="2DAFFEC3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53CD4113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O qui dira les torts de la Rime !</w:t>
            </w:r>
          </w:p>
          <w:p w14:paraId="044665A0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Quel enfant sourd ou quel nègre fou</w:t>
            </w:r>
          </w:p>
          <w:p w14:paraId="1BB557EF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Nous a forgé ce bijou d'un sou</w:t>
            </w:r>
          </w:p>
          <w:p w14:paraId="16FB3721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Qui sonne creux et faux sous la lime ?</w:t>
            </w:r>
          </w:p>
          <w:p w14:paraId="3E7EB585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1E068290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De la musique encore et toujours !</w:t>
            </w:r>
          </w:p>
          <w:p w14:paraId="7ACBA095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Que ton vers soit la chose envolée</w:t>
            </w:r>
          </w:p>
          <w:p w14:paraId="70DC5EE6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Qu'on sent qui fuit d'une âme en allée</w:t>
            </w:r>
          </w:p>
          <w:p w14:paraId="5131979D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Vers d'autres cieux à d'autres amours.</w:t>
            </w:r>
          </w:p>
          <w:p w14:paraId="769237D3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62749907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Que ton vers soit la bonne aventure</w:t>
            </w:r>
          </w:p>
          <w:p w14:paraId="2E1F99A8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Eparse au vent crispé du matin</w:t>
            </w:r>
          </w:p>
          <w:p w14:paraId="0D567C07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Qui va fleurant la menthe et le thym...</w:t>
            </w:r>
          </w:p>
          <w:p w14:paraId="49E0E2A6" w14:textId="77777777" w:rsidR="009A2550" w:rsidRPr="00276DC2" w:rsidRDefault="009A2550" w:rsidP="00AA294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color w:val="000000"/>
                <w:sz w:val="22"/>
                <w:szCs w:val="22"/>
              </w:rPr>
              <w:t>Et tout le reste est littérature.</w:t>
            </w:r>
          </w:p>
          <w:p w14:paraId="5363C66E" w14:textId="77777777" w:rsidR="009A2550" w:rsidRPr="00276DC2" w:rsidRDefault="009A2550" w:rsidP="00AA294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PAUL VERLAINE (1844-1896)  </w:t>
            </w:r>
            <w:r w:rsidRPr="00276DC2">
              <w:rPr>
                <w:rFonts w:ascii="Garamond" w:hAnsi="Garamond"/>
                <w:b/>
                <w:i/>
                <w:color w:val="000000"/>
                <w:sz w:val="22"/>
                <w:szCs w:val="22"/>
              </w:rPr>
              <w:t>Jadis et naguère</w:t>
            </w:r>
            <w:r w:rsidRPr="00276DC2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(1884)</w:t>
            </w:r>
          </w:p>
        </w:tc>
      </w:tr>
    </w:tbl>
    <w:p w14:paraId="2F1ABCEF" w14:textId="77777777" w:rsidR="009A2550" w:rsidRPr="00930267" w:rsidRDefault="009A2550" w:rsidP="009A2550">
      <w:pPr>
        <w:rPr>
          <w:rFonts w:ascii="Garamond" w:hAnsi="Garamond"/>
          <w:color w:val="000000"/>
          <w:sz w:val="22"/>
          <w:szCs w:val="22"/>
        </w:rPr>
      </w:pPr>
    </w:p>
    <w:p w14:paraId="2FCEF338" w14:textId="77777777" w:rsidR="009A2550" w:rsidRPr="00930267" w:rsidRDefault="009A2550" w:rsidP="009A2550">
      <w:pPr>
        <w:rPr>
          <w:rFonts w:ascii="Garamond" w:hAnsi="Garamond"/>
          <w:b/>
          <w:color w:val="000000"/>
          <w:sz w:val="22"/>
          <w:szCs w:val="22"/>
        </w:rPr>
      </w:pPr>
      <w:r w:rsidRPr="00930267">
        <w:rPr>
          <w:rFonts w:ascii="Garamond" w:hAnsi="Garamond"/>
          <w:b/>
          <w:color w:val="000000"/>
          <w:sz w:val="22"/>
          <w:szCs w:val="22"/>
        </w:rPr>
        <w:t>Texte 4</w:t>
      </w:r>
    </w:p>
    <w:p w14:paraId="31556F61" w14:textId="77777777" w:rsidR="009A2550" w:rsidRPr="00930267" w:rsidRDefault="009A2550" w:rsidP="009A2550">
      <w:pPr>
        <w:rPr>
          <w:rFonts w:ascii="Garamond" w:hAnsi="Garamond"/>
          <w:color w:val="000000"/>
          <w:sz w:val="22"/>
          <w:szCs w:val="22"/>
        </w:rPr>
      </w:pPr>
    </w:p>
    <w:p w14:paraId="359EB361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color w:val="FF2C00"/>
          <w:sz w:val="22"/>
          <w:szCs w:val="22"/>
        </w:rPr>
      </w:pPr>
      <w:r w:rsidRPr="00930267">
        <w:rPr>
          <w:rFonts w:ascii="ComicSansMS" w:hAnsi="ComicSansMS" w:cs="ComicSansMS"/>
          <w:color w:val="FF2C00"/>
          <w:sz w:val="22"/>
          <w:szCs w:val="22"/>
        </w:rPr>
        <w:t>Un poème complètement Dad</w:t>
      </w:r>
      <w:r w:rsidRPr="00930267">
        <w:rPr>
          <w:rFonts w:ascii="ComicSansMS" w:hAnsi="ComicSansMS" w:cs="ComicSansMS"/>
          <w:b/>
          <w:bCs/>
          <w:color w:val="FF2C00"/>
          <w:sz w:val="22"/>
          <w:szCs w:val="22"/>
        </w:rPr>
        <w:t>A</w:t>
      </w:r>
    </w:p>
    <w:p w14:paraId="24547398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b/>
          <w:bCs/>
          <w:color w:val="FF2C00"/>
          <w:sz w:val="22"/>
          <w:szCs w:val="22"/>
        </w:rPr>
        <w:t>P</w:t>
      </w:r>
      <w:r w:rsidRPr="00930267">
        <w:rPr>
          <w:rFonts w:ascii="ComicSansMS" w:hAnsi="ComicSansMS" w:cs="ComicSansMS"/>
          <w:color w:val="006767"/>
          <w:sz w:val="22"/>
          <w:szCs w:val="22"/>
        </w:rPr>
        <w:t>renez un journal.</w:t>
      </w:r>
    </w:p>
    <w:p w14:paraId="56E36283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color w:val="006767"/>
          <w:sz w:val="22"/>
          <w:szCs w:val="22"/>
        </w:rPr>
      </w:pPr>
      <w:r w:rsidRPr="00930267">
        <w:rPr>
          <w:rFonts w:ascii="ComicSansMS" w:hAnsi="ComicSansMS" w:cs="ComicSansMS"/>
          <w:b/>
          <w:bCs/>
          <w:color w:val="0006FF"/>
          <w:sz w:val="22"/>
          <w:szCs w:val="22"/>
        </w:rPr>
        <w:t>P</w:t>
      </w:r>
      <w:r w:rsidRPr="00930267">
        <w:rPr>
          <w:rFonts w:ascii="ComicSansMS" w:hAnsi="ComicSansMS" w:cs="ComicSansMS"/>
          <w:color w:val="006767"/>
          <w:sz w:val="22"/>
          <w:szCs w:val="22"/>
        </w:rPr>
        <w:t xml:space="preserve">renez des ciseaux. </w:t>
      </w:r>
    </w:p>
    <w:p w14:paraId="6C4722B0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b/>
          <w:bCs/>
          <w:color w:val="FF0000"/>
          <w:sz w:val="22"/>
          <w:szCs w:val="22"/>
        </w:rPr>
        <w:t>C</w:t>
      </w:r>
      <w:r w:rsidRPr="00930267">
        <w:rPr>
          <w:rFonts w:ascii="ComicSansMS" w:hAnsi="ComicSansMS" w:cs="ComicSansMS"/>
          <w:color w:val="006767"/>
          <w:sz w:val="22"/>
          <w:szCs w:val="22"/>
        </w:rPr>
        <w:t>hoisissez dans ce journal un article ayant la longueur que vous comptez donner à votre poème.</w:t>
      </w:r>
    </w:p>
    <w:p w14:paraId="000AB7BF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b/>
          <w:bCs/>
          <w:color w:val="FF0000"/>
          <w:sz w:val="22"/>
          <w:szCs w:val="22"/>
        </w:rPr>
        <w:t>D</w:t>
      </w:r>
      <w:r w:rsidRPr="00930267">
        <w:rPr>
          <w:rFonts w:ascii="ComicSansMS" w:hAnsi="ComicSansMS" w:cs="ComicSansMS"/>
          <w:color w:val="006767"/>
          <w:sz w:val="22"/>
          <w:szCs w:val="22"/>
        </w:rPr>
        <w:t>écoupez l’article.</w:t>
      </w:r>
    </w:p>
    <w:p w14:paraId="3637CCF7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BookmanOldStyle" w:hAnsi="BookmanOldStyle" w:cs="BookmanOldStyle"/>
          <w:b/>
          <w:bCs/>
          <w:color w:val="000399"/>
          <w:sz w:val="22"/>
          <w:szCs w:val="22"/>
        </w:rPr>
        <w:t>D</w:t>
      </w:r>
      <w:r w:rsidRPr="00930267">
        <w:rPr>
          <w:rFonts w:ascii="ComicSansMS" w:hAnsi="ComicSansMS" w:cs="ComicSansMS"/>
          <w:color w:val="006767"/>
          <w:sz w:val="22"/>
          <w:szCs w:val="22"/>
        </w:rPr>
        <w:t>écoupez ensuite avec soin chacun des mots qui forment cet article et mettez-les dans un sac.</w:t>
      </w:r>
    </w:p>
    <w:p w14:paraId="15BEEA83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color w:val="FF2C00"/>
          <w:sz w:val="22"/>
          <w:szCs w:val="22"/>
        </w:rPr>
        <w:t>Agitez</w:t>
      </w:r>
      <w:r w:rsidRPr="00930267">
        <w:rPr>
          <w:rFonts w:ascii="ComicSansMS" w:hAnsi="ComicSansMS" w:cs="ComicSansMS"/>
          <w:color w:val="006767"/>
          <w:sz w:val="22"/>
          <w:szCs w:val="22"/>
        </w:rPr>
        <w:t xml:space="preserve"> doucement.</w:t>
      </w:r>
    </w:p>
    <w:p w14:paraId="58376F57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b/>
          <w:bCs/>
          <w:color w:val="0005CC"/>
          <w:sz w:val="22"/>
          <w:szCs w:val="22"/>
        </w:rPr>
        <w:t>S</w:t>
      </w:r>
      <w:r w:rsidRPr="00930267">
        <w:rPr>
          <w:rFonts w:ascii="ComicSansMS" w:hAnsi="ComicSansMS" w:cs="ComicSansMS"/>
          <w:color w:val="006767"/>
          <w:sz w:val="22"/>
          <w:szCs w:val="22"/>
        </w:rPr>
        <w:t>ortez ensuite chaque coupure l’une après l’autre.</w:t>
      </w:r>
    </w:p>
    <w:p w14:paraId="61B74EF2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b/>
          <w:bCs/>
          <w:color w:val="306766"/>
          <w:sz w:val="22"/>
          <w:szCs w:val="22"/>
        </w:rPr>
        <w:t xml:space="preserve">Copiez </w:t>
      </w:r>
      <w:r w:rsidRPr="00930267">
        <w:rPr>
          <w:rFonts w:ascii="ComicSansMS" w:hAnsi="ComicSansMS" w:cs="ComicSansMS"/>
          <w:color w:val="006767"/>
          <w:sz w:val="22"/>
          <w:szCs w:val="22"/>
        </w:rPr>
        <w:t>ensuite</w:t>
      </w:r>
      <w:r w:rsidRPr="00930267">
        <w:rPr>
          <w:rFonts w:ascii="Stencil" w:hAnsi="Stencil" w:cs="Stencil"/>
          <w:color w:val="0067FF"/>
          <w:sz w:val="22"/>
          <w:szCs w:val="22"/>
        </w:rPr>
        <w:t xml:space="preserve"> c</w:t>
      </w:r>
      <w:r w:rsidRPr="00930267">
        <w:rPr>
          <w:rFonts w:ascii="Stencil" w:hAnsi="Stencil" w:cs="Stencil"/>
          <w:color w:val="0034FF"/>
          <w:sz w:val="22"/>
          <w:szCs w:val="22"/>
        </w:rPr>
        <w:t>onsciencieusement</w:t>
      </w:r>
      <w:r w:rsidRPr="00930267">
        <w:rPr>
          <w:rFonts w:ascii="Stencil" w:hAnsi="Stencil" w:cs="Stencil"/>
          <w:color w:val="006767"/>
          <w:sz w:val="22"/>
          <w:szCs w:val="22"/>
        </w:rPr>
        <w:t xml:space="preserve"> </w:t>
      </w:r>
      <w:r w:rsidRPr="00930267">
        <w:rPr>
          <w:rFonts w:ascii="ComicSansMS" w:hAnsi="ComicSansMS" w:cs="ComicSansMS"/>
          <w:color w:val="006767"/>
          <w:sz w:val="22"/>
          <w:szCs w:val="22"/>
        </w:rPr>
        <w:t>dans l’ordre où elles ont quitté le sac.</w:t>
      </w:r>
    </w:p>
    <w:p w14:paraId="505C7ACC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color w:val="006767"/>
          <w:sz w:val="22"/>
          <w:szCs w:val="22"/>
        </w:rPr>
        <w:t>Le poème</w:t>
      </w:r>
      <w:r w:rsidRPr="00930267">
        <w:rPr>
          <w:rFonts w:ascii="ComicSansMS" w:hAnsi="ComicSansMS" w:cs="ComicSansMS"/>
          <w:b/>
          <w:bCs/>
          <w:color w:val="D02E2F"/>
          <w:sz w:val="22"/>
          <w:szCs w:val="22"/>
        </w:rPr>
        <w:t xml:space="preserve"> vous</w:t>
      </w:r>
      <w:r w:rsidRPr="00930267">
        <w:rPr>
          <w:rFonts w:ascii="ComicSansMS" w:hAnsi="ComicSansMS" w:cs="ComicSansMS"/>
          <w:color w:val="006767"/>
          <w:sz w:val="22"/>
          <w:szCs w:val="22"/>
        </w:rPr>
        <w:t xml:space="preserve"> ressemblera.</w:t>
      </w:r>
    </w:p>
    <w:p w14:paraId="06DFB8A2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b/>
          <w:bCs/>
          <w:color w:val="0067FF"/>
          <w:sz w:val="22"/>
          <w:szCs w:val="22"/>
        </w:rPr>
        <w:t>E</w:t>
      </w:r>
      <w:r w:rsidRPr="00930267">
        <w:rPr>
          <w:rFonts w:ascii="ComicSansMS" w:hAnsi="ComicSansMS" w:cs="ComicSansMS"/>
          <w:color w:val="006767"/>
          <w:sz w:val="22"/>
          <w:szCs w:val="22"/>
        </w:rPr>
        <w:t xml:space="preserve">t vous voilà </w:t>
      </w:r>
      <w:r w:rsidRPr="00930267">
        <w:rPr>
          <w:rFonts w:ascii="Mistral" w:hAnsi="Mistral" w:cs="Mistral"/>
          <w:color w:val="FF2C00"/>
          <w:sz w:val="22"/>
          <w:szCs w:val="22"/>
        </w:rPr>
        <w:t>un écrivain infiniment original et d’une sensibilité charmante</w:t>
      </w:r>
      <w:r w:rsidRPr="00930267">
        <w:rPr>
          <w:rFonts w:ascii="ComicSansMS" w:hAnsi="ComicSansMS" w:cs="ComicSansMS"/>
          <w:color w:val="006767"/>
          <w:sz w:val="22"/>
          <w:szCs w:val="22"/>
        </w:rPr>
        <w:t>, encore qu’incomprise du vulgaire.</w:t>
      </w:r>
    </w:p>
    <w:p w14:paraId="4FBACE21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sz w:val="22"/>
          <w:szCs w:val="22"/>
        </w:rPr>
        <w:t> </w:t>
      </w:r>
      <w:r w:rsidRPr="00930267">
        <w:rPr>
          <w:rFonts w:ascii="ComicSansMS" w:hAnsi="ComicSansMS" w:cs="ComicSansMS"/>
          <w:color w:val="006767"/>
          <w:sz w:val="22"/>
          <w:szCs w:val="22"/>
        </w:rPr>
        <w:t>exemple :</w:t>
      </w:r>
    </w:p>
    <w:p w14:paraId="4C82B96E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color w:val="653299"/>
          <w:sz w:val="22"/>
          <w:szCs w:val="22"/>
        </w:rPr>
        <w:t>prix ils sont hier convenant ensuite tableaux</w:t>
      </w:r>
    </w:p>
    <w:p w14:paraId="4E108AF3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color w:val="653299"/>
          <w:sz w:val="22"/>
          <w:szCs w:val="22"/>
        </w:rPr>
        <w:t>apprécier le rêve époque des yeux</w:t>
      </w:r>
    </w:p>
    <w:p w14:paraId="6BAF6BE2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color w:val="653299"/>
          <w:sz w:val="22"/>
          <w:szCs w:val="22"/>
        </w:rPr>
        <w:t>pompeusement que réciter l’évangile genre s’obscurcit</w:t>
      </w:r>
    </w:p>
    <w:p w14:paraId="43CAB49D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sz w:val="22"/>
          <w:szCs w:val="22"/>
        </w:rPr>
      </w:pPr>
      <w:r w:rsidRPr="00930267">
        <w:rPr>
          <w:rFonts w:ascii="ComicSansMS" w:hAnsi="ComicSansMS" w:cs="ComicSansMS"/>
          <w:color w:val="653299"/>
          <w:sz w:val="22"/>
          <w:szCs w:val="22"/>
        </w:rPr>
        <w:t>groupe l’apothéose imaginer dit-il pouvoir des couleurs</w:t>
      </w:r>
    </w:p>
    <w:p w14:paraId="527FBA15" w14:textId="77777777" w:rsidR="009A2550" w:rsidRPr="00930267" w:rsidRDefault="009A2550" w:rsidP="009A2550">
      <w:pPr>
        <w:widowControl w:val="0"/>
        <w:autoSpaceDE w:val="0"/>
        <w:autoSpaceDN w:val="0"/>
        <w:adjustRightInd w:val="0"/>
        <w:rPr>
          <w:rFonts w:ascii="ComicSansMS" w:hAnsi="ComicSansMS" w:cs="ComicSansMS"/>
          <w:color w:val="653299"/>
          <w:sz w:val="22"/>
          <w:szCs w:val="22"/>
        </w:rPr>
      </w:pPr>
      <w:r w:rsidRPr="00930267">
        <w:rPr>
          <w:rFonts w:ascii="ComicSansMS" w:hAnsi="ComicSansMS" w:cs="ComicSansMS"/>
          <w:color w:val="653299"/>
          <w:sz w:val="22"/>
          <w:szCs w:val="22"/>
        </w:rPr>
        <w:t>tailla cintres ahuri de la ce n’est plus 10 à 12</w:t>
      </w:r>
    </w:p>
    <w:p w14:paraId="0912A9AC" w14:textId="77777777" w:rsidR="009A2550" w:rsidRPr="00930267" w:rsidRDefault="009A2550" w:rsidP="009A2550">
      <w:pPr>
        <w:jc w:val="right"/>
        <w:rPr>
          <w:rFonts w:ascii="Times New Roman" w:hAnsi="Times New Roman"/>
          <w:color w:val="800080"/>
          <w:sz w:val="22"/>
          <w:szCs w:val="22"/>
        </w:rPr>
      </w:pPr>
      <w:r w:rsidRPr="00930267">
        <w:rPr>
          <w:rFonts w:ascii="Times New Roman" w:hAnsi="Times New Roman"/>
          <w:color w:val="FF0000"/>
          <w:sz w:val="22"/>
          <w:szCs w:val="22"/>
        </w:rPr>
        <w:t xml:space="preserve">Tristan Tzara </w:t>
      </w:r>
      <w:r w:rsidRPr="00930267">
        <w:rPr>
          <w:rFonts w:ascii="Times New Roman" w:hAnsi="Times New Roman"/>
          <w:color w:val="008080"/>
          <w:sz w:val="22"/>
          <w:szCs w:val="22"/>
        </w:rPr>
        <w:t xml:space="preserve">(1896-1963) </w:t>
      </w:r>
      <w:r w:rsidRPr="00930267">
        <w:rPr>
          <w:rFonts w:ascii="Times New Roman" w:hAnsi="Times New Roman"/>
          <w:color w:val="800080"/>
          <w:sz w:val="22"/>
          <w:szCs w:val="22"/>
        </w:rPr>
        <w:t>« Pour faire un poème dadaïste »</w:t>
      </w:r>
    </w:p>
    <w:p w14:paraId="2C03F07F" w14:textId="77777777" w:rsidR="009A2550" w:rsidRPr="00930267" w:rsidRDefault="009A2550" w:rsidP="009A2550">
      <w:pPr>
        <w:jc w:val="right"/>
        <w:rPr>
          <w:rFonts w:ascii="Garamond" w:hAnsi="Garamond"/>
          <w:color w:val="800080"/>
          <w:sz w:val="22"/>
          <w:szCs w:val="22"/>
        </w:rPr>
      </w:pPr>
    </w:p>
    <w:p w14:paraId="2E2DF6C7" w14:textId="77777777" w:rsidR="009A2550" w:rsidRDefault="009A2550" w:rsidP="009A2550">
      <w:pPr>
        <w:jc w:val="both"/>
        <w:rPr>
          <w:rFonts w:ascii="Garamond" w:hAnsi="Garamond"/>
          <w:color w:val="000000"/>
          <w:sz w:val="22"/>
          <w:szCs w:val="22"/>
        </w:rPr>
      </w:pPr>
      <w:r w:rsidRPr="00930267">
        <w:rPr>
          <w:rFonts w:ascii="Garamond" w:hAnsi="Garamond"/>
          <w:b/>
          <w:bCs/>
          <w:sz w:val="22"/>
          <w:szCs w:val="22"/>
        </w:rPr>
        <w:t xml:space="preserve">In </w:t>
      </w:r>
      <w:r w:rsidRPr="00930267">
        <w:rPr>
          <w:rFonts w:ascii="Garamond" w:hAnsi="Garamond"/>
          <w:b/>
          <w:bCs/>
          <w:i/>
          <w:iCs/>
          <w:color w:val="000000"/>
          <w:sz w:val="22"/>
          <w:szCs w:val="22"/>
        </w:rPr>
        <w:t>Manifeste sur</w:t>
      </w:r>
      <w:r w:rsidRPr="00930267">
        <w:rPr>
          <w:rFonts w:ascii="Garamond" w:hAnsi="Garamond"/>
          <w:b/>
          <w:bCs/>
          <w:i/>
          <w:iCs/>
          <w:sz w:val="22"/>
          <w:szCs w:val="22"/>
        </w:rPr>
        <w:t xml:space="preserve"> l'amour faible et l'amour amer</w:t>
      </w:r>
      <w:r w:rsidRPr="00930267">
        <w:rPr>
          <w:rFonts w:ascii="Garamond" w:hAnsi="Garamond"/>
          <w:b/>
          <w:bCs/>
          <w:color w:val="000000"/>
          <w:sz w:val="22"/>
          <w:szCs w:val="22"/>
        </w:rPr>
        <w:t xml:space="preserve">, composé en 1920 (et paru dans </w:t>
      </w:r>
      <w:r w:rsidRPr="00930267">
        <w:rPr>
          <w:rFonts w:ascii="Garamond" w:hAnsi="Garamond"/>
          <w:b/>
          <w:bCs/>
          <w:i/>
          <w:iCs/>
          <w:color w:val="000000"/>
          <w:sz w:val="22"/>
          <w:szCs w:val="22"/>
        </w:rPr>
        <w:t>La vie des lettres</w:t>
      </w:r>
      <w:r w:rsidRPr="00930267">
        <w:rPr>
          <w:rFonts w:ascii="Garamond" w:hAnsi="Garamond"/>
          <w:b/>
          <w:bCs/>
          <w:color w:val="000000"/>
          <w:sz w:val="22"/>
          <w:szCs w:val="22"/>
        </w:rPr>
        <w:t xml:space="preserve"> n°4, 1921). Reproduit p. 64 in </w:t>
      </w:r>
      <w:r w:rsidRPr="00930267">
        <w:rPr>
          <w:rFonts w:ascii="Garamond" w:hAnsi="Garamond"/>
          <w:b/>
          <w:bCs/>
          <w:i/>
          <w:iCs/>
          <w:color w:val="000000"/>
          <w:sz w:val="22"/>
          <w:szCs w:val="22"/>
        </w:rPr>
        <w:t xml:space="preserve">Tristan Tzara, Sept manifestes Dada </w:t>
      </w:r>
      <w:r w:rsidRPr="00930267">
        <w:rPr>
          <w:rFonts w:ascii="Garamond" w:hAnsi="Garamond"/>
          <w:b/>
          <w:bCs/>
          <w:color w:val="000000"/>
          <w:sz w:val="22"/>
          <w:szCs w:val="22"/>
        </w:rPr>
        <w:t>– Lampisteries, J.J. Pauvert, 160 pages, 1979, Paris</w:t>
      </w:r>
      <w:r w:rsidRPr="00930267">
        <w:rPr>
          <w:rFonts w:ascii="Garamond" w:hAnsi="Garamond"/>
          <w:color w:val="000000"/>
          <w:sz w:val="22"/>
          <w:szCs w:val="22"/>
        </w:rPr>
        <w:t>  </w:t>
      </w:r>
    </w:p>
    <w:p w14:paraId="34610470" w14:textId="77777777" w:rsidR="009A2550" w:rsidRDefault="009A2550" w:rsidP="009A2550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08F415DB" w14:textId="77777777" w:rsidR="009A2550" w:rsidRDefault="009A2550" w:rsidP="009A2550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16F72BE2" w14:textId="77777777" w:rsidR="009A2550" w:rsidRDefault="009A2550" w:rsidP="009A2550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235B2EDB" w14:textId="77777777" w:rsidR="009A2550" w:rsidRDefault="009A2550" w:rsidP="009A2550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7C215269" w14:textId="77777777" w:rsidR="009A2550" w:rsidRPr="00930267" w:rsidRDefault="009A2550" w:rsidP="009A2550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25637198" w14:textId="77777777" w:rsidR="009A2550" w:rsidRPr="00930267" w:rsidRDefault="009A2550" w:rsidP="009A2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i/>
          <w:color w:val="000000"/>
          <w:sz w:val="28"/>
          <w:szCs w:val="28"/>
        </w:rPr>
        <w:br w:type="page"/>
      </w:r>
      <w:r w:rsidRPr="00930267">
        <w:rPr>
          <w:rFonts w:ascii="Garamond" w:hAnsi="Garamond"/>
          <w:b/>
          <w:i/>
          <w:color w:val="000000"/>
          <w:sz w:val="28"/>
          <w:szCs w:val="28"/>
        </w:rPr>
        <w:t>Documents complémentaires</w:t>
      </w:r>
    </w:p>
    <w:p w14:paraId="730999F9" w14:textId="77777777" w:rsidR="009A2550" w:rsidRPr="00930267" w:rsidRDefault="009A2550" w:rsidP="009A2550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6663"/>
      </w:tblGrid>
      <w:tr w:rsidR="009A2550" w:rsidRPr="00276DC2" w14:paraId="6BF381BB" w14:textId="77777777" w:rsidTr="00AA2948">
        <w:tc>
          <w:tcPr>
            <w:tcW w:w="8008" w:type="dxa"/>
          </w:tcPr>
          <w:p w14:paraId="5264E9C8" w14:textId="77777777" w:rsidR="009A2550" w:rsidRPr="00276DC2" w:rsidRDefault="009A2550" w:rsidP="00AA2948">
            <w:pPr>
              <w:ind w:left="1416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i/>
                <w:sz w:val="22"/>
                <w:szCs w:val="22"/>
              </w:rPr>
              <w:t xml:space="preserve">L'art d'écrire  </w:t>
            </w:r>
            <w:r w:rsidRPr="00276DC2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04696F1B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</w:p>
          <w:p w14:paraId="5BD8234B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Quelque sujet qu'on traite, ou plaisant, ou sublime, </w:t>
            </w:r>
          </w:p>
          <w:p w14:paraId="0DCECED6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Que toujours le bon sens s'accorde avec la rime : </w:t>
            </w:r>
          </w:p>
          <w:p w14:paraId="51E1B25F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L'un l'autre vainement ils semblent se haïr ; </w:t>
            </w:r>
          </w:p>
          <w:p w14:paraId="5A84BD0D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La rime est une esclave et ne doit qu'obéir. </w:t>
            </w:r>
          </w:p>
          <w:p w14:paraId="3155940F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Lorsqu'à la bien chercher d'abord on s'évertue, </w:t>
            </w:r>
          </w:p>
          <w:p w14:paraId="3B1DD259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L'esprit à la trouver aisément s'habitue; </w:t>
            </w:r>
          </w:p>
          <w:p w14:paraId="021B8471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Au joug de la raison sans peine elle fléchit </w:t>
            </w:r>
          </w:p>
          <w:p w14:paraId="74B489F0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Et loin de la gêner, la sert et l'enrichit. </w:t>
            </w:r>
          </w:p>
          <w:p w14:paraId="4D1CA072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Mais lorsqu'on la néglige, elle devient rebelle, </w:t>
            </w:r>
          </w:p>
          <w:p w14:paraId="5E440151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Et pour la rattraper le sens court après elle. </w:t>
            </w:r>
          </w:p>
          <w:p w14:paraId="71F35A56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Aimez donc la raison : que toujours vos écrits </w:t>
            </w:r>
          </w:p>
          <w:p w14:paraId="1FDD943F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Empruntent d'elle seule et leur lustre et leur prix, </w:t>
            </w:r>
          </w:p>
          <w:p w14:paraId="128D0A3C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La plupart emportés d'une fougue insensée, </w:t>
            </w:r>
          </w:p>
          <w:p w14:paraId="47CE4F00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Toujours loin du droit sens vont chercher leur pensée : </w:t>
            </w:r>
          </w:p>
          <w:p w14:paraId="50B99D79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Ils croiraient s'abaisser, dans leurs vers monstrueux, </w:t>
            </w:r>
          </w:p>
          <w:p w14:paraId="7BDB0910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S'ils pensaient ce qu'un autre a pu penser comme eux. </w:t>
            </w:r>
          </w:p>
          <w:p w14:paraId="1CF7B06A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Évitons ces excès : laissons à l'Italie  </w:t>
            </w:r>
          </w:p>
          <w:p w14:paraId="653780E3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De tous ces faux brillants l'éclatante folie. </w:t>
            </w:r>
          </w:p>
          <w:p w14:paraId="1D586F04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Tout doit tendre au bon sens : mais pour y parvenir </w:t>
            </w:r>
          </w:p>
          <w:p w14:paraId="64A7AB2B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Le chemin est glissant et pénible à tenir; </w:t>
            </w:r>
          </w:p>
          <w:p w14:paraId="0F5E6BBD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Pour peu qu'on s'en écarte, aussitôt on se noie. </w:t>
            </w:r>
          </w:p>
          <w:p w14:paraId="3457E057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La raison pour marcher n'a souvent qu'une voie ... </w:t>
            </w:r>
          </w:p>
          <w:p w14:paraId="2A4649AA" w14:textId="77777777" w:rsidR="009A2550" w:rsidRPr="00276DC2" w:rsidRDefault="009A2550" w:rsidP="00AA2948">
            <w:pPr>
              <w:ind w:left="2124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sz w:val="22"/>
                <w:szCs w:val="22"/>
              </w:rPr>
              <w:t>BOILEAU</w:t>
            </w:r>
            <w:r w:rsidRPr="00276DC2">
              <w:rPr>
                <w:rFonts w:ascii="Garamond" w:hAnsi="Garamond"/>
                <w:b/>
                <w:i/>
                <w:sz w:val="22"/>
                <w:szCs w:val="22"/>
              </w:rPr>
              <w:t xml:space="preserve"> L’art poétique</w:t>
            </w:r>
            <w:r w:rsidRPr="00276DC2">
              <w:rPr>
                <w:rFonts w:ascii="Garamond" w:hAnsi="Garamond"/>
                <w:b/>
                <w:sz w:val="22"/>
                <w:szCs w:val="22"/>
              </w:rPr>
              <w:t>, 1674</w:t>
            </w:r>
          </w:p>
          <w:p w14:paraId="6584D35A" w14:textId="77777777" w:rsidR="009A2550" w:rsidRPr="00276DC2" w:rsidRDefault="009A2550" w:rsidP="00AA2948">
            <w:pPr>
              <w:jc w:val="right"/>
              <w:rPr>
                <w:rFonts w:ascii="Garamond" w:hAnsi="Garamond" w:cs="Comic Sans MS"/>
                <w:color w:val="000000"/>
                <w:sz w:val="22"/>
                <w:szCs w:val="22"/>
              </w:rPr>
            </w:pPr>
          </w:p>
          <w:p w14:paraId="33AD004F" w14:textId="77777777" w:rsidR="009A2550" w:rsidRPr="00276DC2" w:rsidRDefault="009A2550" w:rsidP="00AA2948">
            <w:pPr>
              <w:rPr>
                <w:rFonts w:ascii="Garamond" w:hAnsi="Garamond" w:cs="Comic Sans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</w:tcPr>
          <w:p w14:paraId="0EF19DA9" w14:textId="77777777" w:rsidR="009A2550" w:rsidRPr="00276DC2" w:rsidRDefault="009A2550" w:rsidP="00AA2948">
            <w:pPr>
              <w:ind w:left="2124"/>
              <w:rPr>
                <w:rFonts w:ascii="Garamond" w:hAnsi="Garamond" w:cs="Comic Sans MS"/>
                <w:b/>
                <w:bCs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b/>
                <w:bCs/>
                <w:sz w:val="22"/>
                <w:szCs w:val="22"/>
              </w:rPr>
              <w:t xml:space="preserve">Art poétique </w:t>
            </w:r>
          </w:p>
          <w:p w14:paraId="663A1065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5C93CEC7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Pour mes amis morts en Mai </w:t>
            </w:r>
          </w:p>
          <w:p w14:paraId="2D708B33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Et pour eux seuls désormais </w:t>
            </w:r>
          </w:p>
          <w:p w14:paraId="5198F460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73E3E056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Que mes rimes aient le charme </w:t>
            </w:r>
          </w:p>
          <w:p w14:paraId="08223ECD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Qu'ont les larmes sur les armes </w:t>
            </w:r>
          </w:p>
          <w:p w14:paraId="24D0062E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5B89E608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Et que pour tous les vivants </w:t>
            </w:r>
          </w:p>
          <w:p w14:paraId="544A9A25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Qui changent avec le vent </w:t>
            </w:r>
          </w:p>
          <w:p w14:paraId="4D086418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55F4C0B6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S'y aiguise au nom des morts </w:t>
            </w:r>
          </w:p>
          <w:p w14:paraId="2991F7B6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L'arme blanche du remords </w:t>
            </w:r>
          </w:p>
          <w:p w14:paraId="5FD8C2AE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19B16494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Mots mariés mots meurtris </w:t>
            </w:r>
          </w:p>
          <w:p w14:paraId="456C53AA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Rimes où le crime crie </w:t>
            </w:r>
          </w:p>
          <w:p w14:paraId="67D268B0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0E07102B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Elles font au fond du drame </w:t>
            </w:r>
          </w:p>
          <w:p w14:paraId="4003E822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Le double bruit d'eau des rames </w:t>
            </w:r>
          </w:p>
          <w:p w14:paraId="70ED4820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59F4E36B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Banales comme la pluie </w:t>
            </w:r>
          </w:p>
          <w:p w14:paraId="22C55A03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Comme une vitre qui luit </w:t>
            </w:r>
          </w:p>
          <w:p w14:paraId="081AEC47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0BE70257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Comme un miroir au passage </w:t>
            </w:r>
          </w:p>
          <w:p w14:paraId="38516CF7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La fleur qui meurt au corsage </w:t>
            </w:r>
          </w:p>
          <w:p w14:paraId="26CE23C3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4D3EB61F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L'enfant qui joue au cerceau </w:t>
            </w:r>
          </w:p>
          <w:p w14:paraId="79DDABA2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La lune dans le ruisseau </w:t>
            </w:r>
          </w:p>
          <w:p w14:paraId="480E6707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6B935713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>Le vétiver</w:t>
            </w:r>
            <w:r w:rsidRPr="00276DC2">
              <w:rPr>
                <w:rFonts w:ascii="Garamond" w:hAnsi="Garamond" w:cs="Comic Sans MS"/>
                <w:sz w:val="22"/>
                <w:szCs w:val="22"/>
                <w:vertAlign w:val="superscript"/>
              </w:rPr>
              <w:t>1</w:t>
            </w: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 dans l'armoire </w:t>
            </w:r>
          </w:p>
          <w:p w14:paraId="0E806473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Un parfum dans la mémoire </w:t>
            </w:r>
          </w:p>
          <w:p w14:paraId="6E9A3CA8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2E15F1AB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Rimes rimes où je sens </w:t>
            </w:r>
          </w:p>
          <w:p w14:paraId="1AE4F1AF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La rouge chaleur du sang </w:t>
            </w:r>
          </w:p>
          <w:p w14:paraId="5C1881C4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33372913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Rappelez-nous que nous sommes </w:t>
            </w:r>
          </w:p>
          <w:p w14:paraId="662F94D1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Féroces comme des hommes </w:t>
            </w:r>
          </w:p>
          <w:p w14:paraId="4A6D0ABD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5441D551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Et quand notre cœur faiblit </w:t>
            </w:r>
          </w:p>
          <w:p w14:paraId="7CA16A66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Réveillez-nous de l'oubli </w:t>
            </w:r>
          </w:p>
          <w:p w14:paraId="577BD36C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446AC68D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Rallumez la lampe éteinte </w:t>
            </w:r>
          </w:p>
          <w:p w14:paraId="4F4FF3C7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Que les verres vides tintent </w:t>
            </w:r>
          </w:p>
          <w:p w14:paraId="4947E9FE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66E880CD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 xml:space="preserve">Je chante toujours parmi </w:t>
            </w:r>
          </w:p>
          <w:p w14:paraId="00A215EA" w14:textId="77777777" w:rsidR="009A2550" w:rsidRPr="00276DC2" w:rsidRDefault="009A2550" w:rsidP="00AA2948">
            <w:pPr>
              <w:ind w:left="1416"/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>Les morts en Mai mes amis</w:t>
            </w:r>
          </w:p>
          <w:p w14:paraId="652F5286" w14:textId="77777777" w:rsidR="009A2550" w:rsidRPr="00193F61" w:rsidRDefault="009A2550" w:rsidP="00AA2948">
            <w:pPr>
              <w:ind w:left="1416"/>
              <w:rPr>
                <w:rFonts w:ascii="Garamond" w:hAnsi="Garamond" w:cs="Comic Sans MS"/>
                <w:sz w:val="16"/>
                <w:szCs w:val="16"/>
              </w:rPr>
            </w:pPr>
          </w:p>
          <w:p w14:paraId="637DD870" w14:textId="77777777" w:rsidR="009A2550" w:rsidRPr="00276DC2" w:rsidRDefault="009A2550" w:rsidP="00AA2948">
            <w:pPr>
              <w:jc w:val="right"/>
              <w:rPr>
                <w:rFonts w:ascii="Garamond" w:hAnsi="Garamond" w:cs="Comic Sans MS"/>
                <w:b/>
                <w:bCs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b/>
                <w:bCs/>
                <w:caps/>
                <w:sz w:val="22"/>
                <w:szCs w:val="22"/>
              </w:rPr>
              <w:t>Louis Aragon</w:t>
            </w:r>
            <w:r w:rsidRPr="00276DC2">
              <w:rPr>
                <w:rFonts w:ascii="Garamond" w:hAnsi="Garamond" w:cs="Comic Sans MS"/>
                <w:b/>
                <w:bCs/>
                <w:sz w:val="22"/>
                <w:szCs w:val="22"/>
              </w:rPr>
              <w:t xml:space="preserve"> (1897-1982), </w:t>
            </w:r>
          </w:p>
          <w:p w14:paraId="6DE52C5B" w14:textId="77777777" w:rsidR="009A2550" w:rsidRPr="00276DC2" w:rsidRDefault="009A2550" w:rsidP="00AA2948">
            <w:pPr>
              <w:jc w:val="right"/>
              <w:rPr>
                <w:rFonts w:ascii="Garamond" w:hAnsi="Garamond" w:cs="Comic Sans MS"/>
                <w:b/>
                <w:bCs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b/>
                <w:bCs/>
                <w:i/>
                <w:iCs/>
                <w:sz w:val="22"/>
                <w:szCs w:val="22"/>
              </w:rPr>
              <w:t>En Français dans le texte</w:t>
            </w:r>
            <w:r w:rsidRPr="00276DC2">
              <w:rPr>
                <w:rFonts w:ascii="Garamond" w:hAnsi="Garamond" w:cs="Comic Sans MS"/>
                <w:b/>
                <w:bCs/>
                <w:sz w:val="22"/>
                <w:szCs w:val="22"/>
              </w:rPr>
              <w:t xml:space="preserve"> (1943)</w:t>
            </w:r>
          </w:p>
          <w:p w14:paraId="0BE39FF0" w14:textId="77777777" w:rsidR="009A2550" w:rsidRPr="00276DC2" w:rsidRDefault="009A2550" w:rsidP="00AA2948">
            <w:pPr>
              <w:rPr>
                <w:rFonts w:ascii="Garamond" w:hAnsi="Garamond" w:cs="Comic Sans MS"/>
                <w:sz w:val="22"/>
                <w:szCs w:val="22"/>
              </w:rPr>
            </w:pPr>
          </w:p>
          <w:p w14:paraId="367B7DD9" w14:textId="77777777" w:rsidR="009A2550" w:rsidRPr="00276DC2" w:rsidRDefault="009A2550" w:rsidP="00AA2948">
            <w:pPr>
              <w:rPr>
                <w:rFonts w:ascii="Garamond" w:hAnsi="Garamond" w:cs="Comic Sans MS"/>
                <w:sz w:val="22"/>
                <w:szCs w:val="22"/>
              </w:rPr>
            </w:pPr>
            <w:r w:rsidRPr="00276DC2">
              <w:rPr>
                <w:rFonts w:ascii="Garamond" w:hAnsi="Garamond" w:cs="Comic Sans MS"/>
                <w:sz w:val="22"/>
                <w:szCs w:val="22"/>
              </w:rPr>
              <w:t>1. vétiver : variété de plante odorante.</w:t>
            </w:r>
          </w:p>
          <w:p w14:paraId="3A97C87F" w14:textId="77777777" w:rsidR="009A2550" w:rsidRPr="00276DC2" w:rsidRDefault="009A2550" w:rsidP="00AA2948">
            <w:pPr>
              <w:rPr>
                <w:rFonts w:ascii="Garamond" w:hAnsi="Garamond" w:cs="Comic Sans M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C4DBB7" w14:textId="77777777" w:rsidR="009A2550" w:rsidRPr="00930267" w:rsidRDefault="009A2550" w:rsidP="009A2550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6663"/>
      </w:tblGrid>
      <w:tr w:rsidR="009A2550" w:rsidRPr="00276DC2" w14:paraId="19F03406" w14:textId="77777777" w:rsidTr="00AA2948">
        <w:tc>
          <w:tcPr>
            <w:tcW w:w="8008" w:type="dxa"/>
          </w:tcPr>
          <w:p w14:paraId="562DF430" w14:textId="77777777" w:rsidR="009A2550" w:rsidRPr="00276DC2" w:rsidRDefault="009A2550" w:rsidP="00AA294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sz w:val="22"/>
                <w:szCs w:val="22"/>
              </w:rPr>
              <w:t>Raymond Queneau, Pour un art poétique</w:t>
            </w:r>
          </w:p>
          <w:p w14:paraId="3BFDC741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11D1DF15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3</w:t>
            </w:r>
          </w:p>
          <w:p w14:paraId="3B67F3A2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1DFA60E0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Bien placés bien choisis </w:t>
            </w:r>
          </w:p>
          <w:p w14:paraId="29632EBE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quelques mots font une poésie </w:t>
            </w:r>
          </w:p>
          <w:p w14:paraId="5D04FFCB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les mots il suffit qu'on les aime </w:t>
            </w:r>
          </w:p>
          <w:p w14:paraId="23D6079C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pour écrire un poème </w:t>
            </w:r>
          </w:p>
          <w:p w14:paraId="64EE9E9F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on ne sait pas toujours ce qu'on dit </w:t>
            </w:r>
          </w:p>
          <w:p w14:paraId="31482762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lorsque naît la poésie </w:t>
            </w:r>
          </w:p>
          <w:p w14:paraId="381BAA7A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faut ensuite rechercher le thème </w:t>
            </w:r>
          </w:p>
          <w:p w14:paraId="1867D5ED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pour intituler le poème </w:t>
            </w:r>
          </w:p>
          <w:p w14:paraId="6286A323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mais d'autres fois on pleure on rit </w:t>
            </w:r>
          </w:p>
          <w:p w14:paraId="622D5ED6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en écrivant la poésie </w:t>
            </w:r>
          </w:p>
          <w:p w14:paraId="019C31E1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ça a toujours kékechose d'extrême </w:t>
            </w:r>
          </w:p>
          <w:p w14:paraId="60323B0F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un poème</w:t>
            </w:r>
          </w:p>
          <w:p w14:paraId="0210A2BE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53400E5E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7</w:t>
            </w:r>
          </w:p>
          <w:p w14:paraId="5B740098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0C47ACE6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Quand les poètes s'ennuient alors il leur ar-</w:t>
            </w:r>
          </w:p>
          <w:p w14:paraId="34C0B9B0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Rive de prendre une plume et d'écrire un po-</w:t>
            </w:r>
          </w:p>
          <w:p w14:paraId="60A06F60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Ème on comprend dans ces conditions que ça bar-</w:t>
            </w:r>
          </w:p>
          <w:p w14:paraId="05DD98EF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Be un peu quelque fois la poésie po-</w:t>
            </w:r>
          </w:p>
          <w:p w14:paraId="2140C13F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Ésie</w:t>
            </w:r>
          </w:p>
          <w:p w14:paraId="4C425F1C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29478B1E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9</w:t>
            </w:r>
          </w:p>
          <w:p w14:paraId="38B0BE7D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6F888AEA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Ce soir </w:t>
            </w:r>
          </w:p>
          <w:p w14:paraId="6446141D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si j'écrivais un poème </w:t>
            </w:r>
          </w:p>
          <w:p w14:paraId="6F7E85F5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pour la postérité ?</w:t>
            </w:r>
          </w:p>
          <w:p w14:paraId="63E5F7A5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085A67A9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fichtre </w:t>
            </w:r>
          </w:p>
          <w:p w14:paraId="0F477565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la belle idée</w:t>
            </w:r>
          </w:p>
          <w:p w14:paraId="436F639B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234D08D4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je me sens sûr de moi </w:t>
            </w:r>
          </w:p>
          <w:p w14:paraId="5D58667C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j'y vas </w:t>
            </w:r>
          </w:p>
          <w:p w14:paraId="2360891A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et</w:t>
            </w:r>
          </w:p>
          <w:p w14:paraId="49786D0E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2BFC9E49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à</w:t>
            </w:r>
          </w:p>
          <w:p w14:paraId="15511516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la </w:t>
            </w:r>
          </w:p>
          <w:p w14:paraId="62A2BA2B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postérité </w:t>
            </w:r>
          </w:p>
          <w:p w14:paraId="17CCE0E9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j'y dis merde et remerde </w:t>
            </w:r>
          </w:p>
          <w:p w14:paraId="29DD0397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et reremerde </w:t>
            </w:r>
          </w:p>
          <w:p w14:paraId="1EDF937F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drôlement feintée </w:t>
            </w:r>
          </w:p>
          <w:p w14:paraId="022A283C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la postérité </w:t>
            </w:r>
          </w:p>
          <w:p w14:paraId="26564902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qui attendait son poème</w:t>
            </w:r>
          </w:p>
          <w:p w14:paraId="573BA8F2" w14:textId="77777777" w:rsidR="009A2550" w:rsidRPr="00BD0575" w:rsidRDefault="009A2550" w:rsidP="00AA2948">
            <w:pPr>
              <w:rPr>
                <w:rFonts w:ascii="Garamond" w:hAnsi="Garamond"/>
                <w:sz w:val="16"/>
                <w:szCs w:val="16"/>
              </w:rPr>
            </w:pPr>
          </w:p>
          <w:p w14:paraId="26CD26E1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ah mais </w:t>
            </w:r>
          </w:p>
          <w:p w14:paraId="27594CD9" w14:textId="77777777" w:rsidR="009A2550" w:rsidRPr="00276DC2" w:rsidRDefault="009A2550" w:rsidP="00AA2948">
            <w:pPr>
              <w:rPr>
                <w:rFonts w:ascii="Garamond" w:hAnsi="Garamond"/>
                <w:sz w:val="22"/>
                <w:szCs w:val="22"/>
              </w:rPr>
            </w:pPr>
          </w:p>
          <w:p w14:paraId="27E5E2C5" w14:textId="77777777" w:rsidR="009A2550" w:rsidRPr="00276DC2" w:rsidRDefault="009A2550" w:rsidP="00AA2948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sz w:val="22"/>
                <w:szCs w:val="22"/>
              </w:rPr>
              <w:t xml:space="preserve">Raymond Queneau, (1903-1976), </w:t>
            </w:r>
          </w:p>
          <w:p w14:paraId="39397369" w14:textId="77777777" w:rsidR="009A2550" w:rsidRPr="00276DC2" w:rsidRDefault="009A2550" w:rsidP="00AA2948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i/>
                <w:sz w:val="22"/>
                <w:szCs w:val="22"/>
              </w:rPr>
              <w:t>L'Instant fatal</w:t>
            </w:r>
            <w:r w:rsidRPr="00276DC2">
              <w:rPr>
                <w:rFonts w:ascii="Garamond" w:hAnsi="Garamond"/>
                <w:b/>
                <w:sz w:val="22"/>
                <w:szCs w:val="22"/>
              </w:rPr>
              <w:t xml:space="preserve"> - III </w:t>
            </w:r>
          </w:p>
          <w:p w14:paraId="6C0D66CC" w14:textId="77777777" w:rsidR="009A2550" w:rsidRPr="00276DC2" w:rsidRDefault="009A2550" w:rsidP="00AA2948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sz w:val="22"/>
                <w:szCs w:val="22"/>
              </w:rPr>
              <w:t>« Pour un art poétique » (1948)</w:t>
            </w:r>
          </w:p>
        </w:tc>
        <w:tc>
          <w:tcPr>
            <w:tcW w:w="6663" w:type="dxa"/>
          </w:tcPr>
          <w:p w14:paraId="592D9047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bookmarkStart w:id="1" w:name="OLE_LINK5"/>
            <w:bookmarkStart w:id="2" w:name="OLE_LINK6"/>
            <w:r w:rsidRPr="00276DC2">
              <w:rPr>
                <w:rFonts w:ascii="Garamond" w:hAnsi="Garamond"/>
                <w:b/>
                <w:sz w:val="22"/>
                <w:szCs w:val="22"/>
              </w:rPr>
              <w:t xml:space="preserve">Raymond Queneau, </w:t>
            </w:r>
            <w:r w:rsidRPr="00276DC2">
              <w:rPr>
                <w:rFonts w:ascii="Garamond" w:hAnsi="Garamond"/>
                <w:b/>
                <w:i/>
                <w:sz w:val="22"/>
                <w:szCs w:val="22"/>
              </w:rPr>
              <w:t>Bon dieu de bon dieu</w:t>
            </w:r>
            <w:r w:rsidRPr="00276DC2">
              <w:rPr>
                <w:rFonts w:ascii="Garamond" w:hAnsi="Garamond"/>
                <w:b/>
                <w:sz w:val="22"/>
                <w:szCs w:val="22"/>
              </w:rPr>
              <w:t>…</w:t>
            </w:r>
          </w:p>
          <w:p w14:paraId="4404CA7C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6D8D6F5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Bon dieu de bon dieu </w:t>
            </w:r>
            <w:bookmarkEnd w:id="1"/>
            <w:bookmarkEnd w:id="2"/>
            <w:r w:rsidRPr="00276DC2">
              <w:rPr>
                <w:rFonts w:ascii="Garamond" w:hAnsi="Garamond"/>
                <w:sz w:val="22"/>
                <w:szCs w:val="22"/>
              </w:rPr>
              <w:t xml:space="preserve">que j'ai envie d'écrire un petit poème </w:t>
            </w:r>
          </w:p>
          <w:p w14:paraId="47BB3BA9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Tiens en voilà justement un qui passe </w:t>
            </w:r>
          </w:p>
          <w:p w14:paraId="74ECA73F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Petit petit petit viens ici que je t'enfile</w:t>
            </w:r>
          </w:p>
          <w:p w14:paraId="35D90875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sur le fil du collier de mes autres poèmes </w:t>
            </w:r>
          </w:p>
          <w:p w14:paraId="622651FC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viens ici que je t'entube </w:t>
            </w:r>
          </w:p>
          <w:p w14:paraId="73241672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dans le comprimé de mes œuvres complètes </w:t>
            </w:r>
          </w:p>
          <w:p w14:paraId="4A7E14D1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viens ici que je t'enpapouète et que je t'enrime</w:t>
            </w:r>
          </w:p>
          <w:p w14:paraId="61F16413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et que je t'enrythme </w:t>
            </w:r>
          </w:p>
          <w:p w14:paraId="0499180E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et que je t'enlyre </w:t>
            </w:r>
          </w:p>
          <w:p w14:paraId="003C7AD3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et que je t'enpégase </w:t>
            </w:r>
          </w:p>
          <w:p w14:paraId="2B40AACC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et que je t'enverse </w:t>
            </w:r>
          </w:p>
          <w:p w14:paraId="6AE52C26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et que je t'enprose</w:t>
            </w:r>
          </w:p>
          <w:p w14:paraId="74DBA670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 xml:space="preserve">la vache </w:t>
            </w:r>
          </w:p>
          <w:p w14:paraId="298D019D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6DC2">
              <w:rPr>
                <w:rFonts w:ascii="Garamond" w:hAnsi="Garamond"/>
                <w:sz w:val="22"/>
                <w:szCs w:val="22"/>
              </w:rPr>
              <w:t>il a foutu le camp</w:t>
            </w:r>
          </w:p>
          <w:p w14:paraId="21839F4E" w14:textId="77777777" w:rsidR="009A2550" w:rsidRPr="00276DC2" w:rsidRDefault="009A2550" w:rsidP="00AA2948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18340D0" w14:textId="77777777" w:rsidR="009A2550" w:rsidRPr="00276DC2" w:rsidRDefault="009A2550" w:rsidP="00AA2948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sz w:val="22"/>
                <w:szCs w:val="22"/>
              </w:rPr>
              <w:t xml:space="preserve">Raymond Queneau, </w:t>
            </w:r>
          </w:p>
          <w:p w14:paraId="335A3E5C" w14:textId="77777777" w:rsidR="009A2550" w:rsidRDefault="009A2550" w:rsidP="00AA2948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276DC2">
              <w:rPr>
                <w:rFonts w:ascii="Garamond" w:hAnsi="Garamond"/>
                <w:b/>
                <w:i/>
                <w:sz w:val="22"/>
                <w:szCs w:val="22"/>
              </w:rPr>
              <w:t>L'Instant fatal</w:t>
            </w:r>
            <w:r w:rsidRPr="00276DC2">
              <w:rPr>
                <w:rFonts w:ascii="Garamond" w:hAnsi="Garamond"/>
                <w:b/>
                <w:sz w:val="22"/>
                <w:szCs w:val="22"/>
              </w:rPr>
              <w:t xml:space="preserve"> (1948) Gallimard</w:t>
            </w:r>
          </w:p>
          <w:p w14:paraId="28171E40" w14:textId="77777777" w:rsidR="009A2550" w:rsidRPr="00276DC2" w:rsidRDefault="009A2550" w:rsidP="00AA2948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F089B8E" w14:textId="77777777" w:rsidR="009A2550" w:rsidRPr="00930267" w:rsidRDefault="009A2550" w:rsidP="009A2550">
      <w:pPr>
        <w:ind w:left="8496"/>
        <w:rPr>
          <w:rFonts w:ascii="Garamond" w:hAnsi="Garamond"/>
          <w:sz w:val="22"/>
          <w:szCs w:val="22"/>
        </w:rPr>
      </w:pPr>
    </w:p>
    <w:p w14:paraId="78445419" w14:textId="77777777" w:rsidR="009A2550" w:rsidRPr="00930267" w:rsidRDefault="009A2550" w:rsidP="009A2550">
      <w:pPr>
        <w:rPr>
          <w:rFonts w:ascii="Garamond" w:hAnsi="Garamond"/>
          <w:sz w:val="22"/>
          <w:szCs w:val="22"/>
        </w:rPr>
      </w:pPr>
    </w:p>
    <w:p w14:paraId="705B4827" w14:textId="77777777" w:rsidR="009A2550" w:rsidRDefault="009A2550" w:rsidP="009A2550"/>
    <w:p w14:paraId="78EBF0C8" w14:textId="77777777" w:rsidR="009A2550" w:rsidRDefault="009A2550" w:rsidP="009A2550"/>
    <w:p w14:paraId="0E812929" w14:textId="77777777" w:rsidR="00F45014" w:rsidRDefault="00F45014"/>
    <w:sectPr w:rsidR="00F45014" w:rsidSect="009A2550">
      <w:headerReference w:type="even" r:id="rId6"/>
      <w:headerReference w:type="default" r:id="rId7"/>
      <w:pgSz w:w="16820" w:h="11900" w:orient="landscape"/>
      <w:pgMar w:top="567" w:right="567" w:bottom="567" w:left="567" w:header="709" w:footer="709" w:gutter="0"/>
      <w:cols w:space="708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ComicSansMS">
    <w:altName w:val="Comic Sans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4D128" w14:textId="77777777" w:rsidR="00AA2948" w:rsidRDefault="00AA2948" w:rsidP="00AA294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E85D78">
      <w:rPr>
        <w:rStyle w:val="Numrodepage"/>
      </w:rPr>
      <w:fldChar w:fldCharType="separate"/>
    </w:r>
    <w:r w:rsidR="00E85D78">
      <w:rPr>
        <w:rStyle w:val="Numrodepage"/>
      </w:rPr>
      <w:t>1</w:t>
    </w:r>
    <w:r>
      <w:rPr>
        <w:rStyle w:val="Numrodepage"/>
      </w:rPr>
      <w:fldChar w:fldCharType="end"/>
    </w:r>
  </w:p>
  <w:p w14:paraId="15A8950B" w14:textId="77777777" w:rsidR="00AA2948" w:rsidRDefault="00AA2948" w:rsidP="00AA2948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6DBFD" w14:textId="77777777" w:rsidR="00AA2948" w:rsidRPr="00D56A78" w:rsidRDefault="00AA2948" w:rsidP="00AA2948">
    <w:pPr>
      <w:pStyle w:val="En-tte"/>
      <w:framePr w:wrap="around" w:vAnchor="text" w:hAnchor="margin" w:xAlign="right" w:y="1"/>
      <w:rPr>
        <w:rStyle w:val="Numrodepage"/>
        <w:sz w:val="16"/>
        <w:szCs w:val="16"/>
      </w:rPr>
    </w:pPr>
    <w:r w:rsidRPr="00D56A78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>PAGE</w:instrText>
    </w:r>
    <w:r w:rsidRPr="00D56A78">
      <w:rPr>
        <w:rStyle w:val="Numrodepage"/>
        <w:sz w:val="16"/>
        <w:szCs w:val="16"/>
      </w:rPr>
      <w:instrText xml:space="preserve">  </w:instrText>
    </w:r>
    <w:r w:rsidRPr="00D56A78">
      <w:rPr>
        <w:rStyle w:val="Numrodepage"/>
        <w:sz w:val="16"/>
        <w:szCs w:val="16"/>
      </w:rPr>
      <w:fldChar w:fldCharType="separate"/>
    </w:r>
    <w:r w:rsidR="00E85D78">
      <w:rPr>
        <w:rStyle w:val="Numrodepage"/>
        <w:sz w:val="16"/>
        <w:szCs w:val="16"/>
      </w:rPr>
      <w:t>1</w:t>
    </w:r>
    <w:r w:rsidRPr="00D56A78">
      <w:rPr>
        <w:rStyle w:val="Numrodepage"/>
        <w:sz w:val="16"/>
        <w:szCs w:val="16"/>
      </w:rPr>
      <w:fldChar w:fldCharType="end"/>
    </w:r>
  </w:p>
  <w:p w14:paraId="6EB23BAB" w14:textId="77777777" w:rsidR="00AA2948" w:rsidRDefault="00AA2948" w:rsidP="00AA294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AE9"/>
    <w:multiLevelType w:val="multilevel"/>
    <w:tmpl w:val="6A081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386E7F"/>
    <w:multiLevelType w:val="multilevel"/>
    <w:tmpl w:val="C0982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50"/>
    <w:rsid w:val="009A2550"/>
    <w:rsid w:val="00AA2948"/>
    <w:rsid w:val="00E85D78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3ED3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50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2550"/>
    <w:pPr>
      <w:tabs>
        <w:tab w:val="center" w:pos="4536"/>
        <w:tab w:val="right" w:pos="9072"/>
      </w:tabs>
    </w:pPr>
    <w:rPr>
      <w:rFonts w:eastAsia="Times"/>
    </w:rPr>
  </w:style>
  <w:style w:type="character" w:customStyle="1" w:styleId="En-tteCar">
    <w:name w:val="En-tête Car"/>
    <w:basedOn w:val="Policepardfaut"/>
    <w:link w:val="En-tte"/>
    <w:uiPriority w:val="99"/>
    <w:rsid w:val="009A2550"/>
    <w:rPr>
      <w:rFonts w:ascii="Times" w:eastAsia="Times" w:hAnsi="Times"/>
      <w:noProof/>
      <w:sz w:val="24"/>
      <w:lang w:eastAsia="fr-FR"/>
    </w:rPr>
  </w:style>
  <w:style w:type="character" w:styleId="Numrodepage">
    <w:name w:val="page number"/>
    <w:uiPriority w:val="99"/>
    <w:semiHidden/>
    <w:unhideWhenUsed/>
    <w:rsid w:val="009A25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50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2550"/>
    <w:pPr>
      <w:tabs>
        <w:tab w:val="center" w:pos="4536"/>
        <w:tab w:val="right" w:pos="9072"/>
      </w:tabs>
    </w:pPr>
    <w:rPr>
      <w:rFonts w:eastAsia="Times"/>
    </w:rPr>
  </w:style>
  <w:style w:type="character" w:customStyle="1" w:styleId="En-tteCar">
    <w:name w:val="En-tête Car"/>
    <w:basedOn w:val="Policepardfaut"/>
    <w:link w:val="En-tte"/>
    <w:uiPriority w:val="99"/>
    <w:rsid w:val="009A2550"/>
    <w:rPr>
      <w:rFonts w:ascii="Times" w:eastAsia="Times" w:hAnsi="Times"/>
      <w:noProof/>
      <w:sz w:val="24"/>
      <w:lang w:eastAsia="fr-FR"/>
    </w:rPr>
  </w:style>
  <w:style w:type="character" w:styleId="Numrodepage">
    <w:name w:val="page number"/>
    <w:uiPriority w:val="99"/>
    <w:semiHidden/>
    <w:unhideWhenUsed/>
    <w:rsid w:val="009A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1358</Words>
  <Characters>7470</Characters>
  <Application>Microsoft Macintosh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2014-02-18T11:37:00Z</dcterms:created>
  <dcterms:modified xsi:type="dcterms:W3CDTF">2014-02-18T12:10:00Z</dcterms:modified>
</cp:coreProperties>
</file>