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DAD72" w14:textId="77777777" w:rsidR="007B27B1" w:rsidRPr="001B4841" w:rsidRDefault="007B27B1" w:rsidP="007B27B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1C358C">
        <w:rPr>
          <w:b/>
          <w:noProof w:val="0"/>
          <w:sz w:val="28"/>
        </w:rPr>
        <w:t>4/2015</w:t>
      </w:r>
      <w:r w:rsidRPr="001B4841">
        <w:rPr>
          <w:b/>
          <w:noProof w:val="0"/>
          <w:sz w:val="28"/>
        </w:rPr>
        <w:t xml:space="preserve"> – Lycée Matisse de Vence - Classe de Première </w:t>
      </w:r>
      <w:r w:rsidR="001C358C">
        <w:rPr>
          <w:b/>
          <w:noProof w:val="0"/>
          <w:sz w:val="28"/>
        </w:rPr>
        <w:t>ES-S</w:t>
      </w:r>
      <w:r w:rsidRPr="001B4841">
        <w:rPr>
          <w:b/>
          <w:noProof w:val="0"/>
          <w:sz w:val="28"/>
        </w:rPr>
        <w:t xml:space="preserve"> - Elèves de Ghislaine Zaneboni</w:t>
      </w:r>
      <w:r w:rsidRPr="001B4841">
        <w:rPr>
          <w:b/>
          <w:caps/>
          <w:noProof w:val="0"/>
          <w:color w:val="800080"/>
          <w:sz w:val="28"/>
        </w:rPr>
        <w:t xml:space="preserve"> </w:t>
      </w:r>
      <w:hyperlink r:id="rId8" w:history="1">
        <w:proofErr w:type="spellStart"/>
        <w:r w:rsidRPr="001B4841">
          <w:rPr>
            <w:rStyle w:val="Lienhypertexte"/>
            <w:b/>
            <w:noProof w:val="0"/>
            <w:sz w:val="16"/>
          </w:rPr>
          <w:t>ghislaine.zaneboni@wanadoo.fr</w:t>
        </w:r>
        <w:proofErr w:type="spellEnd"/>
      </w:hyperlink>
    </w:p>
    <w:p w14:paraId="6E93D85C" w14:textId="77777777" w:rsidR="007B27B1" w:rsidRPr="001B4841" w:rsidRDefault="007B27B1" w:rsidP="007B27B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38E03B7B" w14:textId="77777777" w:rsidR="007B27B1" w:rsidRPr="001B4841" w:rsidRDefault="007B27B1" w:rsidP="007B27B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0D56B37B" w14:textId="77777777" w:rsidR="007B27B1" w:rsidRPr="001B4841" w:rsidRDefault="007B27B1" w:rsidP="007B27B1">
      <w:pPr>
        <w:contextualSpacing/>
        <w:jc w:val="center"/>
        <w:rPr>
          <w:b/>
          <w:i/>
          <w:noProof w:val="0"/>
          <w:color w:val="000080"/>
          <w:sz w:val="16"/>
          <w:szCs w:val="16"/>
        </w:rPr>
      </w:pPr>
    </w:p>
    <w:p w14:paraId="52302856" w14:textId="77777777" w:rsidR="007B27B1" w:rsidRPr="001B4841" w:rsidRDefault="007B27B1" w:rsidP="007B27B1">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1C883CFE" w14:textId="77777777" w:rsidR="007B27B1" w:rsidRPr="001B4841" w:rsidRDefault="007B27B1" w:rsidP="007B27B1">
      <w:pPr>
        <w:contextualSpacing/>
        <w:jc w:val="center"/>
        <w:rPr>
          <w:b/>
          <w:i/>
          <w:noProof w:val="0"/>
          <w:color w:val="000080"/>
          <w:sz w:val="16"/>
          <w:szCs w:val="16"/>
        </w:rPr>
      </w:pPr>
    </w:p>
    <w:p w14:paraId="31989645" w14:textId="77777777" w:rsidR="007B27B1" w:rsidRPr="001B4841" w:rsidRDefault="007B27B1" w:rsidP="007B27B1">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45C99F2C" w14:textId="77777777" w:rsidR="007B27B1" w:rsidRPr="001B4841" w:rsidRDefault="007B27B1" w:rsidP="007B27B1">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62EC271C"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18A54BFE"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18611B8E"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606AC69D"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67EBE2A8" w14:textId="77777777" w:rsidR="007B27B1" w:rsidRPr="001B4841" w:rsidRDefault="007B27B1" w:rsidP="007B27B1">
      <w:pPr>
        <w:contextualSpacing/>
        <w:jc w:val="center"/>
        <w:rPr>
          <w:b/>
          <w:i/>
          <w:noProof w:val="0"/>
          <w:color w:val="000080"/>
        </w:rPr>
      </w:pPr>
    </w:p>
    <w:p w14:paraId="5F632A03" w14:textId="77777777" w:rsidR="007B27B1" w:rsidRDefault="007B27B1" w:rsidP="007B27B1">
      <w:pPr>
        <w:contextualSpacing/>
        <w:jc w:val="center"/>
        <w:rPr>
          <w:b/>
          <w:noProof w:val="0"/>
          <w:szCs w:val="24"/>
        </w:rPr>
      </w:pPr>
      <w:r w:rsidRPr="001B4841">
        <w:rPr>
          <w:b/>
          <w:noProof w:val="0"/>
        </w:rPr>
        <w:t xml:space="preserve">Outre le programme « normal » vous serez impliqués dans </w:t>
      </w:r>
      <w:r w:rsidRPr="001B4841">
        <w:rPr>
          <w:b/>
          <w:noProof w:val="0"/>
          <w:u w:val="single"/>
        </w:rPr>
        <w:t>au moins</w:t>
      </w:r>
      <w:r w:rsidRPr="001B4841">
        <w:rPr>
          <w:b/>
          <w:noProof w:val="0"/>
        </w:rPr>
        <w:t xml:space="preserve"> </w:t>
      </w:r>
      <w:r>
        <w:rPr>
          <w:b/>
          <w:noProof w:val="0"/>
        </w:rPr>
        <w:t>4</w:t>
      </w:r>
      <w:r w:rsidRPr="001B4841">
        <w:rPr>
          <w:b/>
          <w:noProof w:val="0"/>
        </w:rPr>
        <w:t xml:space="preserve"> projets : Le Prix </w:t>
      </w:r>
      <w:r w:rsidRPr="00BB2297">
        <w:rPr>
          <w:b/>
          <w:bCs/>
          <w:noProof w:val="0"/>
        </w:rPr>
        <w:t>littéraire Henri Matisse</w:t>
      </w:r>
      <w:r w:rsidRPr="001B4841">
        <w:rPr>
          <w:b/>
          <w:noProof w:val="0"/>
        </w:rPr>
        <w:t xml:space="preserve">, Lycéens au </w:t>
      </w:r>
      <w:proofErr w:type="spellStart"/>
      <w:r w:rsidRPr="001B4841">
        <w:rPr>
          <w:b/>
          <w:noProof w:val="0"/>
          <w:szCs w:val="24"/>
        </w:rPr>
        <w:t>Cinéma</w:t>
      </w:r>
      <w:r>
        <w:rPr>
          <w:b/>
          <w:bCs/>
          <w:noProof w:val="0"/>
          <w:szCs w:val="24"/>
          <w:vertAlign w:val="superscript"/>
        </w:rPr>
        <w:t>1</w:t>
      </w:r>
      <w:proofErr w:type="spellEnd"/>
      <w:r w:rsidRPr="001B4841">
        <w:rPr>
          <w:b/>
          <w:noProof w:val="0"/>
          <w:szCs w:val="24"/>
        </w:rPr>
        <w:t xml:space="preserve"> </w:t>
      </w:r>
    </w:p>
    <w:p w14:paraId="7A4F8CE7" w14:textId="32DE3329" w:rsidR="007B27B1" w:rsidRDefault="007B27B1" w:rsidP="007B27B1">
      <w:pPr>
        <w:contextualSpacing/>
        <w:jc w:val="center"/>
        <w:rPr>
          <w:b/>
          <w:noProof w:val="0"/>
          <w:szCs w:val="24"/>
        </w:rPr>
      </w:pPr>
      <w:proofErr w:type="gramStart"/>
      <w:r w:rsidRPr="001B4841">
        <w:rPr>
          <w:b/>
          <w:noProof w:val="0"/>
          <w:szCs w:val="24"/>
        </w:rPr>
        <w:t>et</w:t>
      </w:r>
      <w:proofErr w:type="gramEnd"/>
      <w:r w:rsidRPr="001B4841">
        <w:rPr>
          <w:b/>
          <w:i/>
          <w:noProof w:val="0"/>
          <w:szCs w:val="24"/>
        </w:rPr>
        <w:t xml:space="preserve"> le Printemps des poètes </w:t>
      </w:r>
      <w:r w:rsidRPr="001B4841">
        <w:rPr>
          <w:b/>
          <w:noProof w:val="0"/>
          <w:szCs w:val="24"/>
        </w:rPr>
        <w:t xml:space="preserve">+ le Concours d’éloquence du Lyons club </w:t>
      </w:r>
    </w:p>
    <w:p w14:paraId="58DD75A0" w14:textId="77777777" w:rsidR="007B27B1" w:rsidRPr="00626CDF" w:rsidRDefault="007B27B1" w:rsidP="007B27B1">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7B27B1" w:rsidRPr="001B4841" w14:paraId="69FF4BEB" w14:textId="77777777" w:rsidTr="00881712">
        <w:trPr>
          <w:trHeight w:val="412"/>
          <w:jc w:val="center"/>
        </w:trPr>
        <w:tc>
          <w:tcPr>
            <w:tcW w:w="8033" w:type="dxa"/>
          </w:tcPr>
          <w:p w14:paraId="42F650C5" w14:textId="77777777" w:rsidR="007B27B1" w:rsidRPr="00D27480" w:rsidRDefault="007B27B1" w:rsidP="00881712">
            <w:pPr>
              <w:tabs>
                <w:tab w:val="left" w:pos="6002"/>
                <w:tab w:val="center" w:pos="7445"/>
              </w:tabs>
              <w:jc w:val="center"/>
              <w:rPr>
                <w:b/>
                <w:bCs/>
                <w:noProof w:val="0"/>
                <w:color w:val="993366"/>
                <w:sz w:val="28"/>
                <w:szCs w:val="28"/>
              </w:rPr>
            </w:pPr>
            <w:r w:rsidRPr="001B4841">
              <w:rPr>
                <w:b/>
                <w:bCs/>
                <w:noProof w:val="0"/>
                <w:color w:val="993366"/>
                <w:sz w:val="28"/>
                <w:szCs w:val="28"/>
              </w:rPr>
              <w:t xml:space="preserve">Prix littéraire </w:t>
            </w:r>
            <w:r w:rsidRPr="00E425BF">
              <w:rPr>
                <w:b/>
                <w:bCs/>
                <w:noProof w:val="0"/>
                <w:color w:val="993366"/>
                <w:sz w:val="28"/>
                <w:szCs w:val="28"/>
              </w:rPr>
              <w:t>Henri</w:t>
            </w:r>
            <w:r w:rsidRPr="001B4841">
              <w:rPr>
                <w:b/>
                <w:bCs/>
                <w:noProof w:val="0"/>
                <w:color w:val="993366"/>
                <w:sz w:val="28"/>
                <w:szCs w:val="28"/>
              </w:rPr>
              <w:t xml:space="preserve"> Matisse</w:t>
            </w:r>
            <w:r w:rsidRPr="00BB2297">
              <w:rPr>
                <w:noProof w:val="0"/>
                <w:szCs w:val="24"/>
              </w:rPr>
              <w:t xml:space="preserve"> </w:t>
            </w:r>
          </w:p>
          <w:p w14:paraId="7E8560A4" w14:textId="77777777" w:rsidR="007B27B1" w:rsidRPr="00D27480" w:rsidRDefault="007B27B1" w:rsidP="00881712">
            <w:pPr>
              <w:tabs>
                <w:tab w:val="left" w:pos="6002"/>
                <w:tab w:val="center" w:pos="7445"/>
              </w:tabs>
              <w:rPr>
                <w:b/>
                <w:bCs/>
                <w:noProof w:val="0"/>
                <w:color w:val="993366"/>
                <w:sz w:val="28"/>
                <w:szCs w:val="28"/>
              </w:rPr>
            </w:pPr>
          </w:p>
        </w:tc>
        <w:tc>
          <w:tcPr>
            <w:tcW w:w="7490" w:type="dxa"/>
          </w:tcPr>
          <w:p w14:paraId="5DD973EE" w14:textId="77777777" w:rsidR="007B27B1" w:rsidRDefault="007B27B1" w:rsidP="00881712">
            <w:pPr>
              <w:jc w:val="center"/>
              <w:rPr>
                <w:noProof w:val="0"/>
                <w:szCs w:val="24"/>
              </w:rPr>
            </w:pPr>
            <w:r w:rsidRPr="001B4841">
              <w:rPr>
                <w:b/>
                <w:bCs/>
                <w:iCs/>
                <w:noProof w:val="0"/>
                <w:color w:val="993366"/>
                <w:sz w:val="28"/>
                <w:szCs w:val="28"/>
              </w:rPr>
              <w:t>Lycéens au cinéma</w:t>
            </w:r>
            <w:r>
              <w:rPr>
                <w:noProof w:val="0"/>
                <w:szCs w:val="24"/>
              </w:rPr>
              <w:t xml:space="preserve"> </w:t>
            </w:r>
          </w:p>
          <w:p w14:paraId="7A415124" w14:textId="77777777" w:rsidR="007B27B1" w:rsidRPr="00B136D3" w:rsidRDefault="007B27B1" w:rsidP="00881712">
            <w:pPr>
              <w:rPr>
                <w:b/>
                <w:bCs/>
                <w:iCs/>
                <w:color w:val="993366"/>
                <w:szCs w:val="24"/>
              </w:rPr>
            </w:pPr>
            <w:r w:rsidRPr="00B136D3">
              <w:rPr>
                <w:b/>
                <w:bCs/>
                <w:i/>
                <w:iCs/>
                <w:color w:val="993366"/>
                <w:szCs w:val="24"/>
              </w:rPr>
              <w:t>1)</w:t>
            </w:r>
            <w:r w:rsidRPr="00B136D3">
              <w:rPr>
                <w:b/>
                <w:bCs/>
                <w:iCs/>
                <w:color w:val="993366"/>
                <w:szCs w:val="24"/>
              </w:rPr>
              <w:t>    </w:t>
            </w:r>
          </w:p>
          <w:p w14:paraId="36D2D08F" w14:textId="77777777" w:rsidR="007B27B1" w:rsidRPr="00B136D3" w:rsidRDefault="007B27B1" w:rsidP="00881712">
            <w:pPr>
              <w:rPr>
                <w:b/>
                <w:bCs/>
                <w:iCs/>
                <w:color w:val="993366"/>
                <w:szCs w:val="24"/>
              </w:rPr>
            </w:pPr>
            <w:r w:rsidRPr="00B136D3">
              <w:rPr>
                <w:b/>
                <w:bCs/>
                <w:i/>
                <w:iCs/>
                <w:color w:val="993366"/>
                <w:szCs w:val="24"/>
              </w:rPr>
              <w:t>2)</w:t>
            </w:r>
            <w:r w:rsidRPr="00B136D3">
              <w:rPr>
                <w:b/>
                <w:bCs/>
                <w:iCs/>
                <w:color w:val="993366"/>
                <w:szCs w:val="24"/>
              </w:rPr>
              <w:t>    </w:t>
            </w:r>
          </w:p>
          <w:p w14:paraId="5097C8CD" w14:textId="77777777" w:rsidR="007B27B1" w:rsidRPr="00CD1528" w:rsidRDefault="007B27B1" w:rsidP="00881712">
            <w:pPr>
              <w:rPr>
                <w:b/>
                <w:bCs/>
                <w:i/>
                <w:iCs/>
                <w:color w:val="993366"/>
                <w:szCs w:val="24"/>
              </w:rPr>
            </w:pPr>
            <w:r w:rsidRPr="00B136D3">
              <w:rPr>
                <w:b/>
                <w:bCs/>
                <w:i/>
                <w:iCs/>
                <w:color w:val="993366"/>
                <w:szCs w:val="24"/>
              </w:rPr>
              <w:t>3)</w:t>
            </w:r>
            <w:r>
              <w:rPr>
                <w:b/>
                <w:bCs/>
                <w:iCs/>
                <w:color w:val="993366"/>
                <w:szCs w:val="24"/>
              </w:rPr>
              <w:t>    </w:t>
            </w:r>
          </w:p>
        </w:tc>
      </w:tr>
    </w:tbl>
    <w:p w14:paraId="02106259" w14:textId="77777777" w:rsidR="007B27B1" w:rsidRPr="001B4841" w:rsidRDefault="007B27B1" w:rsidP="007B27B1">
      <w:pPr>
        <w:contextualSpacing/>
        <w:jc w:val="center"/>
        <w:rPr>
          <w:b/>
          <w:i/>
          <w:noProof w:val="0"/>
          <w:color w:val="000080"/>
        </w:rPr>
      </w:pPr>
    </w:p>
    <w:p w14:paraId="499999FE" w14:textId="77777777" w:rsidR="007B27B1" w:rsidRPr="001B4841" w:rsidRDefault="007B27B1" w:rsidP="007B27B1">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24B57ED1" w14:textId="77777777" w:rsidR="007B27B1" w:rsidRPr="001B4841" w:rsidRDefault="007B27B1" w:rsidP="007B27B1">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61CEE4BA" w14:textId="77777777" w:rsidR="007B27B1" w:rsidRDefault="007B27B1" w:rsidP="007B27B1">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proofErr w:type="spellStart"/>
      <w:r w:rsidRPr="001B4841">
        <w:rPr>
          <w:i/>
          <w:noProof w:val="0"/>
          <w:color w:val="000080"/>
        </w:rPr>
        <w:t>LC</w:t>
      </w:r>
      <w:proofErr w:type="spellEnd"/>
      <w:r w:rsidRPr="001B4841">
        <w:rPr>
          <w:i/>
          <w:noProof w:val="0"/>
          <w:color w:val="000080"/>
        </w:rPr>
        <w:t>)</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59299460" w14:textId="77777777" w:rsidR="007B27B1" w:rsidRPr="001B4841" w:rsidRDefault="007B27B1" w:rsidP="007B27B1">
      <w:pPr>
        <w:ind w:left="360"/>
        <w:jc w:val="both"/>
        <w:rPr>
          <w:caps/>
          <w:noProof w:val="0"/>
          <w:color w:val="000080"/>
        </w:rPr>
      </w:pPr>
    </w:p>
    <w:p w14:paraId="22C69126" w14:textId="1BC59CD8" w:rsidR="007B27B1" w:rsidRPr="001B4841" w:rsidRDefault="007B27B1" w:rsidP="007B27B1">
      <w:pPr>
        <w:numPr>
          <w:ilvl w:val="0"/>
          <w:numId w:val="4"/>
        </w:numPr>
        <w:tabs>
          <w:tab w:val="clear" w:pos="720"/>
          <w:tab w:val="num" w:pos="-348"/>
        </w:tabs>
        <w:jc w:val="both"/>
        <w:rPr>
          <w:rFonts w:ascii="Arial Narrow" w:hAnsi="Arial Narrow"/>
          <w:noProof w:val="0"/>
          <w:szCs w:val="24"/>
        </w:rPr>
      </w:pPr>
      <w:proofErr w:type="spellStart"/>
      <w:r w:rsidRPr="001B4841">
        <w:rPr>
          <w:rFonts w:ascii="Arial Narrow" w:hAnsi="Arial Narrow"/>
          <w:noProof w:val="0"/>
          <w:szCs w:val="24"/>
        </w:rPr>
        <w:t>L</w:t>
      </w:r>
      <w:r w:rsidR="00F340EE">
        <w:rPr>
          <w:rFonts w:ascii="Arial Narrow" w:hAnsi="Arial Narrow"/>
          <w:noProof w:val="0"/>
          <w:szCs w:val="24"/>
        </w:rPr>
        <w:t>C</w:t>
      </w:r>
      <w:proofErr w:type="spellEnd"/>
      <w:r w:rsidRPr="001B4841">
        <w:rPr>
          <w:rFonts w:ascii="Arial Narrow" w:hAnsi="Arial Narrow"/>
          <w:noProof w:val="0"/>
          <w:szCs w:val="24"/>
        </w:rPr>
        <w:t xml:space="preserve"> : </w:t>
      </w:r>
      <w:proofErr w:type="spellStart"/>
      <w:r w:rsidRPr="001B4841">
        <w:rPr>
          <w:rFonts w:ascii="Arial Narrow" w:hAnsi="Arial Narrow"/>
          <w:noProof w:val="0"/>
          <w:szCs w:val="24"/>
        </w:rPr>
        <w:t>Pavloff</w:t>
      </w:r>
      <w:proofErr w:type="spellEnd"/>
      <w:r w:rsidRPr="001B4841">
        <w:rPr>
          <w:rFonts w:ascii="Arial Narrow" w:hAnsi="Arial Narrow"/>
          <w:noProof w:val="0"/>
          <w:szCs w:val="24"/>
        </w:rPr>
        <w:t xml:space="preserve">,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proofErr w:type="spellStart"/>
      <w:r w:rsidRPr="001B4841">
        <w:rPr>
          <w:rFonts w:ascii="Arial Narrow" w:hAnsi="Arial Narrow"/>
          <w:noProof w:val="0"/>
          <w:color w:val="993366"/>
          <w:szCs w:val="24"/>
          <w:u w:val="single"/>
        </w:rPr>
        <w:t>Cheyne</w:t>
      </w:r>
      <w:proofErr w:type="spellEnd"/>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36BB2982" w14:textId="77777777" w:rsidR="007B27B1" w:rsidRPr="001B4841" w:rsidRDefault="007B27B1" w:rsidP="007B27B1">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t>LA</w:t>
      </w:r>
      <w:r>
        <w:rPr>
          <w:rFonts w:ascii="Arial Narrow" w:hAnsi="Arial Narrow"/>
          <w:noProof w:val="0"/>
        </w:rPr>
        <w:t xml:space="preserve">- </w:t>
      </w:r>
      <w:proofErr w:type="spellStart"/>
      <w:r>
        <w:rPr>
          <w:rFonts w:ascii="Arial Narrow" w:hAnsi="Arial Narrow"/>
          <w:noProof w:val="0"/>
        </w:rPr>
        <w:t>LC</w:t>
      </w:r>
      <w:proofErr w:type="spellEnd"/>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00314984" w14:textId="77777777" w:rsidR="007B27B1" w:rsidRPr="00104A7A" w:rsidRDefault="007B27B1" w:rsidP="007B27B1">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w:t>
      </w:r>
      <w:proofErr w:type="spellStart"/>
      <w:r>
        <w:rPr>
          <w:rFonts w:ascii="Arial Narrow" w:hAnsi="Arial Narrow"/>
          <w:noProof w:val="0"/>
          <w:szCs w:val="24"/>
        </w:rPr>
        <w:t>LC</w:t>
      </w:r>
      <w:proofErr w:type="spellEnd"/>
      <w:proofErr w:type="gramStart"/>
      <w:r>
        <w:rPr>
          <w:rFonts w:ascii="Arial Narrow" w:hAnsi="Arial Narrow"/>
          <w:noProof w:val="0"/>
          <w:szCs w:val="24"/>
        </w:rPr>
        <w:t> </w:t>
      </w:r>
      <w:r w:rsidRPr="001B4841">
        <w:rPr>
          <w:rFonts w:ascii="Arial Narrow" w:hAnsi="Arial Narrow"/>
          <w:noProof w:val="0"/>
          <w:szCs w:val="24"/>
        </w:rPr>
        <w:t> :</w:t>
      </w:r>
      <w:proofErr w:type="gramEnd"/>
      <w:r w:rsidRPr="001B4841">
        <w:rPr>
          <w:rFonts w:ascii="Arial Narrow" w:hAnsi="Arial Narrow"/>
          <w:noProof w:val="0"/>
          <w:szCs w:val="24"/>
        </w:rPr>
        <w:t xml:space="preserve">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7DDDF5DC" w14:textId="77777777" w:rsidR="007B27B1" w:rsidRPr="001B4841" w:rsidRDefault="007B27B1" w:rsidP="007B27B1">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w:t>
      </w:r>
      <w:proofErr w:type="spellStart"/>
      <w:r>
        <w:rPr>
          <w:rFonts w:ascii="Arial Narrow" w:hAnsi="Arial Narrow"/>
          <w:noProof w:val="0"/>
          <w:szCs w:val="24"/>
        </w:rPr>
        <w:t>LC</w:t>
      </w:r>
      <w:proofErr w:type="spellEnd"/>
      <w:proofErr w:type="gramStart"/>
      <w:r>
        <w:rPr>
          <w:rFonts w:ascii="Arial Narrow" w:hAnsi="Arial Narrow"/>
          <w:noProof w:val="0"/>
          <w:szCs w:val="24"/>
        </w:rPr>
        <w:t> </w:t>
      </w:r>
      <w:r w:rsidRPr="001B4841">
        <w:rPr>
          <w:rFonts w:ascii="Arial Narrow" w:hAnsi="Arial Narrow"/>
          <w:noProof w:val="0"/>
          <w:szCs w:val="24"/>
        </w:rPr>
        <w:t> :</w:t>
      </w:r>
      <w:proofErr w:type="gramEnd"/>
      <w:r w:rsidRPr="001B4841">
        <w:rPr>
          <w:rFonts w:ascii="Arial Narrow" w:hAnsi="Arial Narrow"/>
          <w:noProof w:val="0"/>
          <w:szCs w:val="24"/>
        </w:rPr>
        <w:t xml:space="preserve">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472DFFDE" w14:textId="77777777" w:rsidR="007B27B1" w:rsidRPr="007C2839" w:rsidRDefault="007B27B1" w:rsidP="007B27B1">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228F718D" w14:textId="77777777" w:rsidR="007C2839" w:rsidRPr="00DF0B36" w:rsidRDefault="007C2839" w:rsidP="007C2839">
      <w:pPr>
        <w:ind w:left="360"/>
        <w:jc w:val="both"/>
        <w:rPr>
          <w:rFonts w:ascii="Arial Narrow" w:hAnsi="Arial Narrow"/>
          <w:noProof w:val="0"/>
          <w:szCs w:val="24"/>
        </w:rPr>
      </w:pPr>
    </w:p>
    <w:p w14:paraId="6FA5C832" w14:textId="77777777" w:rsidR="007B27B1" w:rsidRPr="00717272" w:rsidRDefault="007B27B1" w:rsidP="007B27B1">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lastRenderedPageBreak/>
        <w:t>Travail dans chacune des séquences</w:t>
      </w:r>
    </w:p>
    <w:p w14:paraId="45FE205F" w14:textId="77777777" w:rsidR="007B27B1" w:rsidRDefault="007B27B1" w:rsidP="007B27B1">
      <w:pPr>
        <w:contextualSpacing/>
        <w:jc w:val="center"/>
        <w:rPr>
          <w:b/>
          <w:noProof w:val="0"/>
          <w:color w:val="000080"/>
          <w:szCs w:val="24"/>
        </w:rPr>
      </w:pPr>
    </w:p>
    <w:p w14:paraId="412CC03E" w14:textId="77777777" w:rsidR="007B27B1" w:rsidRPr="001B4841" w:rsidRDefault="007B27B1" w:rsidP="007B27B1">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w:t>
      </w:r>
      <w:proofErr w:type="spellStart"/>
      <w:r w:rsidRPr="002D05BF">
        <w:rPr>
          <w:b/>
          <w:noProof w:val="0"/>
          <w:color w:val="0000FF"/>
          <w:szCs w:val="24"/>
        </w:rPr>
        <w:t>zanebetvoltaire.fr</w:t>
      </w:r>
      <w:proofErr w:type="spellEnd"/>
      <w:r w:rsidRPr="002D05BF">
        <w:rPr>
          <w:b/>
          <w:noProof w:val="0"/>
          <w:color w:val="0000FF"/>
          <w:szCs w:val="24"/>
        </w:rPr>
        <w:t>/</w:t>
      </w:r>
    </w:p>
    <w:p w14:paraId="6CD7DB4B" w14:textId="77777777" w:rsidR="007B27B1" w:rsidRDefault="007B27B1" w:rsidP="007B27B1">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3004C51B" w14:textId="77777777" w:rsidR="007B27B1" w:rsidRPr="001B4841" w:rsidRDefault="007B27B1" w:rsidP="007B27B1">
      <w:pPr>
        <w:contextualSpacing/>
        <w:jc w:val="center"/>
        <w:rPr>
          <w:b/>
          <w:noProof w:val="0"/>
          <w:color w:val="000080"/>
          <w:szCs w:val="24"/>
        </w:rPr>
      </w:pPr>
    </w:p>
    <w:p w14:paraId="420A7633" w14:textId="77777777" w:rsidR="007B27B1" w:rsidRPr="001B4841" w:rsidRDefault="007B27B1" w:rsidP="007B27B1">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266550C1" w14:textId="77777777" w:rsidR="007B27B1" w:rsidRPr="001B4841" w:rsidRDefault="007B27B1" w:rsidP="007B27B1">
      <w:pPr>
        <w:ind w:left="708"/>
        <w:contextualSpacing/>
        <w:jc w:val="both"/>
        <w:rPr>
          <w:noProof w:val="0"/>
          <w:szCs w:val="24"/>
        </w:rPr>
      </w:pPr>
      <w:r w:rsidRPr="001B4841">
        <w:rPr>
          <w:noProof w:val="0"/>
          <w:szCs w:val="24"/>
        </w:rPr>
        <w:t>- Recherche et lecture documentaire (livres, journaux et magazines, CD rom, Internet)</w:t>
      </w:r>
    </w:p>
    <w:p w14:paraId="17D7C7DE" w14:textId="77777777" w:rsidR="007B27B1" w:rsidRPr="001B4841" w:rsidRDefault="007B27B1" w:rsidP="007B27B1">
      <w:pPr>
        <w:ind w:left="708"/>
        <w:contextualSpacing/>
        <w:jc w:val="both"/>
        <w:rPr>
          <w:noProof w:val="0"/>
          <w:szCs w:val="24"/>
        </w:rPr>
      </w:pPr>
      <w:r w:rsidRPr="001B4841">
        <w:rPr>
          <w:noProof w:val="0"/>
          <w:szCs w:val="24"/>
        </w:rPr>
        <w:t>- Compte-rendu de lectures + contrôle</w:t>
      </w:r>
    </w:p>
    <w:p w14:paraId="4C1B5BA0" w14:textId="77777777" w:rsidR="007B27B1" w:rsidRPr="001B4841" w:rsidRDefault="007B27B1" w:rsidP="007B27B1">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5096EA02" w14:textId="77777777" w:rsidR="007B27B1" w:rsidRPr="001B4841" w:rsidRDefault="007B27B1" w:rsidP="007B27B1">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489C233F" w14:textId="77777777" w:rsidR="007B27B1" w:rsidRPr="001B4841" w:rsidRDefault="007B27B1" w:rsidP="007B27B1">
      <w:pPr>
        <w:ind w:left="708"/>
        <w:contextualSpacing/>
        <w:jc w:val="both"/>
        <w:rPr>
          <w:noProof w:val="0"/>
          <w:szCs w:val="24"/>
        </w:rPr>
      </w:pPr>
      <w:r w:rsidRPr="001B4841">
        <w:rPr>
          <w:noProof w:val="0"/>
          <w:szCs w:val="24"/>
        </w:rPr>
        <w:t>- Évaluation, bilans oraux, écrits, en contrôle continu</w:t>
      </w:r>
    </w:p>
    <w:p w14:paraId="2900FD88" w14:textId="77777777" w:rsidR="007B27B1" w:rsidRPr="001B4841" w:rsidRDefault="007B27B1" w:rsidP="007B27B1">
      <w:pPr>
        <w:ind w:left="708"/>
        <w:contextualSpacing/>
        <w:jc w:val="both"/>
        <w:rPr>
          <w:noProof w:val="0"/>
          <w:szCs w:val="24"/>
        </w:rPr>
      </w:pPr>
      <w:r w:rsidRPr="001B4841">
        <w:rPr>
          <w:noProof w:val="0"/>
          <w:szCs w:val="24"/>
        </w:rPr>
        <w:t>- Exposés, débats, forum de lectures cursives, récitations, jeux de rôles, oraux blancs</w:t>
      </w:r>
    </w:p>
    <w:p w14:paraId="260B157C" w14:textId="77777777" w:rsidR="007B27B1" w:rsidRPr="001B4841" w:rsidRDefault="007B27B1" w:rsidP="007B27B1">
      <w:pPr>
        <w:ind w:firstLine="708"/>
        <w:contextualSpacing/>
        <w:jc w:val="both"/>
        <w:rPr>
          <w:noProof w:val="0"/>
          <w:szCs w:val="24"/>
        </w:rPr>
      </w:pPr>
      <w:r w:rsidRPr="001B4841">
        <w:rPr>
          <w:noProof w:val="0"/>
          <w:szCs w:val="24"/>
        </w:rPr>
        <w:t>- Utilisation de logiciels informatique</w:t>
      </w:r>
    </w:p>
    <w:p w14:paraId="1244100A" w14:textId="77777777" w:rsidR="007B27B1" w:rsidRDefault="007B27B1" w:rsidP="007B27B1">
      <w:pPr>
        <w:ind w:firstLine="708"/>
        <w:contextualSpacing/>
        <w:jc w:val="both"/>
        <w:rPr>
          <w:noProof w:val="0"/>
          <w:szCs w:val="24"/>
        </w:rPr>
      </w:pPr>
    </w:p>
    <w:p w14:paraId="582808E0" w14:textId="77777777" w:rsidR="007B27B1" w:rsidRPr="001B4841" w:rsidRDefault="007B27B1" w:rsidP="007B27B1">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12E970E4" w14:textId="77777777" w:rsidR="007B27B1" w:rsidRPr="001B4841" w:rsidRDefault="007B27B1" w:rsidP="007B27B1">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209C8371" w14:textId="77777777" w:rsidR="007B27B1" w:rsidRDefault="007B27B1" w:rsidP="007B27B1">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9" w:history="1">
        <w:r w:rsidRPr="00BA4521">
          <w:rPr>
            <w:rStyle w:val="Lienhypertexte"/>
            <w:b/>
            <w:noProof w:val="0"/>
            <w:szCs w:val="24"/>
          </w:rPr>
          <w:t>http://</w:t>
        </w:r>
        <w:proofErr w:type="spellStart"/>
        <w:r w:rsidRPr="00BA4521">
          <w:rPr>
            <w:rStyle w:val="Lienhypertexte"/>
            <w:b/>
            <w:noProof w:val="0"/>
            <w:szCs w:val="24"/>
          </w:rPr>
          <w:t>zanebetvoltaire.fr</w:t>
        </w:r>
        <w:proofErr w:type="spellEnd"/>
        <w:r w:rsidRPr="00BA4521">
          <w:rPr>
            <w:rStyle w:val="Lienhypertexte"/>
            <w:b/>
            <w:noProof w:val="0"/>
            <w:szCs w:val="24"/>
          </w:rPr>
          <w:t>/</w:t>
        </w:r>
      </w:hyperlink>
    </w:p>
    <w:p w14:paraId="2F6B4AC3" w14:textId="77777777" w:rsidR="007B27B1" w:rsidRDefault="007B27B1" w:rsidP="007B27B1">
      <w:pPr>
        <w:contextualSpacing/>
        <w:jc w:val="both"/>
        <w:rPr>
          <w:b/>
          <w:noProof w:val="0"/>
          <w:color w:val="0000FF"/>
          <w:szCs w:val="24"/>
        </w:rPr>
      </w:pPr>
    </w:p>
    <w:p w14:paraId="421FE3F8" w14:textId="77777777" w:rsidR="007B27B1" w:rsidRDefault="007B27B1" w:rsidP="007B27B1">
      <w:pPr>
        <w:contextualSpacing/>
        <w:jc w:val="both"/>
        <w:rPr>
          <w:b/>
          <w:noProof w:val="0"/>
          <w:color w:val="0000FF"/>
          <w:szCs w:val="24"/>
        </w:rPr>
      </w:pPr>
    </w:p>
    <w:p w14:paraId="5C7985B9" w14:textId="77777777" w:rsidR="007B27B1" w:rsidRPr="001B4841" w:rsidRDefault="007B27B1" w:rsidP="007B27B1">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3D0BE1E0" w14:textId="77777777" w:rsidR="007B27B1" w:rsidRDefault="007B27B1" w:rsidP="007B27B1">
      <w:pPr>
        <w:ind w:firstLine="708"/>
        <w:contextualSpacing/>
        <w:jc w:val="center"/>
        <w:rPr>
          <w:b/>
          <w:i/>
          <w:noProof w:val="0"/>
          <w:color w:val="FF00FF"/>
          <w:szCs w:val="24"/>
        </w:rPr>
      </w:pPr>
    </w:p>
    <w:p w14:paraId="0BE515C9" w14:textId="77777777" w:rsidR="007B27B1" w:rsidRPr="005B429B" w:rsidRDefault="007B27B1" w:rsidP="007B27B1">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6E817777" w14:textId="77777777" w:rsidR="007B27B1" w:rsidRPr="001B4841" w:rsidRDefault="007B27B1" w:rsidP="007B27B1">
      <w:pPr>
        <w:contextualSpacing/>
        <w:jc w:val="both"/>
        <w:rPr>
          <w:noProof w:val="0"/>
        </w:rPr>
      </w:pPr>
    </w:p>
    <w:p w14:paraId="77D0F9F4" w14:textId="0DD8F26A" w:rsidR="007B27B1" w:rsidRPr="00765E21" w:rsidRDefault="007B27B1" w:rsidP="007B27B1">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poesie </w:t>
      </w:r>
    </w:p>
    <w:p w14:paraId="2711EADF" w14:textId="77777777" w:rsidR="007B27B1" w:rsidRPr="00B352B9" w:rsidRDefault="007B27B1" w:rsidP="007B27B1">
      <w:pPr>
        <w:rPr>
          <w:rFonts w:eastAsia="Arial Unicode MS"/>
          <w:b/>
          <w:i/>
          <w:noProof w:val="0"/>
          <w:color w:val="800080"/>
          <w:sz w:val="20"/>
        </w:rPr>
      </w:pPr>
      <w:r w:rsidRPr="00B352B9">
        <w:rPr>
          <w:rFonts w:eastAsia="Arial Unicode MS"/>
          <w:b/>
          <w:i/>
          <w:noProof w:val="0"/>
          <w:color w:val="800080"/>
          <w:sz w:val="20"/>
        </w:rPr>
        <w:t>Le programme au BO</w:t>
      </w:r>
    </w:p>
    <w:p w14:paraId="756C2FC5" w14:textId="77777777" w:rsidR="007B27B1" w:rsidRPr="00B352B9" w:rsidRDefault="007B27B1" w:rsidP="007B27B1">
      <w:pPr>
        <w:widowControl w:val="0"/>
        <w:autoSpaceDE w:val="0"/>
        <w:autoSpaceDN w:val="0"/>
        <w:adjustRightInd w:val="0"/>
        <w:jc w:val="both"/>
        <w:rPr>
          <w:b/>
          <w:noProof w:val="0"/>
          <w:color w:val="B01671"/>
          <w:sz w:val="20"/>
          <w:lang w:eastAsia="ja-JP"/>
        </w:rPr>
      </w:pPr>
      <w:r w:rsidRPr="00B352B9">
        <w:rPr>
          <w:b/>
          <w:noProof w:val="0"/>
          <w:color w:val="B01671"/>
          <w:sz w:val="20"/>
          <w:lang w:eastAsia="ja-JP"/>
        </w:rPr>
        <w:t>Écriture poétique et quête du sens, du Moyen Âge à nos jours</w:t>
      </w:r>
    </w:p>
    <w:p w14:paraId="527192B3"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6A15B9DC"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5E882F25"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298592CF" w14:textId="77777777" w:rsidR="007B27B1" w:rsidRPr="00B352B9" w:rsidRDefault="007B27B1" w:rsidP="007B27B1">
      <w:pPr>
        <w:widowControl w:val="0"/>
        <w:autoSpaceDE w:val="0"/>
        <w:autoSpaceDN w:val="0"/>
        <w:adjustRightInd w:val="0"/>
        <w:jc w:val="both"/>
        <w:rPr>
          <w:noProof w:val="0"/>
          <w:sz w:val="20"/>
          <w:lang w:eastAsia="ja-JP"/>
        </w:rPr>
      </w:pPr>
      <w:r w:rsidRPr="00B352B9">
        <w:rPr>
          <w:b/>
          <w:bCs/>
          <w:noProof w:val="0"/>
          <w:sz w:val="20"/>
          <w:lang w:eastAsia="ja-JP"/>
        </w:rPr>
        <w:t>Corpus :</w:t>
      </w:r>
      <w:r w:rsidRPr="00B352B9">
        <w:rPr>
          <w:noProof w:val="0"/>
          <w:sz w:val="20"/>
          <w:lang w:eastAsia="ja-JP"/>
        </w:rPr>
        <w:t>- Un recueil ou une partie substantielle d'un recueil de poèmes, en vers ou en prose, du Moyen Âge à nos jours, au choix du professeur.</w:t>
      </w:r>
    </w:p>
    <w:p w14:paraId="045DC60D"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 xml:space="preserve">- Un ou deux groupements de textes permettant d'élargir et de structurer la culture littéraire des élèves, en les incitant à problématiser leur réflexion en relation avec l'objet d'étude </w:t>
      </w:r>
      <w:proofErr w:type="gramStart"/>
      <w:r w:rsidRPr="00B352B9">
        <w:rPr>
          <w:noProof w:val="0"/>
          <w:sz w:val="20"/>
          <w:lang w:eastAsia="ja-JP"/>
        </w:rPr>
        <w:t>concerné</w:t>
      </w:r>
      <w:proofErr w:type="gramEnd"/>
      <w:r w:rsidRPr="00B352B9">
        <w:rPr>
          <w:noProof w:val="0"/>
          <w:sz w:val="20"/>
          <w:lang w:eastAsia="ja-JP"/>
        </w:rPr>
        <w:t>.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1C8392B4"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75B54F72" w14:textId="152D305B" w:rsidR="007B27B1" w:rsidRPr="000F0BA8" w:rsidRDefault="007B27B1" w:rsidP="007B27B1">
      <w:pPr>
        <w:widowControl w:val="0"/>
        <w:autoSpaceDE w:val="0"/>
        <w:autoSpaceDN w:val="0"/>
        <w:adjustRightInd w:val="0"/>
        <w:jc w:val="both"/>
        <w:rPr>
          <w:rFonts w:eastAsia="Arial Unicode MS"/>
          <w:noProof w:val="0"/>
          <w:sz w:val="16"/>
          <w:szCs w:val="16"/>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1209A6B0" w14:textId="77777777" w:rsidTr="00881712">
        <w:trPr>
          <w:jc w:val="center"/>
        </w:trPr>
        <w:tc>
          <w:tcPr>
            <w:tcW w:w="3446" w:type="dxa"/>
          </w:tcPr>
          <w:p w14:paraId="47B5C039" w14:textId="49BF57D2" w:rsidR="007B27B1" w:rsidRPr="0064529E" w:rsidRDefault="007B27B1" w:rsidP="00881712">
            <w:pPr>
              <w:jc w:val="center"/>
              <w:rPr>
                <w:b/>
                <w:bCs/>
                <w:i/>
                <w:iCs/>
                <w:noProof w:val="0"/>
                <w:color w:val="008000"/>
                <w:sz w:val="20"/>
                <w:u w:val="single"/>
              </w:rPr>
            </w:pPr>
            <w:r w:rsidRPr="00BC4DF9">
              <w:rPr>
                <w:rFonts w:eastAsia="Arial Unicode MS"/>
                <w:b/>
                <w:caps/>
                <w:noProof w:val="0"/>
                <w:color w:val="800080"/>
                <w:sz w:val="20"/>
              </w:rPr>
              <w:t>1° groupe de Séquences 1°</w:t>
            </w:r>
            <w:r w:rsidR="008A4A97">
              <w:rPr>
                <w:b/>
                <w:bCs/>
                <w:caps/>
                <w:noProof w:val="0"/>
                <w:color w:val="FF00FF"/>
                <w:sz w:val="20"/>
                <w:u w:val="single"/>
              </w:rPr>
              <w:t xml:space="preserve"> SéquenceS 1, 2</w:t>
            </w:r>
          </w:p>
          <w:p w14:paraId="229C35A2" w14:textId="77777777" w:rsidR="007B27B1" w:rsidRPr="00BC4DF9" w:rsidRDefault="007B27B1" w:rsidP="00881712">
            <w:pPr>
              <w:jc w:val="center"/>
              <w:rPr>
                <w:rFonts w:eastAsia="Arial Unicode MS"/>
                <w:bCs/>
                <w:noProof w:val="0"/>
                <w:sz w:val="20"/>
              </w:rPr>
            </w:pPr>
            <w:r w:rsidRPr="00BC4DF9">
              <w:rPr>
                <w:rFonts w:eastAsia="Arial Unicode MS"/>
                <w:b/>
                <w:bCs/>
                <w:noProof w:val="0"/>
                <w:color w:val="800080"/>
                <w:sz w:val="20"/>
              </w:rPr>
              <w:t xml:space="preserve">Poésie, </w:t>
            </w:r>
            <w:proofErr w:type="spellStart"/>
            <w:r w:rsidRPr="00BC4DF9">
              <w:rPr>
                <w:rFonts w:eastAsia="Arial Unicode MS"/>
                <w:b/>
                <w:bCs/>
                <w:noProof w:val="0"/>
                <w:color w:val="800080"/>
                <w:sz w:val="20"/>
              </w:rPr>
              <w:t>topoï</w:t>
            </w:r>
            <w:proofErr w:type="spellEnd"/>
            <w:r w:rsidRPr="00BC4DF9">
              <w:rPr>
                <w:rFonts w:eastAsia="Arial Unicode MS"/>
                <w:b/>
                <w:bCs/>
                <w:noProof w:val="0"/>
                <w:color w:val="800080"/>
                <w:sz w:val="20"/>
              </w:rPr>
              <w:t>, pastiche et parodie</w:t>
            </w:r>
          </w:p>
        </w:tc>
        <w:tc>
          <w:tcPr>
            <w:tcW w:w="3119" w:type="dxa"/>
          </w:tcPr>
          <w:p w14:paraId="5DC2430B"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0092E9DF" w14:textId="66C5412C" w:rsidR="007B27B1" w:rsidRPr="001B4841" w:rsidRDefault="007B27B1" w:rsidP="00881712">
            <w:pPr>
              <w:jc w:val="center"/>
              <w:rPr>
                <w:rFonts w:eastAsia="Arial Unicode MS"/>
                <w:noProof w:val="0"/>
                <w:sz w:val="20"/>
              </w:rPr>
            </w:pPr>
            <w:r w:rsidRPr="001B4841">
              <w:rPr>
                <w:rFonts w:eastAsia="Arial Unicode MS"/>
                <w:noProof w:val="0"/>
                <w:color w:val="800080"/>
                <w:sz w:val="20"/>
              </w:rPr>
              <w:t xml:space="preserve">et </w:t>
            </w:r>
            <w:r w:rsidRPr="001B4841">
              <w:rPr>
                <w:rFonts w:eastAsia="Arial Unicode MS"/>
                <w:b/>
                <w:noProof w:val="0"/>
                <w:color w:val="800080"/>
                <w:sz w:val="20"/>
              </w:rPr>
              <w:t>sujets de réflexion pour les œuvres intégrales</w:t>
            </w:r>
          </w:p>
        </w:tc>
        <w:tc>
          <w:tcPr>
            <w:tcW w:w="852" w:type="dxa"/>
          </w:tcPr>
          <w:p w14:paraId="1F22C091"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3424921" w14:textId="77777777" w:rsidR="007B27B1" w:rsidRPr="00A26BCA" w:rsidRDefault="007B27B1" w:rsidP="00881712">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70FC3CC8"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7B4B949"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0B34E1B1"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7FB02B67" w14:textId="386230B1" w:rsidR="007B27B1" w:rsidRPr="001B4841" w:rsidRDefault="007B27B1" w:rsidP="00BF184D">
            <w:pPr>
              <w:jc w:val="center"/>
              <w:rPr>
                <w:rFonts w:eastAsia="Arial Unicode MS"/>
                <w:b/>
                <w:noProof w:val="0"/>
                <w:color w:val="800080"/>
                <w:sz w:val="20"/>
              </w:rPr>
            </w:pPr>
            <w:r w:rsidRPr="001B4841">
              <w:rPr>
                <w:rFonts w:eastAsia="Arial Unicode MS"/>
                <w:b/>
                <w:noProof w:val="0"/>
                <w:color w:val="800080"/>
                <w:sz w:val="20"/>
              </w:rPr>
              <w:t>Histoire des Arts</w:t>
            </w:r>
          </w:p>
        </w:tc>
        <w:tc>
          <w:tcPr>
            <w:tcW w:w="852" w:type="dxa"/>
          </w:tcPr>
          <w:p w14:paraId="247E081B"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45AB7591" w14:textId="77777777" w:rsidTr="00881712">
        <w:trPr>
          <w:jc w:val="center"/>
        </w:trPr>
        <w:tc>
          <w:tcPr>
            <w:tcW w:w="3446" w:type="dxa"/>
          </w:tcPr>
          <w:p w14:paraId="174C6E3B" w14:textId="77777777" w:rsidR="007B27B1" w:rsidRPr="00BC4DF9" w:rsidRDefault="007B27B1" w:rsidP="00881712">
            <w:pPr>
              <w:jc w:val="both"/>
              <w:rPr>
                <w:b/>
                <w:bCs/>
                <w:i/>
                <w:iCs/>
                <w:noProof w:val="0"/>
                <w:color w:val="008000"/>
                <w:sz w:val="20"/>
                <w:u w:val="single"/>
              </w:rPr>
            </w:pPr>
          </w:p>
          <w:p w14:paraId="6A2D7B10" w14:textId="77777777" w:rsidR="007B27B1" w:rsidRPr="00BC4DF9" w:rsidRDefault="007B27B1" w:rsidP="00881712">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6DD70667" w14:textId="77777777" w:rsidR="007B27B1" w:rsidRPr="00BC4DF9" w:rsidRDefault="007B27B1" w:rsidP="00881712">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2091586A" w14:textId="77777777" w:rsidR="007B27B1" w:rsidRPr="00BC4DF9" w:rsidRDefault="007B27B1" w:rsidP="00881712">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02F98D17" w14:textId="40D7D48C" w:rsidR="00862CDA" w:rsidRPr="00BC4DF9" w:rsidRDefault="007B27B1" w:rsidP="00862CDA">
            <w:pPr>
              <w:rPr>
                <w:rFonts w:eastAsia="Arial Unicode MS"/>
                <w:b/>
                <w:caps/>
                <w:noProof w:val="0"/>
                <w:color w:val="800080"/>
                <w:sz w:val="20"/>
              </w:rPr>
            </w:pPr>
            <w:r w:rsidRPr="00BC4DF9">
              <w:rPr>
                <w:b/>
                <w:bCs/>
                <w:caps/>
                <w:noProof w:val="0"/>
                <w:color w:val="FF00FF"/>
                <w:sz w:val="20"/>
              </w:rPr>
              <w:t xml:space="preserve">Séquence 2 : </w:t>
            </w:r>
            <w:r w:rsidR="00862CDA" w:rsidRPr="00BC4DF9">
              <w:rPr>
                <w:b/>
                <w:bCs/>
                <w:noProof w:val="0"/>
                <w:color w:val="FF00FF"/>
                <w:sz w:val="20"/>
              </w:rPr>
              <w:t>pastiches et parodies à l’image</w:t>
            </w:r>
            <w:r w:rsidR="00862CDA">
              <w:rPr>
                <w:b/>
                <w:bCs/>
                <w:noProof w:val="0"/>
                <w:color w:val="FF00FF"/>
                <w:sz w:val="20"/>
              </w:rPr>
              <w:t xml:space="preserve">, + bac blanc </w:t>
            </w:r>
            <w:r w:rsidR="00862CDA" w:rsidRPr="00E141A7">
              <w:rPr>
                <w:b/>
                <w:bCs/>
                <w:noProof w:val="0"/>
                <w:color w:val="FF00FF"/>
                <w:sz w:val="20"/>
              </w:rPr>
              <w:sym w:font="Wingdings" w:char="F0E0"/>
            </w:r>
            <w:r w:rsidR="00862CDA">
              <w:rPr>
                <w:b/>
                <w:bCs/>
                <w:noProof w:val="0"/>
                <w:color w:val="FF00FF"/>
                <w:sz w:val="20"/>
              </w:rPr>
              <w:t> : jeux et arts poétiques</w:t>
            </w:r>
            <w:r w:rsidR="00862CDA" w:rsidRPr="00BC4DF9">
              <w:rPr>
                <w:b/>
                <w:bCs/>
                <w:noProof w:val="0"/>
                <w:color w:val="FF00FF"/>
                <w:sz w:val="20"/>
              </w:rPr>
              <w:t xml:space="preserve"> </w:t>
            </w:r>
          </w:p>
          <w:p w14:paraId="3AA64FC5" w14:textId="6116BE5F" w:rsidR="007B27B1" w:rsidRPr="00BC4DF9" w:rsidRDefault="007B27B1" w:rsidP="00862CDA">
            <w:pPr>
              <w:rPr>
                <w:rFonts w:eastAsia="Arial Unicode MS"/>
                <w:b/>
                <w:caps/>
                <w:noProof w:val="0"/>
                <w:color w:val="800080"/>
                <w:sz w:val="20"/>
              </w:rPr>
            </w:pPr>
          </w:p>
        </w:tc>
        <w:tc>
          <w:tcPr>
            <w:tcW w:w="3119" w:type="dxa"/>
          </w:tcPr>
          <w:p w14:paraId="194F1D0D" w14:textId="77777777" w:rsidR="007B27B1" w:rsidRPr="001B4841" w:rsidRDefault="007B27B1" w:rsidP="00881712">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0B1A3618" w14:textId="77777777" w:rsidR="007B27B1" w:rsidRPr="001B4841" w:rsidRDefault="007B27B1" w:rsidP="00881712">
            <w:pPr>
              <w:contextualSpacing/>
              <w:jc w:val="both"/>
              <w:rPr>
                <w:noProof w:val="0"/>
                <w:sz w:val="20"/>
              </w:rPr>
            </w:pPr>
            <w:r w:rsidRPr="009C7BA8">
              <w:rPr>
                <w:b/>
                <w:noProof w:val="0"/>
                <w:sz w:val="20"/>
              </w:rPr>
              <w:t>1.</w:t>
            </w:r>
            <w:r>
              <w:rPr>
                <w:noProof w:val="0"/>
                <w:sz w:val="20"/>
              </w:rPr>
              <w:t xml:space="preserve"> Ronsard « Mignonne »</w:t>
            </w:r>
          </w:p>
          <w:p w14:paraId="0799FD4E" w14:textId="77777777" w:rsidR="007B27B1" w:rsidRDefault="007B27B1" w:rsidP="00881712">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399750DC" w14:textId="77777777" w:rsidR="007B27B1" w:rsidRPr="001B4841" w:rsidRDefault="007B27B1" w:rsidP="00881712">
            <w:pPr>
              <w:contextualSpacing/>
              <w:jc w:val="both"/>
              <w:rPr>
                <w:sz w:val="20"/>
              </w:rPr>
            </w:pPr>
            <w:r w:rsidRPr="005A21F9">
              <w:rPr>
                <w:sz w:val="20"/>
              </w:rPr>
              <w:t>+ interprétations de Gréc</w:t>
            </w:r>
            <w:r>
              <w:rPr>
                <w:sz w:val="20"/>
              </w:rPr>
              <w:t>o et Mouloudji</w:t>
            </w:r>
          </w:p>
          <w:p w14:paraId="7D05D23F" w14:textId="77777777" w:rsidR="007B27B1" w:rsidRPr="001B4841" w:rsidRDefault="007B27B1" w:rsidP="00881712">
            <w:pPr>
              <w:contextualSpacing/>
              <w:jc w:val="both"/>
              <w:rPr>
                <w:noProof w:val="0"/>
                <w:sz w:val="20"/>
              </w:rPr>
            </w:pPr>
            <w:r w:rsidRPr="00BB7E57">
              <w:rPr>
                <w:b/>
                <w:noProof w:val="0"/>
                <w:sz w:val="20"/>
              </w:rPr>
              <w:t>3.</w:t>
            </w:r>
            <w:r w:rsidRPr="001B4841">
              <w:rPr>
                <w:noProof w:val="0"/>
                <w:sz w:val="20"/>
              </w:rPr>
              <w:t xml:space="preserve"> Lamartine « Le Lac » p. 290</w:t>
            </w:r>
          </w:p>
          <w:p w14:paraId="635FC248" w14:textId="77777777" w:rsidR="007B27B1" w:rsidRPr="001B4841" w:rsidRDefault="007B27B1" w:rsidP="00881712">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6BAD26AF" w14:textId="77777777" w:rsidR="007B27B1" w:rsidRPr="001B4841" w:rsidRDefault="007B27B1" w:rsidP="00881712">
            <w:pPr>
              <w:contextualSpacing/>
              <w:jc w:val="both"/>
              <w:rPr>
                <w:sz w:val="20"/>
              </w:rPr>
            </w:pPr>
            <w:r w:rsidRPr="00BB7E57">
              <w:rPr>
                <w:b/>
                <w:noProof w:val="0"/>
                <w:sz w:val="20"/>
              </w:rPr>
              <w:t>5.</w:t>
            </w:r>
            <w:r w:rsidRPr="001B4841">
              <w:rPr>
                <w:noProof w:val="0"/>
                <w:sz w:val="20"/>
              </w:rPr>
              <w:t xml:space="preserve"> Éluard « Dit de la force de l’amour »</w:t>
            </w:r>
          </w:p>
          <w:p w14:paraId="449AA853" w14:textId="77777777" w:rsidR="007B27B1" w:rsidRPr="00604DFA" w:rsidRDefault="007B27B1" w:rsidP="00034BBB">
            <w:pPr>
              <w:contextualSpacing/>
              <w:jc w:val="both"/>
              <w:rPr>
                <w:noProof w:val="0"/>
                <w:sz w:val="20"/>
              </w:rPr>
            </w:pPr>
          </w:p>
        </w:tc>
        <w:tc>
          <w:tcPr>
            <w:tcW w:w="852" w:type="dxa"/>
          </w:tcPr>
          <w:p w14:paraId="7C384F97" w14:textId="77777777" w:rsidR="007B27B1" w:rsidRPr="001B4841" w:rsidRDefault="007B27B1" w:rsidP="00881712">
            <w:pPr>
              <w:jc w:val="both"/>
              <w:rPr>
                <w:rFonts w:eastAsia="Arial Unicode MS"/>
                <w:noProof w:val="0"/>
                <w:color w:val="FF0000"/>
                <w:sz w:val="20"/>
              </w:rPr>
            </w:pPr>
          </w:p>
        </w:tc>
        <w:tc>
          <w:tcPr>
            <w:tcW w:w="3119" w:type="dxa"/>
          </w:tcPr>
          <w:p w14:paraId="17525316" w14:textId="77777777" w:rsidR="007B27B1" w:rsidRPr="001B4841" w:rsidRDefault="007B27B1" w:rsidP="00881712">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4C4A36F4" w14:textId="77777777" w:rsidR="007B27B1" w:rsidRPr="001B4841" w:rsidRDefault="007B27B1" w:rsidP="00881712">
            <w:pPr>
              <w:contextualSpacing/>
              <w:jc w:val="both"/>
              <w:rPr>
                <w:noProof w:val="0"/>
                <w:sz w:val="20"/>
              </w:rPr>
            </w:pPr>
            <w:r w:rsidRPr="001B4841">
              <w:rPr>
                <w:noProof w:val="0"/>
                <w:sz w:val="20"/>
              </w:rPr>
              <w:t xml:space="preserve">- Ronsard « Mignonne », « Quand vous serez bien vieille » + </w:t>
            </w:r>
            <w:proofErr w:type="spellStart"/>
            <w:r w:rsidRPr="001B4841">
              <w:rPr>
                <w:noProof w:val="0"/>
                <w:sz w:val="20"/>
              </w:rPr>
              <w:t>p.100</w:t>
            </w:r>
            <w:proofErr w:type="spellEnd"/>
            <w:r w:rsidRPr="001B4841">
              <w:rPr>
                <w:noProof w:val="0"/>
                <w:sz w:val="20"/>
              </w:rPr>
              <w:t xml:space="preserve"> </w:t>
            </w:r>
          </w:p>
          <w:p w14:paraId="562AFED0" w14:textId="77777777" w:rsidR="007B27B1" w:rsidRPr="001B4841" w:rsidRDefault="007B27B1" w:rsidP="00881712">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4A7E590A" w14:textId="77777777" w:rsidR="007B27B1" w:rsidRDefault="007B27B1" w:rsidP="00881712">
            <w:pPr>
              <w:contextualSpacing/>
              <w:jc w:val="both"/>
              <w:rPr>
                <w:b/>
                <w:noProof w:val="0"/>
                <w:sz w:val="20"/>
              </w:rPr>
            </w:pPr>
          </w:p>
          <w:p w14:paraId="6C2AA88D" w14:textId="77777777" w:rsidR="007B27B1" w:rsidRPr="005A21F9" w:rsidRDefault="007B27B1" w:rsidP="00881712">
            <w:pPr>
              <w:rPr>
                <w:sz w:val="20"/>
              </w:rPr>
            </w:pPr>
            <w:r w:rsidRPr="005A21F9">
              <w:rPr>
                <w:b/>
                <w:sz w:val="20"/>
              </w:rPr>
              <w:t xml:space="preserve">Bac Blanc : Jeux </w:t>
            </w:r>
            <w:r>
              <w:rPr>
                <w:b/>
                <w:sz w:val="20"/>
              </w:rPr>
              <w:t>et arts poétiques</w:t>
            </w:r>
          </w:p>
          <w:p w14:paraId="3B9113D9" w14:textId="77777777" w:rsidR="007B27B1" w:rsidRPr="005A21F9" w:rsidRDefault="007B27B1" w:rsidP="00881712">
            <w:pPr>
              <w:rPr>
                <w:sz w:val="20"/>
              </w:rPr>
            </w:pPr>
            <w:r w:rsidRPr="005A21F9">
              <w:rPr>
                <w:sz w:val="20"/>
              </w:rPr>
              <w:t xml:space="preserve">- Jacob « Avenue du Maine » </w:t>
            </w:r>
          </w:p>
          <w:p w14:paraId="47B33197" w14:textId="77777777" w:rsidR="007B27B1" w:rsidRPr="005A21F9" w:rsidRDefault="007B27B1" w:rsidP="00881712">
            <w:pPr>
              <w:rPr>
                <w:sz w:val="20"/>
              </w:rPr>
            </w:pPr>
            <w:r w:rsidRPr="005A21F9">
              <w:rPr>
                <w:sz w:val="20"/>
              </w:rPr>
              <w:t xml:space="preserve">- Tzara « Un poème complètement dada », </w:t>
            </w:r>
          </w:p>
          <w:p w14:paraId="40824BD1" w14:textId="77777777" w:rsidR="007B27B1" w:rsidRPr="005A21F9" w:rsidRDefault="007B27B1" w:rsidP="00881712">
            <w:pPr>
              <w:rPr>
                <w:sz w:val="20"/>
              </w:rPr>
            </w:pPr>
            <w:r w:rsidRPr="005A21F9">
              <w:rPr>
                <w:sz w:val="20"/>
              </w:rPr>
              <w:t xml:space="preserve">- Desnos « Un jour qu’il faisait nuit » </w:t>
            </w:r>
          </w:p>
          <w:p w14:paraId="61A36239" w14:textId="77777777" w:rsidR="007B27B1" w:rsidRPr="005A21F9" w:rsidRDefault="007B27B1" w:rsidP="00881712">
            <w:pPr>
              <w:rPr>
                <w:sz w:val="20"/>
              </w:rPr>
            </w:pPr>
            <w:r w:rsidRPr="005A21F9">
              <w:rPr>
                <w:sz w:val="20"/>
              </w:rPr>
              <w:t xml:space="preserve">- Queneau, « Lipogramme en a, e z » </w:t>
            </w:r>
          </w:p>
          <w:p w14:paraId="53FC019E" w14:textId="77777777" w:rsidR="007B27B1" w:rsidRDefault="007B27B1" w:rsidP="00881712">
            <w:pPr>
              <w:rPr>
                <w:sz w:val="20"/>
              </w:rPr>
            </w:pPr>
            <w:r w:rsidRPr="005A21F9">
              <w:rPr>
                <w:sz w:val="20"/>
              </w:rPr>
              <w:t xml:space="preserve">+ « Bon dieu de bon dieu », </w:t>
            </w:r>
          </w:p>
          <w:p w14:paraId="05D6ED3C" w14:textId="77777777" w:rsidR="007B27B1" w:rsidRDefault="007B27B1" w:rsidP="00881712">
            <w:pPr>
              <w:rPr>
                <w:sz w:val="20"/>
              </w:rPr>
            </w:pPr>
            <w:r w:rsidRPr="005A21F9">
              <w:rPr>
                <w:sz w:val="20"/>
              </w:rPr>
              <w:t xml:space="preserve">« Pour un art poétique » </w:t>
            </w:r>
          </w:p>
          <w:p w14:paraId="234F6A41" w14:textId="3F3C6F06" w:rsidR="007B27B1" w:rsidRPr="000F0BA8" w:rsidRDefault="007B27B1" w:rsidP="000F0BA8">
            <w:pPr>
              <w:rPr>
                <w:sz w:val="20"/>
              </w:rPr>
            </w:pPr>
            <w:r>
              <w:rPr>
                <w:sz w:val="20"/>
              </w:rPr>
              <w:t>- Obaldia, « Le plus be</w:t>
            </w:r>
            <w:r w:rsidR="000F0BA8">
              <w:rPr>
                <w:sz w:val="20"/>
              </w:rPr>
              <w:t>au vers de la langue française </w:t>
            </w:r>
          </w:p>
        </w:tc>
        <w:tc>
          <w:tcPr>
            <w:tcW w:w="851" w:type="dxa"/>
          </w:tcPr>
          <w:p w14:paraId="38ABF4BD" w14:textId="77777777" w:rsidR="007B27B1" w:rsidRPr="001B4841" w:rsidRDefault="007B27B1" w:rsidP="00881712">
            <w:pPr>
              <w:jc w:val="both"/>
              <w:rPr>
                <w:rFonts w:eastAsia="Arial Unicode MS"/>
                <w:noProof w:val="0"/>
                <w:color w:val="FF0000"/>
                <w:sz w:val="20"/>
              </w:rPr>
            </w:pPr>
          </w:p>
        </w:tc>
        <w:tc>
          <w:tcPr>
            <w:tcW w:w="3119" w:type="dxa"/>
          </w:tcPr>
          <w:p w14:paraId="37D8C82F" w14:textId="77777777" w:rsidR="007B27B1" w:rsidRPr="001B4841" w:rsidRDefault="007B27B1" w:rsidP="00881712">
            <w:pPr>
              <w:numPr>
                <w:ilvl w:val="0"/>
                <w:numId w:val="1"/>
              </w:numPr>
              <w:rPr>
                <w:rFonts w:eastAsia="Arial Unicode MS"/>
                <w:b/>
                <w:noProof w:val="0"/>
                <w:sz w:val="20"/>
              </w:rPr>
            </w:pPr>
            <w:r w:rsidRPr="001B4841">
              <w:rPr>
                <w:rFonts w:eastAsia="Arial Unicode MS"/>
                <w:b/>
                <w:noProof w:val="0"/>
                <w:sz w:val="20"/>
              </w:rPr>
              <w:t xml:space="preserve">Méthodologie : </w:t>
            </w:r>
          </w:p>
          <w:p w14:paraId="12847E88" w14:textId="77777777" w:rsidR="007B27B1" w:rsidRPr="001B4841" w:rsidRDefault="007B27B1" w:rsidP="00881712">
            <w:pPr>
              <w:rPr>
                <w:rFonts w:eastAsia="Arial Unicode MS"/>
                <w:noProof w:val="0"/>
                <w:sz w:val="20"/>
              </w:rPr>
            </w:pPr>
            <w:r w:rsidRPr="001B4841">
              <w:rPr>
                <w:rFonts w:eastAsia="Arial Unicode MS"/>
                <w:noProof w:val="0"/>
                <w:sz w:val="20"/>
              </w:rPr>
              <w:t>La fiche de lecture</w:t>
            </w:r>
          </w:p>
          <w:p w14:paraId="7FF6D782" w14:textId="77777777" w:rsidR="007B27B1" w:rsidRPr="001B4841" w:rsidRDefault="007B27B1" w:rsidP="00881712">
            <w:pPr>
              <w:rPr>
                <w:rFonts w:eastAsia="Arial Unicode MS"/>
                <w:noProof w:val="0"/>
                <w:sz w:val="20"/>
              </w:rPr>
            </w:pPr>
            <w:r w:rsidRPr="001B4841">
              <w:rPr>
                <w:rFonts w:eastAsia="Arial Unicode MS"/>
                <w:noProof w:val="0"/>
                <w:sz w:val="20"/>
              </w:rPr>
              <w:t xml:space="preserve">La lecture d’image, de la BD </w:t>
            </w:r>
          </w:p>
          <w:p w14:paraId="3BB68798" w14:textId="77777777" w:rsidR="007B27B1" w:rsidRPr="001B4841" w:rsidRDefault="007B27B1" w:rsidP="00881712">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647CA550" w14:textId="77777777" w:rsidR="007B27B1" w:rsidRPr="001B4841" w:rsidRDefault="007B27B1" w:rsidP="00881712">
            <w:pPr>
              <w:rPr>
                <w:rFonts w:eastAsia="Arial Unicode MS"/>
                <w:noProof w:val="0"/>
                <w:sz w:val="20"/>
              </w:rPr>
            </w:pPr>
            <w:r w:rsidRPr="001B4841">
              <w:rPr>
                <w:rFonts w:eastAsia="Arial Unicode MS"/>
                <w:noProof w:val="0"/>
                <w:sz w:val="20"/>
              </w:rPr>
              <w:t>La question transversale</w:t>
            </w:r>
          </w:p>
          <w:p w14:paraId="1CDED8C3" w14:textId="77777777" w:rsidR="007B27B1" w:rsidRPr="001B4841" w:rsidRDefault="007B27B1" w:rsidP="00881712">
            <w:pPr>
              <w:rPr>
                <w:rFonts w:eastAsia="Arial Unicode MS"/>
                <w:noProof w:val="0"/>
                <w:sz w:val="20"/>
              </w:rPr>
            </w:pPr>
            <w:r w:rsidRPr="001B4841">
              <w:rPr>
                <w:rFonts w:eastAsia="Arial Unicode MS"/>
                <w:noProof w:val="0"/>
                <w:sz w:val="20"/>
              </w:rPr>
              <w:t>Le sujet d’invention</w:t>
            </w:r>
          </w:p>
          <w:p w14:paraId="2C2E7D7E" w14:textId="77777777" w:rsidR="007B27B1" w:rsidRPr="001C52CB" w:rsidRDefault="007B27B1" w:rsidP="00881712">
            <w:pPr>
              <w:numPr>
                <w:ilvl w:val="0"/>
                <w:numId w:val="6"/>
              </w:numPr>
              <w:contextualSpacing/>
              <w:jc w:val="both"/>
              <w:rPr>
                <w:i/>
                <w:noProof w:val="0"/>
                <w:sz w:val="20"/>
              </w:rPr>
            </w:pPr>
            <w:r w:rsidRPr="001C52CB">
              <w:rPr>
                <w:rFonts w:eastAsia="Arial Unicode MS"/>
                <w:b/>
                <w:noProof w:val="0"/>
                <w:sz w:val="20"/>
              </w:rPr>
              <w:t>Lecture d’images :</w:t>
            </w:r>
          </w:p>
          <w:p w14:paraId="0E911DA6" w14:textId="77777777" w:rsidR="007B27B1" w:rsidRDefault="007B27B1" w:rsidP="00881712">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04F2CF71" w14:textId="77777777" w:rsidR="007B27B1" w:rsidRPr="001B4841" w:rsidRDefault="007B27B1" w:rsidP="00881712">
            <w:pPr>
              <w:widowControl w:val="0"/>
              <w:autoSpaceDE w:val="0"/>
              <w:autoSpaceDN w:val="0"/>
              <w:adjustRightInd w:val="0"/>
              <w:jc w:val="both"/>
              <w:rPr>
                <w:rFonts w:eastAsia="ＭＳ 明朝"/>
                <w:noProof w:val="0"/>
                <w:sz w:val="20"/>
              </w:rPr>
            </w:pPr>
          </w:p>
          <w:p w14:paraId="720CC809" w14:textId="77777777" w:rsidR="007B27B1" w:rsidRDefault="007B27B1" w:rsidP="00881712">
            <w:pPr>
              <w:widowControl w:val="0"/>
              <w:autoSpaceDE w:val="0"/>
              <w:autoSpaceDN w:val="0"/>
              <w:adjustRightInd w:val="0"/>
              <w:jc w:val="both"/>
              <w:rPr>
                <w:noProof w:val="0"/>
                <w:sz w:val="20"/>
              </w:rPr>
            </w:pPr>
            <w:r w:rsidRPr="001B4841">
              <w:rPr>
                <w:b/>
                <w:i/>
                <w:noProof w:val="0"/>
                <w:sz w:val="20"/>
              </w:rPr>
              <w:t xml:space="preserve">Participation au Printemps des poètes : </w:t>
            </w:r>
            <w:r w:rsidRPr="001B4841">
              <w:rPr>
                <w:noProof w:val="0"/>
                <w:sz w:val="20"/>
              </w:rPr>
              <w:t>écriture de poèmes sur le thème « </w:t>
            </w:r>
            <w:r w:rsidRPr="005C36B4">
              <w:rPr>
                <w:b/>
                <w:bCs/>
                <w:noProof w:val="0"/>
                <w:sz w:val="20"/>
              </w:rPr>
              <w:t>L'insurrection poétique</w:t>
            </w:r>
            <w:r>
              <w:rPr>
                <w:b/>
                <w:bCs/>
                <w:noProof w:val="0"/>
                <w:sz w:val="20"/>
              </w:rPr>
              <w:t>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p>
          <w:p w14:paraId="17E13A8F" w14:textId="0283F97B" w:rsidR="007B27B1" w:rsidRPr="00B352B9" w:rsidRDefault="007B27B1" w:rsidP="000F0BA8">
            <w:pPr>
              <w:jc w:val="both"/>
              <w:rPr>
                <w:b/>
                <w:noProof w:val="0"/>
                <w:sz w:val="20"/>
              </w:rPr>
            </w:pPr>
            <w:r w:rsidRPr="00630023">
              <w:rPr>
                <w:b/>
                <w:noProof w:val="0"/>
                <w:color w:val="FF0000"/>
                <w:sz w:val="20"/>
              </w:rPr>
              <w:t>Récitations</w:t>
            </w:r>
            <w:r w:rsidR="00B352B9">
              <w:rPr>
                <w:b/>
                <w:noProof w:val="0"/>
                <w:sz w:val="20"/>
              </w:rPr>
              <w:t xml:space="preserve"> </w:t>
            </w:r>
            <w:r w:rsidRPr="001B4841">
              <w:rPr>
                <w:rFonts w:eastAsia="Arial Unicode MS"/>
                <w:b/>
                <w:noProof w:val="0"/>
                <w:color w:val="FF0000"/>
                <w:sz w:val="20"/>
              </w:rPr>
              <w:t>et bilans de séquences</w:t>
            </w:r>
          </w:p>
          <w:p w14:paraId="36903825" w14:textId="3B7601B5" w:rsidR="007B27B1" w:rsidRPr="001B4841" w:rsidRDefault="007B27B1" w:rsidP="000F0BA8">
            <w:pPr>
              <w:widowControl w:val="0"/>
              <w:autoSpaceDE w:val="0"/>
              <w:autoSpaceDN w:val="0"/>
              <w:adjustRightInd w:val="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w:t>
            </w:r>
            <w:r w:rsidR="00B352B9">
              <w:rPr>
                <w:rFonts w:eastAsia="Arial Unicode MS"/>
                <w:noProof w:val="0"/>
                <w:color w:val="FF0000"/>
                <w:sz w:val="20"/>
              </w:rPr>
              <w:t>la</w:t>
            </w:r>
            <w:r w:rsidRPr="001B4841">
              <w:rPr>
                <w:rFonts w:eastAsia="Arial Unicode MS"/>
                <w:noProof w:val="0"/>
                <w:color w:val="FF0000"/>
                <w:sz w:val="20"/>
              </w:rPr>
              <w:t xml:space="preserve"> Toussaint</w:t>
            </w:r>
          </w:p>
        </w:tc>
        <w:tc>
          <w:tcPr>
            <w:tcW w:w="852" w:type="dxa"/>
          </w:tcPr>
          <w:p w14:paraId="55C6C61F" w14:textId="77777777" w:rsidR="007B27B1" w:rsidRPr="001B4841" w:rsidRDefault="007B27B1" w:rsidP="00881712">
            <w:pPr>
              <w:jc w:val="center"/>
              <w:rPr>
                <w:rFonts w:eastAsia="Arial Unicode MS"/>
                <w:noProof w:val="0"/>
                <w:color w:val="FF0000"/>
                <w:sz w:val="20"/>
              </w:rPr>
            </w:pPr>
          </w:p>
        </w:tc>
      </w:tr>
      <w:tr w:rsidR="007B27B1" w:rsidRPr="001B4841" w14:paraId="2E7425EF" w14:textId="77777777" w:rsidTr="00881712">
        <w:trPr>
          <w:jc w:val="center"/>
        </w:trPr>
        <w:tc>
          <w:tcPr>
            <w:tcW w:w="15358" w:type="dxa"/>
            <w:gridSpan w:val="7"/>
          </w:tcPr>
          <w:p w14:paraId="5DCA2180" w14:textId="135D48E1" w:rsidR="007B27B1" w:rsidRPr="001B4841" w:rsidRDefault="007B27B1" w:rsidP="00881712">
            <w:pPr>
              <w:jc w:val="center"/>
              <w:rPr>
                <w:rFonts w:eastAsia="Arial Unicode MS"/>
                <w:b/>
                <w:i/>
                <w:noProof w:val="0"/>
                <w:color w:val="0000FF"/>
                <w:sz w:val="20"/>
              </w:rPr>
            </w:pPr>
            <w:r w:rsidRPr="001B4841">
              <w:rPr>
                <w:rFonts w:eastAsia="Arial Unicode MS"/>
                <w:b/>
                <w:i/>
                <w:noProof w:val="0"/>
                <w:color w:val="0000FF"/>
                <w:sz w:val="20"/>
              </w:rPr>
              <w:t>Lancement du Prix Matisse</w:t>
            </w:r>
            <w:r w:rsidR="00620024">
              <w:rPr>
                <w:rFonts w:eastAsia="Arial Unicode MS"/>
                <w:b/>
                <w:i/>
                <w:noProof w:val="0"/>
                <w:color w:val="0000FF"/>
                <w:sz w:val="20"/>
              </w:rPr>
              <w:t xml:space="preserve"> (ES-L)</w:t>
            </w:r>
            <w:r w:rsidRPr="001B4841">
              <w:rPr>
                <w:rFonts w:eastAsia="Arial Unicode MS"/>
                <w:b/>
                <w:i/>
                <w:noProof w:val="0"/>
                <w:color w:val="0000FF"/>
                <w:sz w:val="20"/>
              </w:rPr>
              <w:t>, distribution et début de lecture de la sélection, concours d’éloquence</w:t>
            </w:r>
          </w:p>
        </w:tc>
      </w:tr>
    </w:tbl>
    <w:p w14:paraId="076CE7A0" w14:textId="00C8A40B" w:rsidR="007B27B1" w:rsidRPr="00351905" w:rsidRDefault="007B27B1" w:rsidP="007B27B1">
      <w:pPr>
        <w:jc w:val="center"/>
        <w:rPr>
          <w:rFonts w:eastAsia="Arial Unicode MS"/>
          <w:b/>
          <w:caps/>
          <w:noProof w:val="0"/>
          <w:color w:val="800080"/>
        </w:rPr>
      </w:pP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 xml:space="preserve">CROISEMENT objets d’étude argumentation et </w:t>
      </w:r>
      <w:r w:rsidR="00525C34" w:rsidRPr="001B4841">
        <w:rPr>
          <w:rFonts w:eastAsia="Arial Unicode MS"/>
          <w:b/>
          <w:caps/>
          <w:noProof w:val="0"/>
          <w:color w:val="800080"/>
        </w:rPr>
        <w:t xml:space="preserve">poesie </w:t>
      </w:r>
      <w:r w:rsidRPr="001B4841">
        <w:rPr>
          <w:rFonts w:eastAsia="Arial Unicode MS"/>
          <w:b/>
          <w:caps/>
          <w:noProof w:val="0"/>
          <w:color w:val="800080"/>
        </w:rPr>
        <w:t>+</w:t>
      </w:r>
      <w:r w:rsidR="00525C34">
        <w:rPr>
          <w:rFonts w:eastAsia="Arial Unicode MS"/>
          <w:b/>
          <w:caps/>
          <w:noProof w:val="0"/>
          <w:color w:val="800080"/>
        </w:rPr>
        <w:t xml:space="preserve"> </w:t>
      </w:r>
      <w:r w:rsidR="00525C34" w:rsidRPr="001B4841">
        <w:rPr>
          <w:rFonts w:eastAsia="Arial Unicode MS"/>
          <w:b/>
          <w:caps/>
          <w:noProof w:val="0"/>
          <w:color w:val="800080"/>
        </w:rPr>
        <w:t>réécriture</w:t>
      </w:r>
    </w:p>
    <w:p w14:paraId="77FE9680" w14:textId="77777777" w:rsidR="007B27B1" w:rsidRPr="00DC01B5" w:rsidRDefault="007B27B1" w:rsidP="007B27B1">
      <w:pPr>
        <w:rPr>
          <w:rFonts w:eastAsia="Arial Unicode MS"/>
          <w:b/>
          <w:i/>
          <w:noProof w:val="0"/>
          <w:color w:val="800080"/>
          <w:sz w:val="20"/>
        </w:rPr>
      </w:pPr>
      <w:r w:rsidRPr="00DC01B5">
        <w:rPr>
          <w:rFonts w:eastAsia="Arial Unicode MS"/>
          <w:b/>
          <w:i/>
          <w:noProof w:val="0"/>
          <w:color w:val="800080"/>
          <w:sz w:val="20"/>
        </w:rPr>
        <w:t>Le programme au BO</w:t>
      </w:r>
    </w:p>
    <w:p w14:paraId="7CE0A13C" w14:textId="77777777" w:rsidR="007B27B1" w:rsidRPr="00DC01B5" w:rsidRDefault="007B27B1" w:rsidP="007B27B1">
      <w:pPr>
        <w:widowControl w:val="0"/>
        <w:autoSpaceDE w:val="0"/>
        <w:autoSpaceDN w:val="0"/>
        <w:adjustRightInd w:val="0"/>
        <w:jc w:val="both"/>
        <w:rPr>
          <w:rFonts w:eastAsia="Arial Unicode MS"/>
          <w:b/>
          <w:noProof w:val="0"/>
          <w:color w:val="B01671"/>
          <w:sz w:val="20"/>
        </w:rPr>
      </w:pPr>
      <w:r w:rsidRPr="00DC01B5">
        <w:rPr>
          <w:rFonts w:eastAsia="Arial Unicode MS"/>
          <w:b/>
          <w:noProof w:val="0"/>
          <w:color w:val="B01671"/>
          <w:sz w:val="20"/>
        </w:rPr>
        <w:t>La question de l'Homme dans les genres de l'argumentation du XVIème à nos jours</w:t>
      </w:r>
    </w:p>
    <w:p w14:paraId="50967B00"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37F980BF"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Le professeur a soin de donner aux élèves une idée de la diversité des genres de l'argumentation et de leur évolution du XVIème au XXème siècle ; il leur propose à cet effet d'autres textes que ceux qu'ils ont pu étudier en seconde.</w:t>
      </w:r>
    </w:p>
    <w:p w14:paraId="79CCFFBE"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b/>
          <w:noProof w:val="0"/>
          <w:sz w:val="20"/>
        </w:rPr>
        <w:t>Corpus :</w:t>
      </w:r>
      <w:r w:rsidRPr="00DC01B5">
        <w:rPr>
          <w:rFonts w:eastAsia="Arial Unicode MS"/>
          <w:noProof w:val="0"/>
          <w:sz w:val="20"/>
        </w:rPr>
        <w:t xml:space="preserve"> - Un texte long ou un ensemble de textes ayant une forte unité : chapitre de roman, livre de fables, recueil de satires, conte philosophique, essai ou partie d'essai, au choix du professeur.</w:t>
      </w:r>
    </w:p>
    <w:p w14:paraId="487C0C7E"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 xml:space="preserve">- Un ou deux groupements de textes permettant d'élargir et de structurer la culture littéraire des élèves, en les incitant à problématiser leur réflexion en relation avec l'objet d'étude </w:t>
      </w:r>
      <w:proofErr w:type="gramStart"/>
      <w:r w:rsidRPr="00DC01B5">
        <w:rPr>
          <w:rFonts w:eastAsia="Arial Unicode MS"/>
          <w:noProof w:val="0"/>
          <w:sz w:val="20"/>
        </w:rPr>
        <w:t>concerné</w:t>
      </w:r>
      <w:proofErr w:type="gramEnd"/>
      <w:r w:rsidRPr="00DC01B5">
        <w:rPr>
          <w:rFonts w:eastAsia="Arial Unicode MS"/>
          <w:noProof w:val="0"/>
          <w:sz w:val="20"/>
        </w:rPr>
        <w:t>.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59F809F9"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proofErr w:type="spellStart"/>
      <w:r w:rsidRPr="00DC01B5">
        <w:rPr>
          <w:rFonts w:eastAsia="Arial Unicode MS"/>
          <w:i/>
          <w:noProof w:val="0"/>
          <w:sz w:val="20"/>
        </w:rPr>
        <w:t>inventio</w:t>
      </w:r>
      <w:proofErr w:type="spellEnd"/>
      <w:r w:rsidRPr="00DC01B5">
        <w:rPr>
          <w:rFonts w:eastAsia="Arial Unicode MS"/>
          <w:noProof w:val="0"/>
          <w:sz w:val="20"/>
        </w:rPr>
        <w:t xml:space="preserve">, </w:t>
      </w:r>
      <w:proofErr w:type="spellStart"/>
      <w:r w:rsidRPr="00DC01B5">
        <w:rPr>
          <w:rFonts w:eastAsia="Arial Unicode MS"/>
          <w:i/>
          <w:noProof w:val="0"/>
          <w:sz w:val="20"/>
        </w:rPr>
        <w:t>dispositio</w:t>
      </w:r>
      <w:proofErr w:type="spellEnd"/>
      <w:r w:rsidRPr="00DC01B5">
        <w:rPr>
          <w:rFonts w:eastAsia="Arial Unicode MS"/>
          <w:noProof w:val="0"/>
          <w:sz w:val="20"/>
        </w:rPr>
        <w:t xml:space="preserve">, </w:t>
      </w:r>
      <w:proofErr w:type="spellStart"/>
      <w:r w:rsidRPr="00DC01B5">
        <w:rPr>
          <w:rFonts w:eastAsia="Arial Unicode MS"/>
          <w:i/>
          <w:noProof w:val="0"/>
          <w:sz w:val="20"/>
        </w:rPr>
        <w:t>elocutio</w:t>
      </w:r>
      <w:proofErr w:type="spellEnd"/>
      <w:r w:rsidRPr="00DC01B5">
        <w:rPr>
          <w:rFonts w:eastAsia="Arial Unicode MS"/>
          <w:noProof w:val="0"/>
          <w:sz w:val="20"/>
        </w:rPr>
        <w:t xml:space="preserve">, </w:t>
      </w:r>
      <w:proofErr w:type="spellStart"/>
      <w:r w:rsidRPr="00DC01B5">
        <w:rPr>
          <w:rFonts w:eastAsia="Arial Unicode MS"/>
          <w:i/>
          <w:noProof w:val="0"/>
          <w:sz w:val="20"/>
        </w:rPr>
        <w:t>memoria</w:t>
      </w:r>
      <w:proofErr w:type="spellEnd"/>
      <w:r w:rsidRPr="00DC01B5">
        <w:rPr>
          <w:rFonts w:eastAsia="Arial Unicode MS"/>
          <w:noProof w:val="0"/>
          <w:sz w:val="20"/>
        </w:rPr>
        <w:t xml:space="preserve">, </w:t>
      </w:r>
      <w:proofErr w:type="spellStart"/>
      <w:r w:rsidRPr="00DC01B5">
        <w:rPr>
          <w:rFonts w:eastAsia="Arial Unicode MS"/>
          <w:i/>
          <w:noProof w:val="0"/>
          <w:sz w:val="20"/>
        </w:rPr>
        <w:t>actio</w:t>
      </w:r>
      <w:proofErr w:type="spellEnd"/>
      <w:r w:rsidRPr="00DC01B5">
        <w:rPr>
          <w:rFonts w:eastAsia="Arial Unicode MS"/>
          <w:noProof w:val="0"/>
          <w:sz w:val="20"/>
        </w:rPr>
        <w:t>).</w:t>
      </w:r>
    </w:p>
    <w:p w14:paraId="38DFD258" w14:textId="77777777" w:rsidR="00DC01B5" w:rsidRPr="00DC01B5" w:rsidRDefault="00DC01B5" w:rsidP="007B27B1">
      <w:pPr>
        <w:widowControl w:val="0"/>
        <w:autoSpaceDE w:val="0"/>
        <w:autoSpaceDN w:val="0"/>
        <w:adjustRightInd w:val="0"/>
        <w:jc w:val="both"/>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2F20BACE" w14:textId="77777777" w:rsidTr="00881712">
        <w:trPr>
          <w:jc w:val="center"/>
        </w:trPr>
        <w:tc>
          <w:tcPr>
            <w:tcW w:w="3446" w:type="dxa"/>
          </w:tcPr>
          <w:p w14:paraId="1BA38B3F" w14:textId="1F91D666" w:rsidR="007B27B1" w:rsidRPr="005829B5" w:rsidRDefault="007B27B1" w:rsidP="00881712">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sidR="008A4A97">
              <w:rPr>
                <w:rFonts w:eastAsia="Arial Unicode MS"/>
                <w:b/>
                <w:caps/>
                <w:noProof w:val="0"/>
                <w:color w:val="FF00FF"/>
                <w:sz w:val="20"/>
                <w:u w:val="single"/>
              </w:rPr>
              <w:t xml:space="preserve">3,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p>
          <w:p w14:paraId="6C21B80A" w14:textId="77777777" w:rsidR="007B27B1" w:rsidRDefault="007B27B1" w:rsidP="00881712">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649E54C3" w14:textId="77777777" w:rsidR="007B27B1" w:rsidRPr="001B4841" w:rsidRDefault="007B27B1" w:rsidP="00881712">
            <w:pPr>
              <w:jc w:val="center"/>
              <w:rPr>
                <w:rFonts w:eastAsia="Arial Unicode MS"/>
                <w:noProof w:val="0"/>
                <w:sz w:val="20"/>
              </w:rPr>
            </w:pPr>
          </w:p>
        </w:tc>
        <w:tc>
          <w:tcPr>
            <w:tcW w:w="3119" w:type="dxa"/>
          </w:tcPr>
          <w:p w14:paraId="2926A3DE"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4A694C1F" w14:textId="77777777" w:rsidR="007B27B1" w:rsidRPr="001B4841" w:rsidRDefault="007B27B1" w:rsidP="0088171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449A1E3F"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678740AF"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4AC965B2"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2B4F3BA0" w14:textId="77777777" w:rsidR="007B27B1" w:rsidRPr="001B4841" w:rsidRDefault="007B27B1" w:rsidP="00881712">
            <w:pPr>
              <w:jc w:val="center"/>
              <w:rPr>
                <w:rFonts w:eastAsia="Arial Unicode MS"/>
                <w:noProof w:val="0"/>
                <w:sz w:val="20"/>
              </w:rPr>
            </w:pPr>
          </w:p>
        </w:tc>
        <w:tc>
          <w:tcPr>
            <w:tcW w:w="851" w:type="dxa"/>
          </w:tcPr>
          <w:p w14:paraId="19AF3A6D"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2611E25"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12CE5446"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1083CB63"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Histoire des Arts</w:t>
            </w:r>
          </w:p>
          <w:p w14:paraId="4568F63B" w14:textId="5085D993" w:rsidR="007B27B1" w:rsidRPr="00F76C4B" w:rsidRDefault="007B27B1" w:rsidP="00F76C4B">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c>
          <w:tcPr>
            <w:tcW w:w="852" w:type="dxa"/>
          </w:tcPr>
          <w:p w14:paraId="66BB00F6"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0AD3BB71" w14:textId="77777777" w:rsidTr="00881712">
        <w:trPr>
          <w:jc w:val="center"/>
        </w:trPr>
        <w:tc>
          <w:tcPr>
            <w:tcW w:w="3446" w:type="dxa"/>
          </w:tcPr>
          <w:p w14:paraId="15AB37B9" w14:textId="77777777" w:rsidR="007B27B1" w:rsidRPr="001B4841" w:rsidRDefault="007B27B1" w:rsidP="00881712">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6485613D" w14:textId="77777777" w:rsidR="007B27B1" w:rsidRPr="001B4841" w:rsidRDefault="007B27B1" w:rsidP="00881712">
            <w:pPr>
              <w:jc w:val="center"/>
              <w:rPr>
                <w:rFonts w:eastAsia="Arial Unicode MS"/>
                <w:b/>
                <w:noProof w:val="0"/>
                <w:sz w:val="20"/>
              </w:rPr>
            </w:pPr>
            <w:r w:rsidRPr="001B4841">
              <w:rPr>
                <w:rFonts w:eastAsia="Arial Unicode MS"/>
                <w:b/>
                <w:noProof w:val="0"/>
                <w:color w:val="0000FF"/>
                <w:sz w:val="20"/>
              </w:rPr>
              <w:t>La question de l’homme du XVIe à nos jours</w:t>
            </w:r>
          </w:p>
          <w:p w14:paraId="7B0895AD" w14:textId="282C8F65" w:rsidR="007B27B1" w:rsidRPr="00F76C4B" w:rsidRDefault="007B27B1" w:rsidP="00F76C4B">
            <w:pPr>
              <w:ind w:right="115"/>
              <w:jc w:val="center"/>
              <w:rPr>
                <w:rFonts w:eastAsia="Arial Unicode MS"/>
                <w:b/>
                <w:noProof w:val="0"/>
                <w:color w:val="0000FF"/>
                <w:sz w:val="20"/>
              </w:rPr>
            </w:pPr>
            <w:r w:rsidRPr="001B4841">
              <w:rPr>
                <w:rFonts w:eastAsia="Arial Unicode MS"/>
                <w:b/>
                <w:noProof w:val="0"/>
                <w:color w:val="0000FF"/>
                <w:sz w:val="20"/>
              </w:rPr>
              <w:t>LES RÉÉCRITURES</w:t>
            </w:r>
            <w:r w:rsidR="00F76C4B">
              <w:rPr>
                <w:rFonts w:eastAsia="Arial Unicode MS"/>
                <w:b/>
                <w:noProof w:val="0"/>
                <w:color w:val="0000FF"/>
                <w:sz w:val="20"/>
              </w:rPr>
              <w:t xml:space="preserve"> </w:t>
            </w:r>
            <w:r w:rsidRPr="001B4841">
              <w:rPr>
                <w:rFonts w:eastAsia="Arial Unicode MS"/>
                <w:b/>
                <w:caps/>
                <w:noProof w:val="0"/>
                <w:color w:val="0000FF"/>
                <w:sz w:val="20"/>
              </w:rPr>
              <w:t>LA POÉSIE</w:t>
            </w:r>
          </w:p>
          <w:p w14:paraId="136308A8" w14:textId="77777777" w:rsidR="007B27B1" w:rsidRPr="001B4841" w:rsidRDefault="007B27B1" w:rsidP="00881712">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594FE3C8" w14:textId="77777777" w:rsidR="007B27B1" w:rsidRPr="001B4841" w:rsidRDefault="007B27B1" w:rsidP="00881712">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68E245D2" w14:textId="77777777" w:rsidR="007B27B1" w:rsidRPr="001B4841" w:rsidRDefault="007B27B1" w:rsidP="00881712">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4B9D8525" w14:textId="77777777" w:rsidR="007B27B1" w:rsidRPr="001B4841" w:rsidRDefault="007B27B1" w:rsidP="00881712">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7509BFF1" w14:textId="77777777" w:rsidR="007B27B1" w:rsidRPr="001B4841" w:rsidRDefault="007B27B1" w:rsidP="00881712">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12158926" w14:textId="77777777" w:rsidR="007B27B1" w:rsidRPr="001B4841" w:rsidRDefault="007B27B1" w:rsidP="00881712">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5F3B2F60" w14:textId="3C4C4CE5" w:rsidR="007B27B1" w:rsidRPr="001B4841" w:rsidRDefault="007B27B1" w:rsidP="00881712">
            <w:pPr>
              <w:rPr>
                <w:rFonts w:eastAsia="Arial Unicode MS"/>
                <w:b/>
                <w:noProof w:val="0"/>
                <w:sz w:val="20"/>
              </w:rPr>
            </w:pPr>
            <w:r w:rsidRPr="001B4841">
              <w:rPr>
                <w:rFonts w:eastAsia="Arial Unicode MS"/>
                <w:b/>
                <w:caps/>
                <w:noProof w:val="0"/>
                <w:color w:val="FF00FF"/>
                <w:sz w:val="20"/>
              </w:rPr>
              <w:t xml:space="preserve">Séquence </w:t>
            </w:r>
            <w:r w:rsidR="008A4A97">
              <w:rPr>
                <w:rFonts w:eastAsia="Arial Unicode MS"/>
                <w:b/>
                <w:caps/>
                <w:noProof w:val="0"/>
                <w:color w:val="FF00FF"/>
                <w:sz w:val="20"/>
              </w:rPr>
              <w:t>3</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7C955508" w14:textId="5B03B62C" w:rsidR="007B27B1" w:rsidRPr="001B4841" w:rsidRDefault="007B27B1" w:rsidP="00881712">
            <w:pPr>
              <w:rPr>
                <w:rFonts w:eastAsia="Arial Unicode MS"/>
                <w:i/>
                <w:noProof w:val="0"/>
                <w:sz w:val="20"/>
              </w:rPr>
            </w:pPr>
            <w:r w:rsidRPr="001B4841">
              <w:rPr>
                <w:rFonts w:eastAsia="Arial Unicode MS"/>
                <w:b/>
                <w:caps/>
                <w:noProof w:val="0"/>
                <w:color w:val="FF00FF"/>
                <w:sz w:val="20"/>
              </w:rPr>
              <w:t xml:space="preserve">Séquence </w:t>
            </w:r>
            <w:r w:rsidR="008A4A97">
              <w:rPr>
                <w:rFonts w:eastAsia="Arial Unicode MS"/>
                <w:b/>
                <w:caps/>
                <w:noProof w:val="0"/>
                <w:color w:val="FF00FF"/>
                <w:sz w:val="20"/>
              </w:rPr>
              <w:t>4</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07EC07F9" w14:textId="53F9646A" w:rsidR="007B27B1" w:rsidRPr="001B4841" w:rsidRDefault="007B27B1" w:rsidP="008A4A97">
            <w:pPr>
              <w:rPr>
                <w:rFonts w:eastAsia="Arial Unicode MS"/>
                <w:i/>
                <w:noProof w:val="0"/>
                <w:sz w:val="20"/>
              </w:rPr>
            </w:pPr>
            <w:r w:rsidRPr="001B4841">
              <w:rPr>
                <w:rFonts w:eastAsia="Arial Unicode MS"/>
                <w:b/>
                <w:caps/>
                <w:noProof w:val="0"/>
                <w:color w:val="FF00FF"/>
                <w:sz w:val="20"/>
              </w:rPr>
              <w:t xml:space="preserve">Séquence </w:t>
            </w:r>
            <w:r w:rsidR="008A4A97">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04FA9CE0" w14:textId="77777777" w:rsidR="007B27B1" w:rsidRPr="001B4841" w:rsidRDefault="007B27B1" w:rsidP="00881712">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1D60E072" w14:textId="77777777" w:rsidR="007B27B1" w:rsidRPr="001B4841" w:rsidRDefault="007B27B1" w:rsidP="00881712">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288F2931" w14:textId="77777777" w:rsidR="007B27B1" w:rsidRPr="001B4841" w:rsidRDefault="007B27B1" w:rsidP="00881712">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172C03FC" w14:textId="77777777" w:rsidR="007B27B1" w:rsidRPr="001B4841" w:rsidRDefault="007B27B1" w:rsidP="00881712">
            <w:pPr>
              <w:rPr>
                <w:rFonts w:eastAsia="Arial Unicode MS"/>
                <w:i/>
                <w:noProof w:val="0"/>
                <w:color w:val="800080"/>
                <w:sz w:val="16"/>
              </w:rPr>
            </w:pPr>
          </w:p>
          <w:p w14:paraId="0EA1A375" w14:textId="77777777" w:rsidR="007B27B1" w:rsidRPr="001B4841" w:rsidRDefault="007B27B1" w:rsidP="00881712">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6A0868DD" w14:textId="77777777" w:rsidR="007B27B1" w:rsidRPr="001B4841" w:rsidRDefault="007B27B1" w:rsidP="00881712">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4DCE4721" w14:textId="7AFA1E2C" w:rsidR="007B27B1" w:rsidRPr="007C2839" w:rsidRDefault="007B27B1" w:rsidP="007C2839">
            <w:pPr>
              <w:jc w:val="both"/>
              <w:rPr>
                <w:rFonts w:eastAsia="Arial Unicode MS"/>
                <w:b/>
                <w:noProof w:val="0"/>
                <w:sz w:val="20"/>
              </w:rPr>
            </w:pPr>
            <w:r w:rsidRPr="001B4841">
              <w:rPr>
                <w:rFonts w:eastAsia="Arial Unicode MS"/>
                <w:b/>
                <w:noProof w:val="0"/>
                <w:sz w:val="20"/>
              </w:rPr>
              <w:t xml:space="preserve">3. </w:t>
            </w:r>
            <w:r w:rsidRPr="001B4841">
              <w:rPr>
                <w:rFonts w:eastAsia="Arial Unicode MS"/>
                <w:noProof w:val="0"/>
                <w:sz w:val="20"/>
              </w:rPr>
              <w:t xml:space="preserve">Corbière, « Le Poète et la Cigale » </w:t>
            </w:r>
          </w:p>
          <w:p w14:paraId="7D8B97CC" w14:textId="77777777" w:rsidR="007B27B1" w:rsidRPr="001B4841" w:rsidRDefault="007B27B1" w:rsidP="00881712">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6F4B7301" w14:textId="77777777" w:rsidR="007B27B1" w:rsidRDefault="007B27B1" w:rsidP="00881712">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298672A6" w14:textId="77777777" w:rsidR="007C2839" w:rsidRPr="001B4841" w:rsidRDefault="007C2839" w:rsidP="00881712">
            <w:pPr>
              <w:jc w:val="both"/>
              <w:rPr>
                <w:rFonts w:eastAsia="Arial Unicode MS"/>
                <w:noProof w:val="0"/>
                <w:sz w:val="20"/>
              </w:rPr>
            </w:pPr>
          </w:p>
          <w:p w14:paraId="11366727" w14:textId="77777777" w:rsidR="007B27B1" w:rsidRPr="001B4841" w:rsidRDefault="007B27B1" w:rsidP="00881712">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6F1FEC87" w14:textId="77777777" w:rsidR="007B27B1" w:rsidRPr="001B4841" w:rsidRDefault="007B27B1" w:rsidP="00881712">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36C1DB13" w14:textId="77777777" w:rsidR="007B27B1" w:rsidRPr="001B4841" w:rsidRDefault="007B27B1" w:rsidP="00881712">
            <w:pPr>
              <w:rPr>
                <w:rFonts w:eastAsia="Arial Unicode MS"/>
                <w:noProof w:val="0"/>
                <w:sz w:val="20"/>
              </w:rPr>
            </w:pPr>
            <w:r w:rsidRPr="001B4841">
              <w:rPr>
                <w:rFonts w:eastAsia="Arial Unicode MS"/>
                <w:noProof w:val="0"/>
                <w:sz w:val="20"/>
              </w:rPr>
              <w:t>- Le jeu des registres dans l'œuvre : </w:t>
            </w:r>
          </w:p>
          <w:p w14:paraId="45FE2E43" w14:textId="64E9A2D5" w:rsidR="007B27B1" w:rsidRPr="001B4841" w:rsidRDefault="007B27B1" w:rsidP="00881712">
            <w:pPr>
              <w:rPr>
                <w:rFonts w:eastAsia="Arial Unicode MS"/>
                <w:noProof w:val="0"/>
                <w:sz w:val="20"/>
              </w:rPr>
            </w:pPr>
            <w:r w:rsidRPr="001B4841">
              <w:rPr>
                <w:rFonts w:eastAsia="Arial Unicode MS"/>
                <w:noProof w:val="0"/>
                <w:sz w:val="20"/>
              </w:rPr>
              <w:t>- Végétaux, a</w:t>
            </w:r>
            <w:r w:rsidR="00DC01B5">
              <w:rPr>
                <w:rFonts w:eastAsia="Arial Unicode MS"/>
                <w:noProof w:val="0"/>
                <w:sz w:val="20"/>
              </w:rPr>
              <w:t>nimaux et Hommes dans l'œuvre</w:t>
            </w:r>
          </w:p>
          <w:p w14:paraId="43418952" w14:textId="715B33D7" w:rsidR="007B27B1" w:rsidRPr="001B4841" w:rsidRDefault="007B27B1" w:rsidP="00881712">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w:t>
            </w:r>
            <w:r w:rsidR="007C2839">
              <w:rPr>
                <w:rFonts w:eastAsia="Arial Unicode MS"/>
                <w:noProof w:val="0"/>
                <w:sz w:val="20"/>
              </w:rPr>
              <w:t>.</w:t>
            </w:r>
          </w:p>
          <w:p w14:paraId="15997F98" w14:textId="0CC38B21" w:rsidR="007B27B1" w:rsidRPr="00163191" w:rsidRDefault="007B27B1" w:rsidP="00F76C4B">
            <w:pPr>
              <w:rPr>
                <w:rFonts w:eastAsia="Arial Unicode MS"/>
                <w:noProof w:val="0"/>
                <w:sz w:val="20"/>
              </w:rPr>
            </w:pPr>
            <w:r w:rsidRPr="001B4841">
              <w:rPr>
                <w:rFonts w:eastAsia="Arial Unicode MS"/>
                <w:noProof w:val="0"/>
                <w:sz w:val="20"/>
              </w:rPr>
              <w:t xml:space="preserve">- </w:t>
            </w:r>
            <w:proofErr w:type="spellStart"/>
            <w:r w:rsidR="007C2839">
              <w:rPr>
                <w:rFonts w:eastAsia="Arial Unicode MS"/>
                <w:noProof w:val="0"/>
                <w:sz w:val="20"/>
              </w:rPr>
              <w:t>P</w:t>
            </w:r>
            <w:r w:rsidRPr="001B4841">
              <w:rPr>
                <w:rFonts w:eastAsia="Arial Unicode MS"/>
                <w:i/>
                <w:noProof w:val="0"/>
                <w:sz w:val="20"/>
              </w:rPr>
              <w:t>lacer</w:t>
            </w:r>
            <w:r w:rsidR="00F76C4B">
              <w:rPr>
                <w:rFonts w:eastAsia="Arial Unicode MS"/>
                <w:i/>
                <w:noProof w:val="0"/>
                <w:sz w:val="20"/>
              </w:rPr>
              <w:t>e</w:t>
            </w:r>
            <w:proofErr w:type="spellEnd"/>
            <w:r w:rsidR="00F76C4B">
              <w:rPr>
                <w:rFonts w:eastAsia="Arial Unicode MS"/>
                <w:i/>
                <w:noProof w:val="0"/>
                <w:sz w:val="20"/>
              </w:rPr>
              <w:t>,</w:t>
            </w:r>
            <w:r w:rsidRPr="001B4841">
              <w:rPr>
                <w:rFonts w:eastAsia="Arial Unicode MS"/>
                <w:noProof w:val="0"/>
                <w:sz w:val="20"/>
              </w:rPr>
              <w:t xml:space="preserve"> </w:t>
            </w:r>
            <w:proofErr w:type="spellStart"/>
            <w:r w:rsidRPr="001B4841">
              <w:rPr>
                <w:rFonts w:eastAsia="Arial Unicode MS"/>
                <w:i/>
                <w:noProof w:val="0"/>
                <w:sz w:val="20"/>
              </w:rPr>
              <w:t>d</w:t>
            </w:r>
            <w:r w:rsidR="00F76C4B">
              <w:rPr>
                <w:rFonts w:eastAsia="Arial Unicode MS"/>
                <w:i/>
                <w:noProof w:val="0"/>
                <w:sz w:val="20"/>
              </w:rPr>
              <w:t>o</w:t>
            </w:r>
            <w:r w:rsidRPr="001B4841">
              <w:rPr>
                <w:rFonts w:eastAsia="Arial Unicode MS"/>
                <w:i/>
                <w:noProof w:val="0"/>
                <w:sz w:val="20"/>
              </w:rPr>
              <w:t>cere</w:t>
            </w:r>
            <w:proofErr w:type="spellEnd"/>
            <w:r w:rsidRPr="001B4841">
              <w:rPr>
                <w:rFonts w:eastAsia="Arial Unicode MS"/>
                <w:noProof w:val="0"/>
                <w:sz w:val="20"/>
              </w:rPr>
              <w:t xml:space="preserve"> et</w:t>
            </w:r>
            <w:r w:rsidR="00F76C4B">
              <w:rPr>
                <w:rFonts w:eastAsia="Arial Unicode MS"/>
                <w:noProof w:val="0"/>
                <w:sz w:val="20"/>
              </w:rPr>
              <w:t xml:space="preserve"> </w:t>
            </w:r>
            <w:proofErr w:type="spellStart"/>
            <w:r w:rsidRPr="001B4841">
              <w:rPr>
                <w:rFonts w:eastAsia="Arial Unicode MS"/>
                <w:i/>
                <w:noProof w:val="0"/>
                <w:sz w:val="20"/>
              </w:rPr>
              <w:t>movere</w:t>
            </w:r>
            <w:proofErr w:type="spellEnd"/>
          </w:p>
        </w:tc>
        <w:tc>
          <w:tcPr>
            <w:tcW w:w="852" w:type="dxa"/>
          </w:tcPr>
          <w:p w14:paraId="3CC0B0E0" w14:textId="77777777" w:rsidR="007B27B1" w:rsidRPr="001B4841" w:rsidRDefault="007B27B1" w:rsidP="00881712">
            <w:pPr>
              <w:jc w:val="center"/>
              <w:rPr>
                <w:rFonts w:eastAsia="Arial Unicode MS"/>
                <w:noProof w:val="0"/>
                <w:color w:val="FF0000"/>
                <w:sz w:val="20"/>
              </w:rPr>
            </w:pPr>
            <w:r w:rsidRPr="001B4841">
              <w:rPr>
                <w:rFonts w:eastAsia="Arial Unicode MS"/>
                <w:noProof w:val="0"/>
                <w:color w:val="FF0000"/>
                <w:sz w:val="20"/>
              </w:rPr>
              <w:t>Dès la rentrée</w:t>
            </w:r>
          </w:p>
          <w:p w14:paraId="474E663A" w14:textId="77777777" w:rsidR="007B27B1" w:rsidRPr="001B4841" w:rsidRDefault="007B27B1" w:rsidP="00881712">
            <w:pPr>
              <w:jc w:val="center"/>
              <w:rPr>
                <w:rFonts w:eastAsia="Arial Unicode MS"/>
                <w:noProof w:val="0"/>
                <w:color w:val="FF0000"/>
                <w:sz w:val="20"/>
              </w:rPr>
            </w:pPr>
          </w:p>
          <w:p w14:paraId="25B4ABA5" w14:textId="77777777" w:rsidR="007B27B1" w:rsidRPr="001B4841" w:rsidRDefault="007B27B1" w:rsidP="00881712">
            <w:pPr>
              <w:jc w:val="center"/>
              <w:rPr>
                <w:rFonts w:eastAsia="Arial Unicode MS"/>
                <w:noProof w:val="0"/>
                <w:sz w:val="20"/>
              </w:rPr>
            </w:pPr>
          </w:p>
        </w:tc>
        <w:tc>
          <w:tcPr>
            <w:tcW w:w="3119" w:type="dxa"/>
          </w:tcPr>
          <w:p w14:paraId="1F2993FD" w14:textId="77777777" w:rsidR="007B27B1" w:rsidRPr="001B4841" w:rsidRDefault="007B27B1" w:rsidP="00881712">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w:t>
            </w:r>
            <w:proofErr w:type="spellStart"/>
            <w:r w:rsidRPr="001B4841">
              <w:rPr>
                <w:rFonts w:eastAsia="Arial Unicode MS"/>
                <w:b/>
                <w:noProof w:val="0"/>
                <w:color w:val="0000FF"/>
                <w:sz w:val="20"/>
              </w:rPr>
              <w:t>L</w:t>
            </w:r>
            <w:r>
              <w:rPr>
                <w:rFonts w:eastAsia="Arial Unicode MS"/>
                <w:b/>
                <w:noProof w:val="0"/>
                <w:color w:val="0000FF"/>
                <w:sz w:val="20"/>
              </w:rPr>
              <w:t>C</w:t>
            </w:r>
            <w:proofErr w:type="spellEnd"/>
            <w:r w:rsidRPr="001B4841">
              <w:rPr>
                <w:rFonts w:eastAsia="Arial Unicode MS"/>
                <w:b/>
                <w:noProof w:val="0"/>
                <w:color w:val="0000FF"/>
                <w:sz w:val="20"/>
              </w:rPr>
              <w:t> </w:t>
            </w:r>
            <w:r w:rsidRPr="001B4841">
              <w:rPr>
                <w:rFonts w:eastAsia="Arial Unicode MS"/>
                <w:noProof w:val="0"/>
                <w:color w:val="0000FF"/>
                <w:sz w:val="20"/>
              </w:rPr>
              <w:t xml:space="preserve">: </w:t>
            </w:r>
          </w:p>
          <w:p w14:paraId="191F097C" w14:textId="77777777" w:rsidR="007B27B1" w:rsidRPr="001B4841" w:rsidRDefault="007B27B1" w:rsidP="00881712">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2DB6B9FF" w14:textId="5E6C60CA" w:rsidR="00905312" w:rsidRDefault="00905312" w:rsidP="00905312">
            <w:pPr>
              <w:jc w:val="both"/>
              <w:rPr>
                <w:rFonts w:eastAsia="Arial Unicode MS"/>
                <w:noProof w:val="0"/>
                <w:sz w:val="20"/>
              </w:rPr>
            </w:pPr>
            <w:r>
              <w:rPr>
                <w:b/>
                <w:noProof w:val="0"/>
                <w:sz w:val="20"/>
              </w:rPr>
              <w:t xml:space="preserve">- </w:t>
            </w:r>
            <w:r w:rsidRPr="001B4841">
              <w:rPr>
                <w:rFonts w:eastAsia="Arial Unicode MS"/>
                <w:noProof w:val="0"/>
                <w:sz w:val="20"/>
              </w:rPr>
              <w:t>La Fontaine, « La mort et le bûcheron » p. 164</w:t>
            </w:r>
          </w:p>
          <w:p w14:paraId="6603ED9D" w14:textId="77777777" w:rsidR="007B27B1" w:rsidRPr="001B4841" w:rsidRDefault="007B27B1" w:rsidP="00881712">
            <w:pPr>
              <w:jc w:val="both"/>
              <w:rPr>
                <w:rFonts w:eastAsia="Arial Unicode MS"/>
                <w:noProof w:val="0"/>
                <w:sz w:val="20"/>
              </w:rPr>
            </w:pPr>
            <w:r w:rsidRPr="001B4841">
              <w:rPr>
                <w:rFonts w:eastAsia="Arial Unicode MS"/>
                <w:noProof w:val="0"/>
                <w:sz w:val="20"/>
              </w:rPr>
              <w:t xml:space="preserve">- </w:t>
            </w:r>
            <w:proofErr w:type="spellStart"/>
            <w:r w:rsidRPr="001B4841">
              <w:rPr>
                <w:rFonts w:eastAsia="Arial Unicode MS"/>
                <w:noProof w:val="0"/>
                <w:sz w:val="20"/>
              </w:rPr>
              <w:t>Limpalaer</w:t>
            </w:r>
            <w:proofErr w:type="spellEnd"/>
            <w:r w:rsidRPr="001B4841">
              <w:rPr>
                <w:rFonts w:eastAsia="Arial Unicode MS"/>
                <w:noProof w:val="0"/>
                <w:sz w:val="20"/>
              </w:rPr>
              <w:t xml:space="preserve"> « Le Chêne et le Réseau »</w:t>
            </w:r>
          </w:p>
          <w:p w14:paraId="3FBF7E4C" w14:textId="77777777" w:rsidR="007B27B1" w:rsidRDefault="007B27B1" w:rsidP="00881712">
            <w:pPr>
              <w:jc w:val="center"/>
              <w:rPr>
                <w:rFonts w:eastAsia="Arial Unicode MS"/>
                <w:noProof w:val="0"/>
                <w:sz w:val="20"/>
              </w:rPr>
            </w:pPr>
            <w:r w:rsidRPr="001B4841">
              <w:rPr>
                <w:rFonts w:eastAsia="Arial Unicode MS"/>
                <w:noProof w:val="0"/>
                <w:sz w:val="20"/>
              </w:rPr>
              <w:t>*</w:t>
            </w:r>
          </w:p>
          <w:p w14:paraId="305CF06B" w14:textId="77777777" w:rsidR="007B27B1" w:rsidRPr="001B4841" w:rsidRDefault="007B27B1" w:rsidP="00881712">
            <w:pPr>
              <w:jc w:val="both"/>
              <w:rPr>
                <w:rFonts w:eastAsia="Arial Unicode MS"/>
                <w:noProof w:val="0"/>
                <w:sz w:val="20"/>
              </w:rPr>
            </w:pPr>
            <w:r>
              <w:rPr>
                <w:rFonts w:eastAsia="Arial Unicode MS"/>
                <w:noProof w:val="0"/>
                <w:sz w:val="20"/>
              </w:rPr>
              <w:t>- Perrault « La Barbe Bleue »</w:t>
            </w:r>
          </w:p>
          <w:p w14:paraId="7880054B" w14:textId="77777777" w:rsidR="007B27B1" w:rsidRPr="001B4841" w:rsidRDefault="007B27B1" w:rsidP="00881712">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625818F0" w14:textId="77777777" w:rsidR="007B27B1" w:rsidRPr="001B4841" w:rsidRDefault="007B27B1" w:rsidP="00881712">
            <w:pPr>
              <w:jc w:val="center"/>
              <w:rPr>
                <w:rFonts w:eastAsia="Arial Unicode MS"/>
                <w:noProof w:val="0"/>
                <w:sz w:val="20"/>
              </w:rPr>
            </w:pPr>
            <w:r w:rsidRPr="001B4841">
              <w:rPr>
                <w:rFonts w:eastAsia="Arial Unicode MS"/>
                <w:noProof w:val="0"/>
                <w:sz w:val="20"/>
              </w:rPr>
              <w:t>En duos</w:t>
            </w:r>
          </w:p>
          <w:p w14:paraId="68C1916B" w14:textId="77777777" w:rsidR="007B27B1" w:rsidRPr="001B4841" w:rsidRDefault="007B27B1" w:rsidP="00881712">
            <w:pPr>
              <w:jc w:val="center"/>
              <w:rPr>
                <w:rFonts w:eastAsia="Arial Unicode MS"/>
                <w:noProof w:val="0"/>
                <w:color w:val="FF0000"/>
                <w:sz w:val="20"/>
              </w:rPr>
            </w:pPr>
          </w:p>
          <w:p w14:paraId="64F494BA" w14:textId="77777777" w:rsidR="007B27B1" w:rsidRPr="001B4841" w:rsidRDefault="007B27B1" w:rsidP="00881712">
            <w:pPr>
              <w:jc w:val="center"/>
              <w:rPr>
                <w:rFonts w:eastAsia="Arial Unicode MS"/>
                <w:noProof w:val="0"/>
                <w:sz w:val="20"/>
              </w:rPr>
            </w:pPr>
            <w:r w:rsidRPr="001B4841">
              <w:rPr>
                <w:rFonts w:eastAsia="Arial Unicode MS"/>
                <w:noProof w:val="0"/>
                <w:sz w:val="20"/>
              </w:rPr>
              <w:t>TP</w:t>
            </w:r>
          </w:p>
          <w:p w14:paraId="15FAA221" w14:textId="77777777" w:rsidR="007B27B1" w:rsidRPr="001B4841" w:rsidRDefault="007B27B1" w:rsidP="00881712">
            <w:pPr>
              <w:jc w:val="center"/>
              <w:rPr>
                <w:rFonts w:eastAsia="Arial Unicode MS"/>
                <w:noProof w:val="0"/>
                <w:color w:val="FF0000"/>
                <w:sz w:val="20"/>
              </w:rPr>
            </w:pPr>
          </w:p>
          <w:p w14:paraId="4B2A7772" w14:textId="77777777" w:rsidR="007B27B1" w:rsidRPr="001B4841" w:rsidRDefault="007B27B1" w:rsidP="00881712">
            <w:pPr>
              <w:jc w:val="center"/>
              <w:rPr>
                <w:rFonts w:eastAsia="Arial Unicode MS"/>
                <w:noProof w:val="0"/>
                <w:color w:val="FF0000"/>
                <w:sz w:val="20"/>
              </w:rPr>
            </w:pPr>
            <w:r w:rsidRPr="001B4841">
              <w:rPr>
                <w:rFonts w:eastAsia="Arial Unicode MS"/>
                <w:noProof w:val="0"/>
                <w:color w:val="FF0000"/>
                <w:sz w:val="20"/>
              </w:rPr>
              <w:t>Exposés</w:t>
            </w:r>
          </w:p>
          <w:p w14:paraId="373537BE" w14:textId="77777777" w:rsidR="007B27B1" w:rsidRPr="001B4841" w:rsidRDefault="007B27B1" w:rsidP="00881712">
            <w:pPr>
              <w:jc w:val="center"/>
              <w:rPr>
                <w:rFonts w:eastAsia="Arial Unicode MS"/>
                <w:noProof w:val="0"/>
                <w:color w:val="FF0000"/>
                <w:sz w:val="20"/>
              </w:rPr>
            </w:pPr>
          </w:p>
          <w:p w14:paraId="0FA83A02" w14:textId="77777777" w:rsidR="007B27B1" w:rsidRPr="001B4841" w:rsidRDefault="007B27B1" w:rsidP="00881712">
            <w:pPr>
              <w:jc w:val="center"/>
              <w:rPr>
                <w:rFonts w:eastAsia="Arial Unicode MS"/>
                <w:noProof w:val="0"/>
                <w:color w:val="FF0000"/>
                <w:sz w:val="20"/>
              </w:rPr>
            </w:pPr>
          </w:p>
          <w:p w14:paraId="43C62B3A" w14:textId="77777777" w:rsidR="007B27B1" w:rsidRPr="001B4841" w:rsidRDefault="007B27B1" w:rsidP="00881712">
            <w:pPr>
              <w:jc w:val="center"/>
              <w:rPr>
                <w:rFonts w:eastAsia="Arial Unicode MS"/>
                <w:noProof w:val="0"/>
                <w:color w:val="FF0000"/>
                <w:sz w:val="20"/>
              </w:rPr>
            </w:pPr>
          </w:p>
          <w:p w14:paraId="24753B5F" w14:textId="77777777" w:rsidR="007B27B1" w:rsidRPr="001B4841" w:rsidRDefault="007B27B1" w:rsidP="00881712">
            <w:pPr>
              <w:jc w:val="center"/>
              <w:rPr>
                <w:rFonts w:eastAsia="Arial Unicode MS"/>
                <w:noProof w:val="0"/>
                <w:color w:val="FF0000"/>
                <w:sz w:val="20"/>
              </w:rPr>
            </w:pPr>
          </w:p>
          <w:p w14:paraId="4073632F" w14:textId="77777777" w:rsidR="007B27B1" w:rsidRPr="001B4841" w:rsidRDefault="007B27B1" w:rsidP="00881712">
            <w:pPr>
              <w:jc w:val="center"/>
              <w:rPr>
                <w:rFonts w:eastAsia="Arial Unicode MS"/>
                <w:noProof w:val="0"/>
                <w:color w:val="FF0000"/>
                <w:sz w:val="20"/>
              </w:rPr>
            </w:pPr>
          </w:p>
          <w:p w14:paraId="25B0DA57" w14:textId="77777777" w:rsidR="007B27B1" w:rsidRPr="001B4841" w:rsidRDefault="007B27B1" w:rsidP="00881712">
            <w:pPr>
              <w:jc w:val="center"/>
              <w:rPr>
                <w:rFonts w:eastAsia="Arial Unicode MS"/>
                <w:noProof w:val="0"/>
                <w:color w:val="FF0000"/>
                <w:sz w:val="20"/>
              </w:rPr>
            </w:pPr>
          </w:p>
          <w:p w14:paraId="0CB51466" w14:textId="77777777" w:rsidR="007B27B1" w:rsidRPr="001B4841" w:rsidRDefault="007B27B1" w:rsidP="00881712">
            <w:pPr>
              <w:jc w:val="center"/>
              <w:rPr>
                <w:rFonts w:eastAsia="Arial Unicode MS"/>
                <w:noProof w:val="0"/>
                <w:color w:val="FF0000"/>
                <w:sz w:val="20"/>
              </w:rPr>
            </w:pPr>
          </w:p>
          <w:p w14:paraId="19DC49E6" w14:textId="77777777" w:rsidR="007B27B1" w:rsidRPr="001B4841" w:rsidRDefault="007B27B1" w:rsidP="00881712">
            <w:pPr>
              <w:jc w:val="center"/>
              <w:rPr>
                <w:rFonts w:eastAsia="Arial Unicode MS"/>
                <w:noProof w:val="0"/>
                <w:color w:val="FF0000"/>
                <w:sz w:val="20"/>
              </w:rPr>
            </w:pPr>
          </w:p>
          <w:p w14:paraId="330BC2EA" w14:textId="77777777" w:rsidR="007B27B1" w:rsidRPr="001B4841" w:rsidRDefault="007B27B1" w:rsidP="00881712">
            <w:pPr>
              <w:jc w:val="center"/>
              <w:rPr>
                <w:rFonts w:eastAsia="Arial Unicode MS"/>
                <w:noProof w:val="0"/>
                <w:color w:val="FF0000"/>
                <w:sz w:val="20"/>
              </w:rPr>
            </w:pPr>
          </w:p>
          <w:p w14:paraId="654153FC" w14:textId="77777777" w:rsidR="007B27B1" w:rsidRPr="001B4841" w:rsidRDefault="007B27B1" w:rsidP="00881712">
            <w:pPr>
              <w:jc w:val="center"/>
              <w:rPr>
                <w:rFonts w:eastAsia="Arial Unicode MS"/>
                <w:noProof w:val="0"/>
                <w:color w:val="FF0000"/>
                <w:sz w:val="20"/>
              </w:rPr>
            </w:pPr>
          </w:p>
          <w:p w14:paraId="163FE79B" w14:textId="77777777" w:rsidR="007B27B1" w:rsidRPr="001B4841" w:rsidRDefault="007B27B1" w:rsidP="00881712">
            <w:pPr>
              <w:jc w:val="center"/>
              <w:rPr>
                <w:rFonts w:eastAsia="Arial Unicode MS"/>
                <w:noProof w:val="0"/>
                <w:color w:val="FF0000"/>
                <w:sz w:val="20"/>
              </w:rPr>
            </w:pPr>
          </w:p>
        </w:tc>
        <w:tc>
          <w:tcPr>
            <w:tcW w:w="3119" w:type="dxa"/>
          </w:tcPr>
          <w:p w14:paraId="2CA4DEDB" w14:textId="77777777" w:rsidR="007B27B1" w:rsidRPr="001B4841" w:rsidRDefault="007B27B1" w:rsidP="00881712">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4C063E37" w14:textId="4F5C2634" w:rsidR="007B27B1" w:rsidRPr="001B4841" w:rsidRDefault="007B27B1" w:rsidP="00881712">
            <w:pPr>
              <w:rPr>
                <w:rFonts w:eastAsia="Arial Unicode MS"/>
                <w:noProof w:val="0"/>
                <w:sz w:val="20"/>
              </w:rPr>
            </w:pPr>
          </w:p>
          <w:p w14:paraId="2392DFF4" w14:textId="77777777" w:rsidR="007B27B1" w:rsidRPr="001B4841" w:rsidRDefault="007B27B1" w:rsidP="00881712">
            <w:pPr>
              <w:rPr>
                <w:rFonts w:eastAsia="Arial Unicode MS"/>
                <w:noProof w:val="0"/>
                <w:sz w:val="20"/>
              </w:rPr>
            </w:pPr>
            <w:r w:rsidRPr="001B4841">
              <w:rPr>
                <w:rFonts w:eastAsia="Arial Unicode MS"/>
                <w:noProof w:val="0"/>
                <w:sz w:val="20"/>
              </w:rPr>
              <w:t xml:space="preserve">- Deux réécritures graphiques par </w:t>
            </w:r>
            <w:proofErr w:type="gramStart"/>
            <w:r w:rsidRPr="001B4841">
              <w:rPr>
                <w:rFonts w:eastAsia="Arial Unicode MS"/>
                <w:noProof w:val="0"/>
                <w:sz w:val="20"/>
              </w:rPr>
              <w:t>Doré</w:t>
            </w:r>
            <w:proofErr w:type="gramEnd"/>
            <w:r w:rsidRPr="001B4841">
              <w:rPr>
                <w:rFonts w:eastAsia="Arial Unicode MS"/>
                <w:noProof w:val="0"/>
                <w:sz w:val="20"/>
              </w:rPr>
              <w:t xml:space="preserve"> et Granville  de la fable de La Fontaine, « La mort et le bûcheron »</w:t>
            </w:r>
          </w:p>
          <w:p w14:paraId="54A64EAF" w14:textId="77777777" w:rsidR="007B27B1" w:rsidRPr="001B4841" w:rsidRDefault="007B27B1" w:rsidP="00881712">
            <w:pPr>
              <w:rPr>
                <w:rFonts w:eastAsia="Arial Unicode MS"/>
                <w:noProof w:val="0"/>
                <w:sz w:val="20"/>
              </w:rPr>
            </w:pPr>
          </w:p>
          <w:p w14:paraId="0B256E83" w14:textId="77777777" w:rsidR="007B27B1" w:rsidRPr="001B4841" w:rsidRDefault="007B27B1" w:rsidP="00881712">
            <w:pPr>
              <w:numPr>
                <w:ilvl w:val="0"/>
                <w:numId w:val="2"/>
              </w:numPr>
              <w:rPr>
                <w:rFonts w:eastAsia="Arial Unicode MS"/>
                <w:noProof w:val="0"/>
                <w:sz w:val="20"/>
              </w:rPr>
            </w:pPr>
            <w:r w:rsidRPr="001B4841">
              <w:rPr>
                <w:rFonts w:eastAsia="Arial Unicode MS"/>
                <w:noProof w:val="0"/>
                <w:sz w:val="20"/>
              </w:rPr>
              <w:t>Site internet</w:t>
            </w:r>
          </w:p>
          <w:p w14:paraId="360D5063" w14:textId="77777777" w:rsidR="007B27B1" w:rsidRPr="001B4841" w:rsidRDefault="007B27B1" w:rsidP="00881712">
            <w:pPr>
              <w:rPr>
                <w:rFonts w:eastAsia="Arial Unicode MS"/>
                <w:noProof w:val="0"/>
                <w:sz w:val="20"/>
              </w:rPr>
            </w:pPr>
            <w:r w:rsidRPr="001B4841">
              <w:rPr>
                <w:rFonts w:eastAsia="Arial Unicode MS"/>
                <w:noProof w:val="0"/>
                <w:sz w:val="20"/>
              </w:rPr>
              <w:t>http://</w:t>
            </w:r>
            <w:proofErr w:type="spellStart"/>
            <w:r w:rsidRPr="001B4841">
              <w:rPr>
                <w:rFonts w:eastAsia="Arial Unicode MS"/>
                <w:noProof w:val="0"/>
                <w:sz w:val="20"/>
              </w:rPr>
              <w:t>www.la</w:t>
            </w:r>
            <w:proofErr w:type="spellEnd"/>
            <w:r w:rsidRPr="001B4841">
              <w:rPr>
                <w:rFonts w:eastAsia="Arial Unicode MS"/>
                <w:noProof w:val="0"/>
                <w:sz w:val="20"/>
              </w:rPr>
              <w:t>-fontaine-</w:t>
            </w:r>
            <w:proofErr w:type="spellStart"/>
            <w:r w:rsidRPr="001B4841">
              <w:rPr>
                <w:rFonts w:eastAsia="Arial Unicode MS"/>
                <w:noProof w:val="0"/>
                <w:sz w:val="20"/>
              </w:rPr>
              <w:t>ch</w:t>
            </w:r>
            <w:proofErr w:type="spellEnd"/>
            <w:r w:rsidRPr="001B4841">
              <w:rPr>
                <w:rFonts w:eastAsia="Arial Unicode MS"/>
                <w:noProof w:val="0"/>
                <w:sz w:val="20"/>
              </w:rPr>
              <w:t>-</w:t>
            </w:r>
            <w:proofErr w:type="spellStart"/>
            <w:r w:rsidRPr="001B4841">
              <w:rPr>
                <w:rFonts w:eastAsia="Arial Unicode MS"/>
                <w:noProof w:val="0"/>
                <w:sz w:val="20"/>
              </w:rPr>
              <w:t>thierry.net</w:t>
            </w:r>
            <w:proofErr w:type="spellEnd"/>
            <w:r w:rsidRPr="001B4841">
              <w:rPr>
                <w:rFonts w:eastAsia="Arial Unicode MS"/>
                <w:noProof w:val="0"/>
                <w:sz w:val="20"/>
              </w:rPr>
              <w:t>/</w:t>
            </w:r>
            <w:proofErr w:type="spellStart"/>
            <w:r w:rsidRPr="001B4841">
              <w:rPr>
                <w:rFonts w:eastAsia="Arial Unicode MS"/>
                <w:noProof w:val="0"/>
                <w:sz w:val="20"/>
              </w:rPr>
              <w:t>biographie.htm</w:t>
            </w:r>
            <w:proofErr w:type="spellEnd"/>
          </w:p>
          <w:p w14:paraId="37D1B3AB" w14:textId="77777777" w:rsidR="007B27B1" w:rsidRPr="001B4841" w:rsidRDefault="007B27B1" w:rsidP="00881712">
            <w:pPr>
              <w:rPr>
                <w:rFonts w:eastAsia="Arial Unicode MS"/>
                <w:noProof w:val="0"/>
                <w:sz w:val="20"/>
              </w:rPr>
            </w:pPr>
          </w:p>
          <w:p w14:paraId="02E66876"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5C423954"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 xml:space="preserve">et </w:t>
            </w:r>
            <w:proofErr w:type="spellStart"/>
            <w:r>
              <w:rPr>
                <w:rFonts w:eastAsia="Arial Unicode MS"/>
                <w:b/>
                <w:noProof w:val="0"/>
                <w:color w:val="FF0000"/>
                <w:sz w:val="20"/>
              </w:rPr>
              <w:t>BB</w:t>
            </w:r>
            <w:proofErr w:type="spellEnd"/>
            <w:r>
              <w:rPr>
                <w:rFonts w:eastAsia="Arial Unicode MS"/>
                <w:b/>
                <w:noProof w:val="0"/>
                <w:color w:val="FF0000"/>
                <w:sz w:val="20"/>
              </w:rPr>
              <w:t xml:space="preserve"> en TP, </w:t>
            </w:r>
            <w:r w:rsidRPr="001B4841">
              <w:rPr>
                <w:rFonts w:eastAsia="Arial Unicode MS"/>
                <w:b/>
                <w:noProof w:val="0"/>
                <w:color w:val="FF0000"/>
                <w:sz w:val="20"/>
              </w:rPr>
              <w:t>bilans de séquences</w:t>
            </w:r>
          </w:p>
          <w:p w14:paraId="739E29C6" w14:textId="77777777" w:rsidR="007B27B1" w:rsidRPr="001B4841" w:rsidRDefault="007B27B1" w:rsidP="00881712">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15B5951B" w14:textId="77777777" w:rsidR="007B27B1" w:rsidRPr="001B4841" w:rsidRDefault="007B27B1" w:rsidP="00881712">
            <w:pPr>
              <w:jc w:val="center"/>
              <w:rPr>
                <w:rFonts w:eastAsia="Arial Unicode MS"/>
                <w:noProof w:val="0"/>
                <w:sz w:val="20"/>
              </w:rPr>
            </w:pPr>
          </w:p>
          <w:p w14:paraId="7225F02B" w14:textId="77777777" w:rsidR="007B27B1" w:rsidRPr="001B4841" w:rsidRDefault="007B27B1" w:rsidP="00881712">
            <w:pPr>
              <w:jc w:val="center"/>
              <w:rPr>
                <w:rFonts w:eastAsia="Arial Unicode MS"/>
                <w:noProof w:val="0"/>
                <w:sz w:val="20"/>
              </w:rPr>
            </w:pPr>
          </w:p>
          <w:p w14:paraId="347B86C6" w14:textId="77777777" w:rsidR="007B27B1" w:rsidRPr="001B4841" w:rsidRDefault="007B27B1" w:rsidP="00881712">
            <w:pPr>
              <w:jc w:val="center"/>
              <w:rPr>
                <w:rFonts w:eastAsia="Arial Unicode MS"/>
                <w:noProof w:val="0"/>
                <w:sz w:val="20"/>
              </w:rPr>
            </w:pPr>
          </w:p>
          <w:p w14:paraId="01EE3C2A" w14:textId="77777777" w:rsidR="007B27B1" w:rsidRPr="001B4841" w:rsidRDefault="007B27B1" w:rsidP="00881712">
            <w:pPr>
              <w:jc w:val="center"/>
              <w:rPr>
                <w:rFonts w:eastAsia="Arial Unicode MS"/>
                <w:noProof w:val="0"/>
                <w:sz w:val="20"/>
              </w:rPr>
            </w:pPr>
          </w:p>
          <w:p w14:paraId="2B86CFC1" w14:textId="77777777" w:rsidR="007B27B1" w:rsidRPr="001B4841" w:rsidRDefault="007B27B1" w:rsidP="00881712">
            <w:pPr>
              <w:jc w:val="center"/>
              <w:rPr>
                <w:rFonts w:eastAsia="Arial Unicode MS"/>
                <w:noProof w:val="0"/>
                <w:sz w:val="20"/>
              </w:rPr>
            </w:pPr>
            <w:r w:rsidRPr="001B4841">
              <w:rPr>
                <w:rFonts w:eastAsia="Arial Unicode MS"/>
                <w:noProof w:val="0"/>
                <w:sz w:val="20"/>
              </w:rPr>
              <w:t xml:space="preserve">En </w:t>
            </w:r>
            <w:proofErr w:type="gramStart"/>
            <w:r w:rsidRPr="001B4841">
              <w:rPr>
                <w:rFonts w:eastAsia="Arial Unicode MS"/>
                <w:noProof w:val="0"/>
                <w:sz w:val="20"/>
              </w:rPr>
              <w:t>groupes</w:t>
            </w:r>
            <w:proofErr w:type="gramEnd"/>
          </w:p>
          <w:p w14:paraId="6DDCF74E" w14:textId="77777777" w:rsidR="007B27B1" w:rsidRPr="001B4841" w:rsidRDefault="007B27B1" w:rsidP="00881712">
            <w:pPr>
              <w:jc w:val="center"/>
              <w:rPr>
                <w:rFonts w:eastAsia="Arial Unicode MS"/>
                <w:noProof w:val="0"/>
                <w:sz w:val="20"/>
              </w:rPr>
            </w:pPr>
          </w:p>
          <w:p w14:paraId="51085429" w14:textId="77777777" w:rsidR="007B27B1" w:rsidRPr="001B4841" w:rsidRDefault="007B27B1" w:rsidP="00881712">
            <w:pPr>
              <w:jc w:val="center"/>
              <w:rPr>
                <w:rFonts w:eastAsia="Arial Unicode MS"/>
                <w:noProof w:val="0"/>
                <w:sz w:val="20"/>
              </w:rPr>
            </w:pPr>
          </w:p>
          <w:p w14:paraId="4791873B" w14:textId="77777777" w:rsidR="007B27B1" w:rsidRPr="001B4841" w:rsidRDefault="007B27B1" w:rsidP="00881712">
            <w:pPr>
              <w:jc w:val="center"/>
              <w:rPr>
                <w:rFonts w:eastAsia="Arial Unicode MS"/>
                <w:noProof w:val="0"/>
                <w:sz w:val="20"/>
              </w:rPr>
            </w:pPr>
          </w:p>
          <w:p w14:paraId="34FDB036" w14:textId="77777777" w:rsidR="007B27B1" w:rsidRPr="001B4841" w:rsidRDefault="007B27B1" w:rsidP="00881712">
            <w:pPr>
              <w:rPr>
                <w:rFonts w:eastAsia="Arial Unicode MS"/>
                <w:noProof w:val="0"/>
                <w:sz w:val="20"/>
              </w:rPr>
            </w:pPr>
          </w:p>
          <w:p w14:paraId="035DCFED" w14:textId="77777777" w:rsidR="007B27B1" w:rsidRPr="001B4841" w:rsidRDefault="007B27B1" w:rsidP="00881712">
            <w:pPr>
              <w:jc w:val="center"/>
              <w:rPr>
                <w:rFonts w:eastAsia="Arial Unicode MS"/>
                <w:noProof w:val="0"/>
                <w:sz w:val="20"/>
              </w:rPr>
            </w:pPr>
          </w:p>
          <w:p w14:paraId="40FE7570" w14:textId="77777777" w:rsidR="007B27B1" w:rsidRPr="001B4841" w:rsidRDefault="007B27B1" w:rsidP="00881712">
            <w:pPr>
              <w:jc w:val="center"/>
              <w:rPr>
                <w:rFonts w:eastAsia="Arial Unicode MS"/>
                <w:noProof w:val="0"/>
                <w:sz w:val="20"/>
              </w:rPr>
            </w:pPr>
          </w:p>
          <w:p w14:paraId="7CEC2852" w14:textId="77777777" w:rsidR="007B27B1" w:rsidRPr="001B4841" w:rsidRDefault="007B27B1" w:rsidP="00881712">
            <w:pPr>
              <w:jc w:val="center"/>
              <w:rPr>
                <w:rFonts w:eastAsia="Arial Unicode MS"/>
                <w:noProof w:val="0"/>
                <w:sz w:val="20"/>
              </w:rPr>
            </w:pPr>
          </w:p>
        </w:tc>
      </w:tr>
    </w:tbl>
    <w:p w14:paraId="31EA31F5" w14:textId="39F8CBF9" w:rsidR="007B27B1" w:rsidRPr="001B4841" w:rsidRDefault="007B27B1" w:rsidP="00F76C4B">
      <w:pP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792FC221" w14:textId="77777777" w:rsidTr="00881712">
        <w:trPr>
          <w:jc w:val="center"/>
        </w:trPr>
        <w:tc>
          <w:tcPr>
            <w:tcW w:w="3446" w:type="dxa"/>
          </w:tcPr>
          <w:p w14:paraId="008B4C77" w14:textId="7FB08755" w:rsidR="007B27B1" w:rsidRPr="006A5604" w:rsidRDefault="007B27B1" w:rsidP="00881712">
            <w:pPr>
              <w:jc w:val="center"/>
              <w:rPr>
                <w:rFonts w:eastAsia="Arial Unicode MS"/>
                <w:b/>
                <w:caps/>
                <w:noProof w:val="0"/>
                <w:color w:val="FF00FF"/>
                <w:sz w:val="20"/>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rFonts w:eastAsia="Arial Unicode MS"/>
                <w:b/>
                <w:caps/>
                <w:noProof w:val="0"/>
                <w:color w:val="FF00FF"/>
                <w:sz w:val="20"/>
              </w:rPr>
              <w:t xml:space="preserve"> Séquence </w:t>
            </w:r>
            <w:r w:rsidR="001F3312">
              <w:rPr>
                <w:rFonts w:eastAsia="Arial Unicode MS"/>
                <w:b/>
                <w:caps/>
                <w:noProof w:val="0"/>
                <w:color w:val="FF00FF"/>
                <w:sz w:val="20"/>
              </w:rPr>
              <w:t>6</w:t>
            </w:r>
          </w:p>
          <w:p w14:paraId="7B011724" w14:textId="77777777" w:rsidR="007B27B1" w:rsidRPr="001B4841" w:rsidRDefault="007B27B1" w:rsidP="00881712">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73E1BCD5" w14:textId="77777777" w:rsidR="007B27B1" w:rsidRPr="001B4841" w:rsidRDefault="007B27B1" w:rsidP="00881712">
            <w:pPr>
              <w:jc w:val="center"/>
              <w:rPr>
                <w:rFonts w:eastAsia="Arial Unicode MS"/>
                <w:b/>
                <w:caps/>
                <w:noProof w:val="0"/>
                <w:color w:val="FF00FF"/>
                <w:sz w:val="20"/>
                <w:u w:val="single"/>
              </w:rPr>
            </w:pPr>
          </w:p>
        </w:tc>
        <w:tc>
          <w:tcPr>
            <w:tcW w:w="3119" w:type="dxa"/>
          </w:tcPr>
          <w:p w14:paraId="36162D64"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0BD83278" w14:textId="77777777" w:rsidR="007B27B1" w:rsidRPr="001B4841" w:rsidRDefault="007B27B1" w:rsidP="00881712">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0014D09B"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399387D3"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6BCE885C" w14:textId="77777777" w:rsidR="007B27B1" w:rsidRPr="001B4841" w:rsidRDefault="007B27B1" w:rsidP="00881712">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6D522FAC"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04FBDC3D"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4D3CC249"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Histoire des Arts</w:t>
            </w:r>
          </w:p>
          <w:p w14:paraId="2EF65837" w14:textId="77777777" w:rsidR="007B27B1" w:rsidRPr="001B4841" w:rsidRDefault="007B27B1" w:rsidP="00881712">
            <w:pPr>
              <w:jc w:val="center"/>
              <w:rPr>
                <w:rFonts w:eastAsia="Arial Unicode MS"/>
                <w:b/>
                <w:noProof w:val="0"/>
                <w:color w:val="800080"/>
                <w:sz w:val="20"/>
              </w:rPr>
            </w:pPr>
          </w:p>
        </w:tc>
        <w:tc>
          <w:tcPr>
            <w:tcW w:w="852" w:type="dxa"/>
          </w:tcPr>
          <w:p w14:paraId="3BA30CD3"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363A7E47" w14:textId="77777777" w:rsidTr="00881712">
        <w:trPr>
          <w:jc w:val="center"/>
        </w:trPr>
        <w:tc>
          <w:tcPr>
            <w:tcW w:w="3446" w:type="dxa"/>
          </w:tcPr>
          <w:p w14:paraId="38377722" w14:textId="77777777" w:rsidR="007B27B1" w:rsidRPr="001B4841" w:rsidRDefault="007B27B1" w:rsidP="00881712">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42E212AB" w14:textId="77777777" w:rsidR="007B27B1" w:rsidRDefault="007B27B1" w:rsidP="00881712">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75F2F040" w14:textId="77777777" w:rsidR="007B27B1" w:rsidRDefault="007B27B1" w:rsidP="00881712">
            <w:pPr>
              <w:jc w:val="center"/>
              <w:rPr>
                <w:rFonts w:eastAsia="Arial Unicode MS"/>
                <w:b/>
                <w:noProof w:val="0"/>
                <w:color w:val="0000FF"/>
                <w:sz w:val="20"/>
              </w:rPr>
            </w:pPr>
          </w:p>
          <w:p w14:paraId="03F7C80E" w14:textId="77777777" w:rsidR="007B27B1" w:rsidRPr="004F0672" w:rsidRDefault="007B27B1" w:rsidP="00881712">
            <w:pPr>
              <w:ind w:right="115"/>
              <w:jc w:val="center"/>
              <w:rPr>
                <w:b/>
                <w:bCs/>
                <w:noProof w:val="0"/>
                <w:color w:val="0000FF"/>
                <w:sz w:val="20"/>
              </w:rPr>
            </w:pPr>
            <w:r w:rsidRPr="004F0672">
              <w:rPr>
                <w:b/>
                <w:bCs/>
                <w:noProof w:val="0"/>
                <w:color w:val="0000FF"/>
                <w:sz w:val="20"/>
              </w:rPr>
              <w:t xml:space="preserve">Étude d’un courant littéraire : </w:t>
            </w:r>
          </w:p>
          <w:p w14:paraId="53C27DDA" w14:textId="77777777" w:rsidR="007B27B1" w:rsidRPr="004F0672" w:rsidRDefault="007B27B1" w:rsidP="00881712">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6762F9F2" w14:textId="77777777" w:rsidR="007B27B1" w:rsidRPr="001B4841" w:rsidRDefault="007B27B1" w:rsidP="00881712">
            <w:pPr>
              <w:jc w:val="center"/>
              <w:rPr>
                <w:rFonts w:eastAsia="Arial Unicode MS"/>
                <w:b/>
                <w:noProof w:val="0"/>
                <w:sz w:val="20"/>
              </w:rPr>
            </w:pPr>
          </w:p>
          <w:p w14:paraId="5B1BAC61" w14:textId="77777777" w:rsidR="007B27B1" w:rsidRPr="001B4841" w:rsidRDefault="007B27B1" w:rsidP="00881712">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4FB0DB8E" w14:textId="77777777" w:rsidR="007B27B1" w:rsidRPr="001B4841" w:rsidRDefault="007B27B1" w:rsidP="00881712">
            <w:pPr>
              <w:rPr>
                <w:rFonts w:eastAsia="Arial Unicode MS"/>
                <w:b/>
                <w:caps/>
                <w:noProof w:val="0"/>
                <w:color w:val="800080"/>
                <w:sz w:val="20"/>
              </w:rPr>
            </w:pPr>
          </w:p>
        </w:tc>
        <w:tc>
          <w:tcPr>
            <w:tcW w:w="3119" w:type="dxa"/>
          </w:tcPr>
          <w:p w14:paraId="4EE3BA04" w14:textId="10489C8C" w:rsidR="007B27B1" w:rsidRPr="001B4841" w:rsidRDefault="008C1CA2" w:rsidP="00881712">
            <w:pPr>
              <w:rPr>
                <w:i/>
                <w:noProof w:val="0"/>
                <w:sz w:val="20"/>
              </w:rPr>
            </w:pPr>
            <w:r>
              <w:rPr>
                <w:b/>
                <w:noProof w:val="0"/>
                <w:sz w:val="20"/>
              </w:rPr>
              <w:t>6</w:t>
            </w:r>
            <w:r w:rsidR="007B27B1" w:rsidRPr="001B4841">
              <w:rPr>
                <w:b/>
                <w:noProof w:val="0"/>
                <w:sz w:val="20"/>
              </w:rPr>
              <w:t>.</w:t>
            </w:r>
            <w:r w:rsidR="007B27B1" w:rsidRPr="001B4841">
              <w:rPr>
                <w:noProof w:val="0"/>
                <w:sz w:val="20"/>
              </w:rPr>
              <w:t xml:space="preserve">  </w:t>
            </w:r>
            <w:r w:rsidR="001B7ECA" w:rsidRPr="001B4841">
              <w:rPr>
                <w:noProof w:val="0"/>
                <w:sz w:val="20"/>
              </w:rPr>
              <w:t>Montesquieu « De l’esclavage des nègres » p. 217</w:t>
            </w:r>
          </w:p>
          <w:p w14:paraId="116406B8" w14:textId="7A7D16AC" w:rsidR="007B27B1" w:rsidRPr="001B4841" w:rsidRDefault="008C1CA2" w:rsidP="00881712">
            <w:pPr>
              <w:rPr>
                <w:noProof w:val="0"/>
                <w:sz w:val="20"/>
              </w:rPr>
            </w:pPr>
            <w:r>
              <w:rPr>
                <w:b/>
                <w:noProof w:val="0"/>
                <w:sz w:val="20"/>
              </w:rPr>
              <w:t>7</w:t>
            </w:r>
            <w:r w:rsidRPr="001B4841">
              <w:rPr>
                <w:b/>
                <w:noProof w:val="0"/>
                <w:sz w:val="20"/>
              </w:rPr>
              <w:t>.</w:t>
            </w:r>
            <w:r w:rsidRPr="001B4841">
              <w:rPr>
                <w:noProof w:val="0"/>
                <w:sz w:val="20"/>
              </w:rPr>
              <w:t xml:space="preserve"> </w:t>
            </w:r>
            <w:r w:rsidR="001B7ECA" w:rsidRPr="001B4841">
              <w:rPr>
                <w:noProof w:val="0"/>
                <w:sz w:val="20"/>
              </w:rPr>
              <w:t xml:space="preserve">Voltaire </w:t>
            </w:r>
            <w:r w:rsidR="001B7ECA" w:rsidRPr="001B4841">
              <w:rPr>
                <w:i/>
                <w:noProof w:val="0"/>
                <w:sz w:val="20"/>
              </w:rPr>
              <w:t>Candide</w:t>
            </w:r>
            <w:r w:rsidR="001B7ECA" w:rsidRPr="001B4841">
              <w:rPr>
                <w:noProof w:val="0"/>
                <w:sz w:val="20"/>
              </w:rPr>
              <w:t>, explicit</w:t>
            </w:r>
          </w:p>
          <w:p w14:paraId="45627D76" w14:textId="5D413CC7" w:rsidR="007B27B1" w:rsidRDefault="008C1CA2" w:rsidP="00881712">
            <w:pPr>
              <w:rPr>
                <w:noProof w:val="0"/>
                <w:sz w:val="20"/>
              </w:rPr>
            </w:pPr>
            <w:r>
              <w:rPr>
                <w:b/>
                <w:noProof w:val="0"/>
                <w:sz w:val="20"/>
              </w:rPr>
              <w:t>8</w:t>
            </w:r>
            <w:r w:rsidRPr="001B4841">
              <w:rPr>
                <w:b/>
                <w:noProof w:val="0"/>
                <w:sz w:val="20"/>
              </w:rPr>
              <w:t>.</w:t>
            </w:r>
            <w:r w:rsidRPr="001B4841">
              <w:rPr>
                <w:noProof w:val="0"/>
                <w:sz w:val="20"/>
              </w:rPr>
              <w:t xml:space="preserve"> </w:t>
            </w:r>
            <w:r w:rsidR="001B7ECA" w:rsidRPr="00BF71C7">
              <w:rPr>
                <w:noProof w:val="0"/>
                <w:sz w:val="20"/>
              </w:rPr>
              <w:t>Diderot</w:t>
            </w:r>
            <w:r w:rsidR="001B7ECA">
              <w:rPr>
                <w:noProof w:val="0"/>
                <w:sz w:val="20"/>
              </w:rPr>
              <w:t xml:space="preserve">, </w:t>
            </w:r>
            <w:r w:rsidR="001B7ECA" w:rsidRPr="0020531E">
              <w:rPr>
                <w:i/>
                <w:noProof w:val="0"/>
                <w:sz w:val="20"/>
              </w:rPr>
              <w:t>Jacques le Fataliste</w:t>
            </w:r>
            <w:r w:rsidR="001B7ECA">
              <w:rPr>
                <w:noProof w:val="0"/>
                <w:sz w:val="20"/>
              </w:rPr>
              <w:t>, variation sur l’inconstance</w:t>
            </w:r>
          </w:p>
          <w:p w14:paraId="51035157" w14:textId="39EF4A48" w:rsidR="007B27B1" w:rsidRPr="001B7ECA" w:rsidRDefault="008C1CA2" w:rsidP="001B7ECA">
            <w:pPr>
              <w:rPr>
                <w:noProof w:val="0"/>
                <w:sz w:val="20"/>
              </w:rPr>
            </w:pPr>
            <w:r>
              <w:rPr>
                <w:b/>
                <w:noProof w:val="0"/>
                <w:sz w:val="20"/>
              </w:rPr>
              <w:t>9</w:t>
            </w:r>
            <w:r w:rsidRPr="001B4841">
              <w:rPr>
                <w:b/>
                <w:noProof w:val="0"/>
                <w:sz w:val="20"/>
              </w:rPr>
              <w:t>.</w:t>
            </w:r>
            <w:r w:rsidRPr="001B4841">
              <w:rPr>
                <w:noProof w:val="0"/>
                <w:sz w:val="20"/>
              </w:rPr>
              <w:t xml:space="preserve"> </w:t>
            </w:r>
            <w:r w:rsidR="001B7ECA" w:rsidRPr="001B4841">
              <w:rPr>
                <w:noProof w:val="0"/>
                <w:sz w:val="20"/>
              </w:rPr>
              <w:t xml:space="preserve">Beaumarchais </w:t>
            </w:r>
            <w:r w:rsidR="001B7ECA" w:rsidRPr="001B4841">
              <w:rPr>
                <w:i/>
                <w:noProof w:val="0"/>
                <w:sz w:val="20"/>
              </w:rPr>
              <w:t>Le Mariage de Figaro</w:t>
            </w:r>
            <w:r w:rsidR="001B7ECA" w:rsidRPr="001B4841">
              <w:rPr>
                <w:noProof w:val="0"/>
                <w:sz w:val="20"/>
              </w:rPr>
              <w:t xml:space="preserve"> V, 3</w:t>
            </w:r>
            <w:r w:rsidR="001B7ECA" w:rsidRPr="001B4841">
              <w:rPr>
                <w:noProof w:val="0"/>
                <w:color w:val="EB2599"/>
                <w:sz w:val="20"/>
              </w:rPr>
              <w:t xml:space="preserve"> </w:t>
            </w:r>
            <w:r w:rsidR="001B7ECA" w:rsidRPr="001B4841">
              <w:rPr>
                <w:noProof w:val="0"/>
                <w:sz w:val="20"/>
              </w:rPr>
              <w:t>du début jusqu’à « chiens de Chrétiens »</w:t>
            </w:r>
          </w:p>
        </w:tc>
        <w:tc>
          <w:tcPr>
            <w:tcW w:w="852" w:type="dxa"/>
          </w:tcPr>
          <w:p w14:paraId="07545611" w14:textId="77777777" w:rsidR="007B27B1" w:rsidRPr="001B4841" w:rsidRDefault="007B27B1" w:rsidP="00881712">
            <w:pPr>
              <w:jc w:val="center"/>
              <w:rPr>
                <w:rFonts w:eastAsia="Arial Unicode MS"/>
                <w:noProof w:val="0"/>
                <w:sz w:val="20"/>
              </w:rPr>
            </w:pPr>
          </w:p>
        </w:tc>
        <w:tc>
          <w:tcPr>
            <w:tcW w:w="3119" w:type="dxa"/>
          </w:tcPr>
          <w:p w14:paraId="49768D63" w14:textId="77777777" w:rsidR="007B27B1" w:rsidRPr="001B4841" w:rsidRDefault="007B27B1" w:rsidP="00881712">
            <w:pPr>
              <w:rPr>
                <w:rFonts w:eastAsia="Arial Unicode MS"/>
                <w:noProof w:val="0"/>
                <w:color w:val="FF0000"/>
                <w:sz w:val="20"/>
              </w:rPr>
            </w:pPr>
            <w:r w:rsidRPr="001B4841">
              <w:rPr>
                <w:rFonts w:eastAsia="Arial Unicode MS"/>
                <w:noProof w:val="0"/>
                <w:color w:val="FF0000"/>
                <w:sz w:val="20"/>
              </w:rPr>
              <w:t>Lien avec la séquence précédente</w:t>
            </w:r>
          </w:p>
          <w:p w14:paraId="641AE62E" w14:textId="77777777" w:rsidR="007B27B1" w:rsidRDefault="007B27B1" w:rsidP="00881712">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02DA3525" w14:textId="77777777" w:rsidR="001B7ECA" w:rsidRPr="001B4841" w:rsidRDefault="001B7ECA" w:rsidP="00881712">
            <w:pPr>
              <w:rPr>
                <w:rFonts w:eastAsia="Arial Unicode MS"/>
                <w:noProof w:val="0"/>
                <w:sz w:val="20"/>
              </w:rPr>
            </w:pPr>
          </w:p>
          <w:p w14:paraId="76FD5D08" w14:textId="08357236" w:rsidR="007B27B1" w:rsidRPr="001B4841" w:rsidRDefault="001B7ECA" w:rsidP="00881712">
            <w:pPr>
              <w:rPr>
                <w:noProof w:val="0"/>
                <w:sz w:val="20"/>
              </w:rPr>
            </w:pPr>
            <w:r>
              <w:rPr>
                <w:noProof w:val="0"/>
                <w:sz w:val="20"/>
              </w:rPr>
              <w:t xml:space="preserve">- </w:t>
            </w:r>
            <w:r w:rsidRPr="001B4841">
              <w:rPr>
                <w:noProof w:val="0"/>
                <w:sz w:val="20"/>
              </w:rPr>
              <w:t xml:space="preserve">Fontenelle </w:t>
            </w:r>
            <w:r w:rsidRPr="001B4841">
              <w:rPr>
                <w:i/>
                <w:noProof w:val="0"/>
                <w:sz w:val="20"/>
              </w:rPr>
              <w:t>Entretiens sur la pluralité des mondes</w:t>
            </w:r>
            <w:r w:rsidRPr="001B4841">
              <w:rPr>
                <w:noProof w:val="0"/>
                <w:sz w:val="20"/>
              </w:rPr>
              <w:t xml:space="preserve"> « Second soir</w:t>
            </w:r>
            <w:r w:rsidRPr="001B4841">
              <w:rPr>
                <w:i/>
                <w:noProof w:val="0"/>
                <w:sz w:val="20"/>
              </w:rPr>
              <w:t> »</w:t>
            </w:r>
          </w:p>
          <w:p w14:paraId="66EFC0AD" w14:textId="77777777" w:rsidR="007B27B1" w:rsidRPr="001B4841" w:rsidRDefault="007B27B1" w:rsidP="00881712">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16BF8EC8" w14:textId="77777777" w:rsidR="007B27B1" w:rsidRDefault="007B27B1" w:rsidP="00881712">
            <w:pPr>
              <w:jc w:val="center"/>
              <w:rPr>
                <w:rFonts w:eastAsia="Arial Unicode MS"/>
                <w:b/>
                <w:noProof w:val="0"/>
                <w:sz w:val="20"/>
              </w:rPr>
            </w:pPr>
            <w:r w:rsidRPr="001B4841">
              <w:rPr>
                <w:rFonts w:eastAsia="Arial Unicode MS"/>
                <w:b/>
                <w:noProof w:val="0"/>
                <w:sz w:val="20"/>
              </w:rPr>
              <w:t>*</w:t>
            </w:r>
          </w:p>
          <w:p w14:paraId="5B251567" w14:textId="340402F0" w:rsidR="008C1CA2" w:rsidRDefault="008C1CA2" w:rsidP="008C1CA2">
            <w:pPr>
              <w:rPr>
                <w:rFonts w:eastAsia="Arial Unicode MS"/>
                <w:b/>
                <w:noProof w:val="0"/>
                <w:color w:val="0000FF"/>
                <w:sz w:val="20"/>
              </w:rPr>
            </w:pPr>
            <w:r>
              <w:rPr>
                <w:rFonts w:eastAsia="Arial Unicode MS"/>
                <w:b/>
                <w:caps/>
                <w:noProof w:val="0"/>
                <w:color w:val="0000FF"/>
                <w:sz w:val="20"/>
              </w:rPr>
              <w:t xml:space="preserve">2 </w:t>
            </w:r>
            <w:r w:rsidR="007B27B1" w:rsidRPr="004C4976">
              <w:rPr>
                <w:rFonts w:eastAsia="Arial Unicode MS"/>
                <w:b/>
                <w:caps/>
                <w:noProof w:val="0"/>
                <w:color w:val="0000FF"/>
                <w:sz w:val="20"/>
              </w:rPr>
              <w:t>œ</w:t>
            </w:r>
            <w:r w:rsidR="007B27B1" w:rsidRPr="004C4976">
              <w:rPr>
                <w:rFonts w:eastAsia="Arial Unicode MS"/>
                <w:b/>
                <w:noProof w:val="0"/>
                <w:color w:val="0000FF"/>
                <w:sz w:val="20"/>
              </w:rPr>
              <w:t>uvre</w:t>
            </w:r>
            <w:r w:rsidR="006D6CE6">
              <w:rPr>
                <w:rFonts w:eastAsia="Arial Unicode MS"/>
                <w:b/>
                <w:noProof w:val="0"/>
                <w:color w:val="0000FF"/>
                <w:sz w:val="20"/>
              </w:rPr>
              <w:t>s</w:t>
            </w:r>
            <w:r w:rsidR="007B27B1" w:rsidRPr="004C4976">
              <w:rPr>
                <w:rFonts w:eastAsia="Arial Unicode MS"/>
                <w:b/>
                <w:noProof w:val="0"/>
                <w:color w:val="0000FF"/>
                <w:sz w:val="20"/>
              </w:rPr>
              <w:t xml:space="preserve"> intégrale</w:t>
            </w:r>
            <w:r w:rsidR="006D6CE6">
              <w:rPr>
                <w:rFonts w:eastAsia="Arial Unicode MS"/>
                <w:b/>
                <w:noProof w:val="0"/>
                <w:color w:val="0000FF"/>
                <w:sz w:val="20"/>
              </w:rPr>
              <w:t>s</w:t>
            </w:r>
            <w:r w:rsidR="007B27B1" w:rsidRPr="004C4976">
              <w:rPr>
                <w:rFonts w:eastAsia="Arial Unicode MS"/>
                <w:b/>
                <w:noProof w:val="0"/>
                <w:color w:val="0000FF"/>
                <w:sz w:val="20"/>
              </w:rPr>
              <w:t xml:space="preserve"> en </w:t>
            </w:r>
            <w:proofErr w:type="spellStart"/>
            <w:r w:rsidR="007B27B1" w:rsidRPr="004C4976">
              <w:rPr>
                <w:rFonts w:eastAsia="Arial Unicode MS"/>
                <w:b/>
                <w:noProof w:val="0"/>
                <w:color w:val="0000FF"/>
                <w:sz w:val="20"/>
              </w:rPr>
              <w:t>LC</w:t>
            </w:r>
            <w:proofErr w:type="spellEnd"/>
            <w:r w:rsidR="007B27B1" w:rsidRPr="004C4976">
              <w:rPr>
                <w:rFonts w:eastAsia="Arial Unicode MS"/>
                <w:b/>
                <w:noProof w:val="0"/>
                <w:color w:val="0000FF"/>
                <w:sz w:val="20"/>
              </w:rPr>
              <w:t xml:space="preserve"> obligatoire</w:t>
            </w:r>
            <w:r w:rsidR="007B27B1">
              <w:rPr>
                <w:rFonts w:eastAsia="Arial Unicode MS"/>
                <w:b/>
                <w:noProof w:val="0"/>
                <w:color w:val="0000FF"/>
                <w:sz w:val="20"/>
              </w:rPr>
              <w:t xml:space="preserve"> en croisement avec l’</w:t>
            </w:r>
            <w:proofErr w:type="spellStart"/>
            <w:r w:rsidR="007B27B1">
              <w:rPr>
                <w:rFonts w:eastAsia="Arial Unicode MS"/>
                <w:b/>
                <w:noProof w:val="0"/>
                <w:color w:val="0000FF"/>
                <w:sz w:val="20"/>
              </w:rPr>
              <w:t>OE</w:t>
            </w:r>
            <w:proofErr w:type="spellEnd"/>
            <w:r w:rsidR="007B27B1">
              <w:rPr>
                <w:rFonts w:eastAsia="Arial Unicode MS"/>
                <w:b/>
                <w:noProof w:val="0"/>
                <w:color w:val="0000FF"/>
                <w:sz w:val="20"/>
              </w:rPr>
              <w:t xml:space="preserve"> </w:t>
            </w:r>
            <w:r w:rsidR="007B27B1" w:rsidRPr="008337C6">
              <w:rPr>
                <w:rFonts w:eastAsia="Arial Unicode MS"/>
                <w:b/>
                <w:i/>
                <w:noProof w:val="0"/>
                <w:color w:val="0000FF"/>
                <w:sz w:val="20"/>
              </w:rPr>
              <w:t>roman</w:t>
            </w:r>
            <w:r w:rsidR="007B27B1" w:rsidRPr="004C4976">
              <w:rPr>
                <w:rFonts w:eastAsia="Arial Unicode MS"/>
                <w:b/>
                <w:noProof w:val="0"/>
                <w:color w:val="0000FF"/>
                <w:sz w:val="20"/>
              </w:rPr>
              <w:t xml:space="preserve"> </w:t>
            </w:r>
          </w:p>
          <w:p w14:paraId="5C4AC7AE" w14:textId="43479259" w:rsidR="008C1CA2" w:rsidRPr="004C4976" w:rsidRDefault="008C1CA2" w:rsidP="008C1CA2">
            <w:pPr>
              <w:rPr>
                <w:b/>
                <w:noProof w:val="0"/>
                <w:color w:val="800080"/>
                <w:sz w:val="20"/>
              </w:rPr>
            </w:pPr>
            <w:r w:rsidRPr="008C1CA2">
              <w:rPr>
                <w:rFonts w:eastAsia="Arial Unicode MS"/>
                <w:b/>
                <w:noProof w:val="0"/>
                <w:sz w:val="20"/>
              </w:rPr>
              <w:t>1.</w:t>
            </w:r>
            <w:r>
              <w:rPr>
                <w:rFonts w:eastAsia="Arial Unicode MS"/>
                <w:b/>
                <w:noProof w:val="0"/>
                <w:color w:val="0000FF"/>
                <w:sz w:val="20"/>
              </w:rPr>
              <w:t xml:space="preserve"> </w:t>
            </w:r>
            <w:r w:rsidRPr="004C4976">
              <w:rPr>
                <w:noProof w:val="0"/>
                <w:sz w:val="20"/>
              </w:rPr>
              <w:t xml:space="preserve">Diderot, </w:t>
            </w:r>
            <w:r w:rsidRPr="004C4976">
              <w:rPr>
                <w:i/>
                <w:noProof w:val="0"/>
                <w:sz w:val="20"/>
              </w:rPr>
              <w:t>Jacques le Fataliste</w:t>
            </w:r>
          </w:p>
          <w:p w14:paraId="2A20732D" w14:textId="6D687C6F" w:rsidR="001B7ECA" w:rsidRPr="004C4976" w:rsidRDefault="008C1CA2" w:rsidP="008C1CA2">
            <w:pPr>
              <w:rPr>
                <w:rFonts w:eastAsia="Arial Unicode MS"/>
                <w:b/>
                <w:noProof w:val="0"/>
                <w:color w:val="0000FF"/>
                <w:sz w:val="20"/>
              </w:rPr>
            </w:pPr>
            <w:r w:rsidRPr="004C4976">
              <w:rPr>
                <w:noProof w:val="0"/>
                <w:color w:val="993366"/>
                <w:sz w:val="20"/>
                <w:u w:val="single"/>
              </w:rPr>
              <w:t xml:space="preserve"> </w:t>
            </w:r>
            <w:r w:rsidR="007B27B1" w:rsidRPr="004C4976">
              <w:rPr>
                <w:noProof w:val="0"/>
                <w:color w:val="993366"/>
                <w:sz w:val="20"/>
                <w:u w:val="single"/>
              </w:rPr>
              <w:t>(Edition obligatoire : Hatier, Classiques &amp; Cie, n° 38)</w:t>
            </w:r>
            <w:bookmarkStart w:id="0" w:name="_GoBack"/>
            <w:bookmarkEnd w:id="0"/>
          </w:p>
          <w:p w14:paraId="1CFD5C3D" w14:textId="77777777" w:rsidR="001B7ECA" w:rsidRPr="001B4841" w:rsidRDefault="001B7ECA" w:rsidP="001B7ECA">
            <w:pPr>
              <w:jc w:val="center"/>
              <w:rPr>
                <w:rFonts w:eastAsia="Arial Unicode MS"/>
                <w:i/>
                <w:noProof w:val="0"/>
                <w:color w:val="008000"/>
                <w:sz w:val="20"/>
              </w:rPr>
            </w:pPr>
            <w:r w:rsidRPr="001B4841">
              <w:rPr>
                <w:rFonts w:eastAsia="Arial Unicode MS"/>
                <w:i/>
                <w:noProof w:val="0"/>
                <w:color w:val="008000"/>
                <w:sz w:val="20"/>
              </w:rPr>
              <w:t>Prolongement contemporain</w:t>
            </w:r>
          </w:p>
          <w:p w14:paraId="0FDD97DC" w14:textId="163E4F07" w:rsidR="008C1CA2" w:rsidRPr="001B4841" w:rsidRDefault="008C1CA2" w:rsidP="008C1CA2">
            <w:pPr>
              <w:rPr>
                <w:rFonts w:eastAsia="Arial Unicode MS"/>
                <w:i/>
                <w:noProof w:val="0"/>
                <w:color w:val="800080"/>
                <w:sz w:val="20"/>
              </w:rPr>
            </w:pPr>
            <w:r>
              <w:rPr>
                <w:rFonts w:eastAsia="Arial Unicode MS"/>
                <w:b/>
                <w:noProof w:val="0"/>
                <w:sz w:val="20"/>
              </w:rPr>
              <w:t>2</w:t>
            </w:r>
            <w:r w:rsidRPr="008C1CA2">
              <w:rPr>
                <w:rFonts w:eastAsia="Arial Unicode MS"/>
                <w:b/>
                <w:noProof w:val="0"/>
                <w:sz w:val="20"/>
              </w:rPr>
              <w:t>.</w:t>
            </w:r>
            <w:r>
              <w:rPr>
                <w:rFonts w:eastAsia="Arial Unicode MS"/>
                <w:b/>
                <w:noProof w:val="0"/>
                <w:color w:val="0000FF"/>
                <w:sz w:val="20"/>
              </w:rPr>
              <w:t xml:space="preserve"> </w:t>
            </w:r>
            <w:proofErr w:type="spellStart"/>
            <w:r w:rsidRPr="008C1CA2">
              <w:rPr>
                <w:rFonts w:eastAsia="Arial Unicode MS"/>
                <w:noProof w:val="0"/>
                <w:sz w:val="20"/>
              </w:rPr>
              <w:t>Pavloff</w:t>
            </w:r>
            <w:proofErr w:type="spellEnd"/>
            <w:r w:rsidRPr="008C1CA2">
              <w:rPr>
                <w:rFonts w:eastAsia="Arial Unicode MS"/>
                <w:noProof w:val="0"/>
                <w:sz w:val="20"/>
              </w:rPr>
              <w:t xml:space="preserve">, </w:t>
            </w:r>
            <w:r w:rsidRPr="008C1CA2">
              <w:rPr>
                <w:rFonts w:eastAsia="Arial Unicode MS"/>
                <w:i/>
                <w:noProof w:val="0"/>
                <w:sz w:val="20"/>
              </w:rPr>
              <w:t>Matin brun</w:t>
            </w:r>
          </w:p>
          <w:p w14:paraId="106632F1" w14:textId="77777777" w:rsidR="007B27B1" w:rsidRPr="004C4976" w:rsidRDefault="007B27B1" w:rsidP="00881712">
            <w:pPr>
              <w:jc w:val="center"/>
              <w:rPr>
                <w:rFonts w:eastAsia="Arial Unicode MS"/>
                <w:b/>
                <w:noProof w:val="0"/>
                <w:sz w:val="20"/>
              </w:rPr>
            </w:pPr>
          </w:p>
          <w:p w14:paraId="3BBCF03D" w14:textId="77777777" w:rsidR="007B27B1" w:rsidRPr="004C4976" w:rsidRDefault="007B27B1" w:rsidP="00881712">
            <w:pPr>
              <w:rPr>
                <w:b/>
                <w:noProof w:val="0"/>
                <w:sz w:val="20"/>
              </w:rPr>
            </w:pPr>
            <w:r w:rsidRPr="004C4976">
              <w:rPr>
                <w:b/>
                <w:noProof w:val="0"/>
                <w:sz w:val="20"/>
              </w:rPr>
              <w:t xml:space="preserve">Bac Blanc </w:t>
            </w:r>
          </w:p>
          <w:p w14:paraId="5A591FD6" w14:textId="77777777" w:rsidR="007B27B1" w:rsidRPr="004C4976" w:rsidRDefault="007B27B1" w:rsidP="00881712">
            <w:pPr>
              <w:jc w:val="both"/>
              <w:rPr>
                <w:b/>
                <w:bCs/>
                <w:noProof w:val="0"/>
                <w:sz w:val="20"/>
              </w:rPr>
            </w:pPr>
            <w:r w:rsidRPr="004C4976">
              <w:rPr>
                <w:b/>
                <w:bCs/>
                <w:noProof w:val="0"/>
                <w:sz w:val="20"/>
              </w:rPr>
              <w:t>Un corpus sur (à venir) :</w:t>
            </w:r>
          </w:p>
          <w:p w14:paraId="2827401E" w14:textId="77777777" w:rsidR="007B27B1" w:rsidRPr="001B4841" w:rsidRDefault="007B27B1" w:rsidP="00881712">
            <w:pPr>
              <w:jc w:val="both"/>
              <w:rPr>
                <w:rFonts w:eastAsia="Arial Unicode MS"/>
                <w:b/>
                <w:noProof w:val="0"/>
                <w:sz w:val="20"/>
              </w:rPr>
            </w:pPr>
          </w:p>
        </w:tc>
        <w:tc>
          <w:tcPr>
            <w:tcW w:w="851" w:type="dxa"/>
          </w:tcPr>
          <w:p w14:paraId="04D37D8B" w14:textId="77777777" w:rsidR="007B27B1" w:rsidRPr="001B4841" w:rsidRDefault="007B27B1" w:rsidP="00881712">
            <w:pPr>
              <w:jc w:val="center"/>
              <w:rPr>
                <w:rFonts w:eastAsia="Arial Unicode MS"/>
                <w:b/>
                <w:noProof w:val="0"/>
                <w:color w:val="FF0000"/>
                <w:sz w:val="20"/>
              </w:rPr>
            </w:pPr>
          </w:p>
        </w:tc>
        <w:tc>
          <w:tcPr>
            <w:tcW w:w="3119" w:type="dxa"/>
          </w:tcPr>
          <w:p w14:paraId="4083EB47" w14:textId="77777777" w:rsidR="007B27B1" w:rsidRPr="001B4841" w:rsidRDefault="007B27B1" w:rsidP="00881712">
            <w:pPr>
              <w:pStyle w:val="Paragraphedeliste"/>
              <w:numPr>
                <w:ilvl w:val="0"/>
                <w:numId w:val="3"/>
              </w:numPr>
              <w:jc w:val="both"/>
              <w:rPr>
                <w:noProof w:val="0"/>
                <w:sz w:val="20"/>
              </w:rPr>
            </w:pPr>
            <w:r w:rsidRPr="001B4841">
              <w:rPr>
                <w:b/>
                <w:noProof w:val="0"/>
                <w:sz w:val="20"/>
              </w:rPr>
              <w:t>Lectures d’images</w:t>
            </w:r>
          </w:p>
          <w:p w14:paraId="1FE5DBF6" w14:textId="77777777" w:rsidR="007B27B1" w:rsidRPr="001B4841" w:rsidRDefault="007B27B1" w:rsidP="00881712">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503425B0" w14:textId="77777777" w:rsidR="007B27B1" w:rsidRPr="001B4841" w:rsidRDefault="007B27B1" w:rsidP="00881712">
            <w:pPr>
              <w:rPr>
                <w:i/>
                <w:noProof w:val="0"/>
                <w:sz w:val="20"/>
              </w:rPr>
            </w:pPr>
            <w:r w:rsidRPr="001B4841">
              <w:rPr>
                <w:i/>
                <w:noProof w:val="0"/>
                <w:sz w:val="20"/>
              </w:rPr>
              <w:t>- Les Philosophes des Lumières au café Procope à Paris</w:t>
            </w:r>
          </w:p>
          <w:p w14:paraId="7B96A90D" w14:textId="77777777" w:rsidR="007B27B1" w:rsidRPr="001B4841" w:rsidRDefault="007B27B1" w:rsidP="00881712">
            <w:pPr>
              <w:rPr>
                <w:noProof w:val="0"/>
                <w:sz w:val="20"/>
              </w:rPr>
            </w:pPr>
            <w:r w:rsidRPr="001B4841">
              <w:rPr>
                <w:noProof w:val="0"/>
                <w:sz w:val="20"/>
              </w:rPr>
              <w:t xml:space="preserve">Paris, musée </w:t>
            </w:r>
            <w:proofErr w:type="spellStart"/>
            <w:r w:rsidRPr="001B4841">
              <w:rPr>
                <w:noProof w:val="0"/>
                <w:sz w:val="20"/>
              </w:rPr>
              <w:t>Carnavalet</w:t>
            </w:r>
            <w:proofErr w:type="spellEnd"/>
          </w:p>
          <w:p w14:paraId="5DE048F0" w14:textId="77777777" w:rsidR="007B27B1" w:rsidRPr="001B4841" w:rsidRDefault="007B27B1" w:rsidP="00881712">
            <w:pPr>
              <w:rPr>
                <w:noProof w:val="0"/>
                <w:sz w:val="20"/>
              </w:rPr>
            </w:pPr>
            <w:r w:rsidRPr="001B4841">
              <w:rPr>
                <w:i/>
                <w:noProof w:val="0"/>
                <w:sz w:val="20"/>
              </w:rPr>
              <w:t>- La famille Calas implorant Voltaire</w:t>
            </w:r>
            <w:r w:rsidRPr="001B4841">
              <w:rPr>
                <w:noProof w:val="0"/>
                <w:sz w:val="20"/>
              </w:rPr>
              <w:t xml:space="preserve">, </w:t>
            </w:r>
            <w:proofErr w:type="spellStart"/>
            <w:r w:rsidRPr="001B4841">
              <w:rPr>
                <w:noProof w:val="0"/>
                <w:sz w:val="20"/>
              </w:rPr>
              <w:t>p.521</w:t>
            </w:r>
            <w:proofErr w:type="spellEnd"/>
          </w:p>
          <w:p w14:paraId="005B0AB7" w14:textId="77777777" w:rsidR="007B27B1" w:rsidRPr="001B4841" w:rsidRDefault="007B27B1" w:rsidP="00881712">
            <w:pPr>
              <w:rPr>
                <w:noProof w:val="0"/>
                <w:sz w:val="20"/>
              </w:rPr>
            </w:pPr>
            <w:r w:rsidRPr="001B4841">
              <w:rPr>
                <w:i/>
                <w:noProof w:val="0"/>
                <w:sz w:val="20"/>
              </w:rPr>
              <w:t>- A l’égide de Minerve</w:t>
            </w:r>
          </w:p>
          <w:p w14:paraId="3FB6B4B2" w14:textId="77777777" w:rsidR="007B27B1" w:rsidRPr="001B4841" w:rsidRDefault="007B27B1" w:rsidP="00881712">
            <w:pPr>
              <w:rPr>
                <w:noProof w:val="0"/>
                <w:sz w:val="20"/>
              </w:rPr>
            </w:pPr>
            <w:r w:rsidRPr="001B4841">
              <w:rPr>
                <w:noProof w:val="0"/>
                <w:sz w:val="20"/>
              </w:rPr>
              <w:t xml:space="preserve">Léonard de France, 1735-1805 </w:t>
            </w:r>
          </w:p>
          <w:p w14:paraId="5F3EDC91" w14:textId="77777777" w:rsidR="007B27B1" w:rsidRPr="001B4841" w:rsidRDefault="007B27B1" w:rsidP="00881712">
            <w:pPr>
              <w:rPr>
                <w:i/>
                <w:noProof w:val="0"/>
                <w:sz w:val="20"/>
              </w:rPr>
            </w:pPr>
            <w:r w:rsidRPr="001B4841">
              <w:rPr>
                <w:b/>
                <w:noProof w:val="0"/>
                <w:sz w:val="20"/>
              </w:rPr>
              <w:t xml:space="preserve">Mobile : </w:t>
            </w:r>
            <w:r w:rsidRPr="001B4841">
              <w:rPr>
                <w:noProof w:val="0"/>
                <w:sz w:val="20"/>
              </w:rPr>
              <w:t xml:space="preserve">Extraits du film de </w:t>
            </w:r>
            <w:proofErr w:type="spellStart"/>
            <w:r w:rsidRPr="001B4841">
              <w:rPr>
                <w:noProof w:val="0"/>
                <w:sz w:val="20"/>
              </w:rPr>
              <w:t>Molinaro</w:t>
            </w:r>
            <w:proofErr w:type="spellEnd"/>
            <w:r w:rsidRPr="001B4841">
              <w:rPr>
                <w:noProof w:val="0"/>
                <w:sz w:val="20"/>
              </w:rPr>
              <w:t xml:space="preserve">,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09A08EFB" w14:textId="77777777" w:rsidR="007B27B1" w:rsidRPr="001B4841" w:rsidRDefault="007B27B1" w:rsidP="00881712">
            <w:pPr>
              <w:numPr>
                <w:ilvl w:val="0"/>
                <w:numId w:val="3"/>
              </w:numPr>
              <w:jc w:val="both"/>
              <w:rPr>
                <w:b/>
                <w:noProof w:val="0"/>
                <w:sz w:val="20"/>
              </w:rPr>
            </w:pPr>
            <w:r w:rsidRPr="001B4841">
              <w:rPr>
                <w:b/>
                <w:noProof w:val="0"/>
                <w:sz w:val="20"/>
              </w:rPr>
              <w:t>Subversion par la musique</w:t>
            </w:r>
          </w:p>
          <w:p w14:paraId="6F99E0AA" w14:textId="77777777" w:rsidR="007B27B1" w:rsidRPr="001B4841" w:rsidRDefault="007B27B1" w:rsidP="00881712">
            <w:pPr>
              <w:jc w:val="both"/>
              <w:rPr>
                <w:noProof w:val="0"/>
                <w:sz w:val="20"/>
              </w:rPr>
            </w:pPr>
            <w:r w:rsidRPr="001B4841">
              <w:rPr>
                <w:noProof w:val="0"/>
                <w:sz w:val="20"/>
              </w:rPr>
              <w:t>Riccardo-</w:t>
            </w:r>
            <w:proofErr w:type="spellStart"/>
            <w:r w:rsidRPr="001B4841">
              <w:rPr>
                <w:noProof w:val="0"/>
                <w:sz w:val="20"/>
              </w:rPr>
              <w:t>Muti</w:t>
            </w:r>
            <w:proofErr w:type="spellEnd"/>
            <w:r w:rsidRPr="001B4841">
              <w:rPr>
                <w:noProof w:val="0"/>
                <w:sz w:val="20"/>
              </w:rPr>
              <w:t xml:space="preserve"> à l’opéra de Rome </w:t>
            </w:r>
            <w:hyperlink r:id="rId10" w:history="1">
              <w:r w:rsidRPr="001B4841">
                <w:rPr>
                  <w:rStyle w:val="Lienhypertexte"/>
                  <w:noProof w:val="0"/>
                  <w:sz w:val="20"/>
                </w:rPr>
                <w:t>http://</w:t>
              </w:r>
              <w:proofErr w:type="spellStart"/>
              <w:r w:rsidRPr="001B4841">
                <w:rPr>
                  <w:rStyle w:val="Lienhypertexte"/>
                  <w:noProof w:val="0"/>
                  <w:sz w:val="20"/>
                </w:rPr>
                <w:t>www.youtube.com</w:t>
              </w:r>
              <w:proofErr w:type="spellEnd"/>
              <w:r w:rsidRPr="001B4841">
                <w:rPr>
                  <w:rStyle w:val="Lienhypertexte"/>
                  <w:noProof w:val="0"/>
                  <w:sz w:val="20"/>
                </w:rPr>
                <w:t>/</w:t>
              </w:r>
              <w:proofErr w:type="spellStart"/>
              <w:r w:rsidRPr="001B4841">
                <w:rPr>
                  <w:rStyle w:val="Lienhypertexte"/>
                  <w:noProof w:val="0"/>
                  <w:sz w:val="20"/>
                </w:rPr>
                <w:t>embed</w:t>
              </w:r>
              <w:proofErr w:type="spellEnd"/>
              <w:r w:rsidRPr="001B4841">
                <w:rPr>
                  <w:rStyle w:val="Lienhypertexte"/>
                  <w:noProof w:val="0"/>
                  <w:sz w:val="20"/>
                </w:rPr>
                <w:t>/</w:t>
              </w:r>
              <w:proofErr w:type="spellStart"/>
              <w:r w:rsidRPr="001B4841">
                <w:rPr>
                  <w:rStyle w:val="Lienhypertexte"/>
                  <w:noProof w:val="0"/>
                  <w:sz w:val="20"/>
                </w:rPr>
                <w:t>G_gmtO6JnRs</w:t>
              </w:r>
              <w:proofErr w:type="spellEnd"/>
            </w:hyperlink>
          </w:p>
          <w:p w14:paraId="7D4CBD69" w14:textId="77777777" w:rsidR="007B27B1" w:rsidRPr="001B4841" w:rsidRDefault="007B27B1" w:rsidP="00881712">
            <w:pPr>
              <w:jc w:val="both"/>
              <w:rPr>
                <w:b/>
                <w:bCs/>
                <w:noProof w:val="0"/>
                <w:sz w:val="20"/>
              </w:rPr>
            </w:pPr>
            <w:r w:rsidRPr="001B4841">
              <w:rPr>
                <w:b/>
                <w:bCs/>
                <w:noProof w:val="0"/>
                <w:sz w:val="20"/>
              </w:rPr>
              <w:t>version sous-titrée :</w:t>
            </w:r>
          </w:p>
          <w:p w14:paraId="040B5577" w14:textId="77777777" w:rsidR="007B27B1" w:rsidRPr="001B4841" w:rsidRDefault="007C2839" w:rsidP="00881712">
            <w:pPr>
              <w:jc w:val="both"/>
              <w:rPr>
                <w:b/>
                <w:bCs/>
                <w:noProof w:val="0"/>
                <w:sz w:val="16"/>
                <w:szCs w:val="16"/>
              </w:rPr>
            </w:pPr>
            <w:hyperlink r:id="rId11" w:history="1">
              <w:r w:rsidR="007B27B1" w:rsidRPr="001B4841">
                <w:rPr>
                  <w:rStyle w:val="Lienhypertexte"/>
                  <w:b/>
                  <w:bCs/>
                  <w:noProof w:val="0"/>
                  <w:sz w:val="16"/>
                  <w:szCs w:val="16"/>
                </w:rPr>
                <w:t>http://www.wat.tv/video/riccardo-muti-va-pensiero-3vxat_2eyrb_.html</w:t>
              </w:r>
            </w:hyperlink>
          </w:p>
          <w:p w14:paraId="3922D169" w14:textId="77777777" w:rsidR="007B27B1" w:rsidRPr="001B4841" w:rsidRDefault="007B27B1" w:rsidP="00881712">
            <w:pPr>
              <w:rPr>
                <w:noProof w:val="0"/>
                <w:sz w:val="20"/>
              </w:rPr>
            </w:pPr>
          </w:p>
          <w:p w14:paraId="07C8737A" w14:textId="77777777" w:rsidR="007B27B1" w:rsidRPr="001B4841" w:rsidRDefault="007B27B1" w:rsidP="00881712">
            <w:pPr>
              <w:numPr>
                <w:ilvl w:val="0"/>
                <w:numId w:val="3"/>
              </w:numPr>
              <w:rPr>
                <w:rFonts w:eastAsia="Arial Unicode MS"/>
                <w:noProof w:val="0"/>
                <w:sz w:val="20"/>
              </w:rPr>
            </w:pPr>
            <w:r w:rsidRPr="001B4841">
              <w:rPr>
                <w:b/>
                <w:noProof w:val="0"/>
                <w:sz w:val="20"/>
              </w:rPr>
              <w:t xml:space="preserve">Participation au concours </w:t>
            </w:r>
          </w:p>
          <w:p w14:paraId="3002C9FE" w14:textId="77777777" w:rsidR="007B27B1" w:rsidRPr="001B4841" w:rsidRDefault="007B27B1" w:rsidP="00881712">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 xml:space="preserve">intervention d’un avocat (M. </w:t>
            </w:r>
            <w:proofErr w:type="spellStart"/>
            <w:r w:rsidRPr="001B4841">
              <w:rPr>
                <w:noProof w:val="0"/>
                <w:sz w:val="20"/>
              </w:rPr>
              <w:t>Mutter</w:t>
            </w:r>
            <w:proofErr w:type="spellEnd"/>
            <w:r w:rsidRPr="001B4841">
              <w:rPr>
                <w:noProof w:val="0"/>
                <w:sz w:val="20"/>
              </w:rPr>
              <w:t>) et d’un journaliste</w:t>
            </w:r>
          </w:p>
          <w:p w14:paraId="760BD15D"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Contrôles et bilans de séquences,</w:t>
            </w:r>
          </w:p>
          <w:p w14:paraId="3E6BD08D"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Question transversale</w:t>
            </w:r>
          </w:p>
          <w:p w14:paraId="492C7D20" w14:textId="77777777" w:rsidR="007B27B1" w:rsidRPr="001B4841" w:rsidRDefault="007B27B1" w:rsidP="00881712">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4AC90E8A" w14:textId="77777777" w:rsidR="007B27B1" w:rsidRPr="00BC3B79" w:rsidRDefault="007B27B1" w:rsidP="00881712">
            <w:pPr>
              <w:rPr>
                <w:rFonts w:eastAsia="Arial Unicode MS"/>
                <w:noProof w:val="0"/>
                <w:sz w:val="20"/>
              </w:rPr>
            </w:pPr>
            <w:r w:rsidRPr="001B4841">
              <w:rPr>
                <w:rFonts w:eastAsia="Arial Unicode MS"/>
                <w:b/>
                <w:noProof w:val="0"/>
                <w:color w:val="FF0000"/>
                <w:sz w:val="20"/>
              </w:rPr>
              <w:t>Bac blanc commun : cf. sujet plus loin</w:t>
            </w:r>
          </w:p>
        </w:tc>
        <w:tc>
          <w:tcPr>
            <w:tcW w:w="852" w:type="dxa"/>
          </w:tcPr>
          <w:p w14:paraId="1E3F9CC6" w14:textId="77777777" w:rsidR="007B27B1" w:rsidRPr="001B4841" w:rsidRDefault="007B27B1" w:rsidP="00881712">
            <w:pPr>
              <w:jc w:val="center"/>
              <w:rPr>
                <w:rFonts w:eastAsia="Arial Unicode MS"/>
                <w:noProof w:val="0"/>
                <w:sz w:val="20"/>
              </w:rPr>
            </w:pPr>
          </w:p>
          <w:p w14:paraId="096E2D34" w14:textId="77777777" w:rsidR="007B27B1" w:rsidRPr="001B4841" w:rsidRDefault="007B27B1" w:rsidP="00881712">
            <w:pPr>
              <w:jc w:val="center"/>
              <w:rPr>
                <w:rFonts w:eastAsia="Arial Unicode MS"/>
                <w:noProof w:val="0"/>
                <w:sz w:val="20"/>
              </w:rPr>
            </w:pPr>
          </w:p>
          <w:p w14:paraId="62C8CC20" w14:textId="77777777" w:rsidR="007B27B1" w:rsidRPr="001B4841" w:rsidRDefault="007B27B1" w:rsidP="00881712">
            <w:pPr>
              <w:jc w:val="center"/>
              <w:rPr>
                <w:rFonts w:eastAsia="Arial Unicode MS"/>
                <w:noProof w:val="0"/>
                <w:sz w:val="20"/>
              </w:rPr>
            </w:pPr>
          </w:p>
          <w:p w14:paraId="4C4BD638" w14:textId="77777777" w:rsidR="007B27B1" w:rsidRPr="001B4841" w:rsidRDefault="007B27B1" w:rsidP="00881712">
            <w:pPr>
              <w:jc w:val="center"/>
              <w:rPr>
                <w:rFonts w:eastAsia="Arial Unicode MS"/>
                <w:noProof w:val="0"/>
                <w:sz w:val="20"/>
              </w:rPr>
            </w:pPr>
          </w:p>
          <w:p w14:paraId="14660015" w14:textId="77777777" w:rsidR="007B27B1" w:rsidRPr="001B4841" w:rsidRDefault="007B27B1" w:rsidP="00881712">
            <w:pPr>
              <w:jc w:val="center"/>
              <w:rPr>
                <w:rFonts w:eastAsia="Arial Unicode MS"/>
                <w:noProof w:val="0"/>
                <w:sz w:val="20"/>
              </w:rPr>
            </w:pPr>
          </w:p>
          <w:p w14:paraId="281DE206" w14:textId="77777777" w:rsidR="007B27B1" w:rsidRPr="001B4841" w:rsidRDefault="007B27B1" w:rsidP="00881712">
            <w:pPr>
              <w:jc w:val="center"/>
              <w:rPr>
                <w:rFonts w:eastAsia="Arial Unicode MS"/>
                <w:noProof w:val="0"/>
                <w:sz w:val="20"/>
              </w:rPr>
            </w:pPr>
          </w:p>
          <w:p w14:paraId="1D74C318" w14:textId="77777777" w:rsidR="007B27B1" w:rsidRPr="001B4841" w:rsidRDefault="007B27B1" w:rsidP="00881712">
            <w:pPr>
              <w:jc w:val="center"/>
              <w:rPr>
                <w:rFonts w:eastAsia="Arial Unicode MS"/>
                <w:noProof w:val="0"/>
                <w:sz w:val="20"/>
              </w:rPr>
            </w:pPr>
          </w:p>
          <w:p w14:paraId="236D2B10" w14:textId="77777777" w:rsidR="007B27B1" w:rsidRPr="001B4841" w:rsidRDefault="007B27B1" w:rsidP="00881712">
            <w:pPr>
              <w:jc w:val="center"/>
              <w:rPr>
                <w:rFonts w:eastAsia="Arial Unicode MS"/>
                <w:noProof w:val="0"/>
                <w:sz w:val="20"/>
              </w:rPr>
            </w:pPr>
          </w:p>
          <w:p w14:paraId="2E19D942" w14:textId="77777777" w:rsidR="007B27B1" w:rsidRPr="001B4841" w:rsidRDefault="007B27B1" w:rsidP="00881712">
            <w:pPr>
              <w:jc w:val="center"/>
              <w:rPr>
                <w:rFonts w:eastAsia="Arial Unicode MS"/>
                <w:noProof w:val="0"/>
                <w:sz w:val="20"/>
              </w:rPr>
            </w:pPr>
          </w:p>
          <w:p w14:paraId="30B087A7" w14:textId="77777777" w:rsidR="007B27B1" w:rsidRPr="001B4841" w:rsidRDefault="007B27B1" w:rsidP="00881712">
            <w:pPr>
              <w:jc w:val="center"/>
              <w:rPr>
                <w:rFonts w:eastAsia="Arial Unicode MS"/>
                <w:noProof w:val="0"/>
                <w:sz w:val="20"/>
              </w:rPr>
            </w:pPr>
          </w:p>
          <w:p w14:paraId="7F50E0DD" w14:textId="77777777" w:rsidR="007B27B1" w:rsidRPr="001B4841" w:rsidRDefault="007B27B1" w:rsidP="00881712">
            <w:pPr>
              <w:jc w:val="center"/>
              <w:rPr>
                <w:rFonts w:eastAsia="Arial Unicode MS"/>
                <w:noProof w:val="0"/>
                <w:sz w:val="20"/>
              </w:rPr>
            </w:pPr>
          </w:p>
          <w:p w14:paraId="5CCF7E43" w14:textId="77777777" w:rsidR="007B27B1" w:rsidRPr="001B4841" w:rsidRDefault="007B27B1" w:rsidP="00881712">
            <w:pPr>
              <w:jc w:val="center"/>
              <w:rPr>
                <w:rFonts w:eastAsia="Arial Unicode MS"/>
                <w:noProof w:val="0"/>
                <w:sz w:val="20"/>
              </w:rPr>
            </w:pPr>
          </w:p>
          <w:p w14:paraId="1F2BB379" w14:textId="77777777" w:rsidR="007B27B1" w:rsidRPr="001B4841" w:rsidRDefault="007B27B1" w:rsidP="00881712">
            <w:pPr>
              <w:jc w:val="center"/>
              <w:rPr>
                <w:rFonts w:eastAsia="Arial Unicode MS"/>
                <w:noProof w:val="0"/>
                <w:sz w:val="20"/>
              </w:rPr>
            </w:pPr>
          </w:p>
          <w:p w14:paraId="6A90E858" w14:textId="77777777" w:rsidR="007B27B1" w:rsidRPr="001B4841" w:rsidRDefault="007B27B1" w:rsidP="00881712">
            <w:pPr>
              <w:jc w:val="center"/>
              <w:rPr>
                <w:rFonts w:eastAsia="Arial Unicode MS"/>
                <w:noProof w:val="0"/>
                <w:sz w:val="20"/>
              </w:rPr>
            </w:pPr>
          </w:p>
          <w:p w14:paraId="542E6B6F" w14:textId="77777777" w:rsidR="007B27B1" w:rsidRPr="001B4841" w:rsidRDefault="007B27B1" w:rsidP="00881712">
            <w:pPr>
              <w:jc w:val="center"/>
              <w:rPr>
                <w:rFonts w:eastAsia="Arial Unicode MS"/>
                <w:noProof w:val="0"/>
                <w:sz w:val="20"/>
              </w:rPr>
            </w:pPr>
          </w:p>
          <w:p w14:paraId="13DC57A5" w14:textId="77777777" w:rsidR="007B27B1" w:rsidRPr="001B4841" w:rsidRDefault="007B27B1" w:rsidP="00881712">
            <w:pPr>
              <w:jc w:val="center"/>
              <w:rPr>
                <w:rFonts w:eastAsia="Arial Unicode MS"/>
                <w:noProof w:val="0"/>
                <w:sz w:val="20"/>
              </w:rPr>
            </w:pPr>
          </w:p>
          <w:p w14:paraId="071B1203" w14:textId="77777777" w:rsidR="007B27B1" w:rsidRPr="001B4841" w:rsidRDefault="007B27B1" w:rsidP="00881712">
            <w:pPr>
              <w:jc w:val="center"/>
              <w:rPr>
                <w:rFonts w:eastAsia="Arial Unicode MS"/>
                <w:noProof w:val="0"/>
                <w:sz w:val="20"/>
              </w:rPr>
            </w:pPr>
          </w:p>
          <w:p w14:paraId="348EB1FE" w14:textId="77777777" w:rsidR="007B27B1" w:rsidRPr="001B4841" w:rsidRDefault="007B27B1" w:rsidP="00881712">
            <w:pPr>
              <w:jc w:val="center"/>
              <w:rPr>
                <w:rFonts w:eastAsia="Arial Unicode MS"/>
                <w:noProof w:val="0"/>
                <w:sz w:val="20"/>
              </w:rPr>
            </w:pPr>
          </w:p>
          <w:p w14:paraId="614F19E4" w14:textId="77777777" w:rsidR="007B27B1" w:rsidRPr="001B4841" w:rsidRDefault="007B27B1" w:rsidP="00881712">
            <w:pPr>
              <w:jc w:val="center"/>
              <w:rPr>
                <w:rFonts w:eastAsia="Arial Unicode MS"/>
                <w:noProof w:val="0"/>
                <w:sz w:val="20"/>
              </w:rPr>
            </w:pPr>
          </w:p>
          <w:p w14:paraId="32A117A5" w14:textId="77777777" w:rsidR="007B27B1" w:rsidRPr="001B4841" w:rsidRDefault="007B27B1" w:rsidP="00881712">
            <w:pPr>
              <w:jc w:val="center"/>
              <w:rPr>
                <w:rFonts w:eastAsia="Arial Unicode MS"/>
                <w:noProof w:val="0"/>
                <w:sz w:val="20"/>
              </w:rPr>
            </w:pPr>
          </w:p>
          <w:p w14:paraId="6914EA48" w14:textId="77777777" w:rsidR="007B27B1" w:rsidRPr="001B4841" w:rsidRDefault="007B27B1" w:rsidP="00881712">
            <w:pPr>
              <w:jc w:val="center"/>
              <w:rPr>
                <w:rFonts w:eastAsia="Arial Unicode MS"/>
                <w:noProof w:val="0"/>
                <w:sz w:val="20"/>
              </w:rPr>
            </w:pPr>
          </w:p>
          <w:p w14:paraId="626CC816" w14:textId="77777777" w:rsidR="007B27B1" w:rsidRPr="001B4841" w:rsidRDefault="007B27B1" w:rsidP="00881712">
            <w:pPr>
              <w:jc w:val="center"/>
              <w:rPr>
                <w:rFonts w:eastAsia="Arial Unicode MS"/>
                <w:noProof w:val="0"/>
                <w:sz w:val="20"/>
              </w:rPr>
            </w:pPr>
          </w:p>
          <w:p w14:paraId="0244DE78" w14:textId="77777777" w:rsidR="007B27B1" w:rsidRPr="001B4841" w:rsidRDefault="007B27B1" w:rsidP="00881712">
            <w:pPr>
              <w:jc w:val="center"/>
              <w:rPr>
                <w:rFonts w:eastAsia="Arial Unicode MS"/>
                <w:noProof w:val="0"/>
                <w:sz w:val="20"/>
              </w:rPr>
            </w:pPr>
          </w:p>
          <w:p w14:paraId="27175958" w14:textId="77777777" w:rsidR="007B27B1" w:rsidRPr="001B4841" w:rsidRDefault="007B27B1" w:rsidP="00881712">
            <w:pPr>
              <w:jc w:val="center"/>
              <w:rPr>
                <w:rFonts w:eastAsia="Arial Unicode MS"/>
                <w:noProof w:val="0"/>
                <w:sz w:val="20"/>
              </w:rPr>
            </w:pPr>
          </w:p>
          <w:p w14:paraId="45CB3DD7" w14:textId="77777777" w:rsidR="007B27B1" w:rsidRPr="001B4841" w:rsidRDefault="007B27B1" w:rsidP="00881712">
            <w:pPr>
              <w:jc w:val="center"/>
              <w:rPr>
                <w:rFonts w:eastAsia="Arial Unicode MS"/>
                <w:noProof w:val="0"/>
                <w:sz w:val="20"/>
              </w:rPr>
            </w:pPr>
          </w:p>
          <w:p w14:paraId="21104CC8" w14:textId="77777777" w:rsidR="007B27B1" w:rsidRPr="001B4841" w:rsidRDefault="007B27B1" w:rsidP="00881712">
            <w:pPr>
              <w:jc w:val="center"/>
              <w:rPr>
                <w:rFonts w:eastAsia="Arial Unicode MS"/>
                <w:noProof w:val="0"/>
                <w:sz w:val="20"/>
              </w:rPr>
            </w:pPr>
          </w:p>
          <w:p w14:paraId="095E48CF" w14:textId="77777777" w:rsidR="007B27B1" w:rsidRPr="001B4841" w:rsidRDefault="007B27B1" w:rsidP="00881712">
            <w:pPr>
              <w:jc w:val="center"/>
              <w:rPr>
                <w:rFonts w:eastAsia="Arial Unicode MS"/>
                <w:noProof w:val="0"/>
                <w:sz w:val="20"/>
              </w:rPr>
            </w:pPr>
          </w:p>
          <w:p w14:paraId="011BF0DD" w14:textId="77777777" w:rsidR="007B27B1" w:rsidRPr="001B4841" w:rsidRDefault="007B27B1" w:rsidP="00881712">
            <w:pPr>
              <w:jc w:val="center"/>
              <w:rPr>
                <w:rFonts w:eastAsia="Arial Unicode MS"/>
                <w:noProof w:val="0"/>
                <w:sz w:val="20"/>
              </w:rPr>
            </w:pPr>
          </w:p>
          <w:p w14:paraId="27F40296" w14:textId="77777777" w:rsidR="007B27B1" w:rsidRPr="001B4841" w:rsidRDefault="007B27B1" w:rsidP="00881712">
            <w:pPr>
              <w:jc w:val="center"/>
              <w:rPr>
                <w:rFonts w:eastAsia="Arial Unicode MS"/>
                <w:noProof w:val="0"/>
                <w:sz w:val="20"/>
              </w:rPr>
            </w:pPr>
          </w:p>
          <w:p w14:paraId="57140617" w14:textId="77777777" w:rsidR="007B27B1" w:rsidRPr="001B4841" w:rsidRDefault="007B27B1" w:rsidP="00881712">
            <w:pPr>
              <w:jc w:val="center"/>
              <w:rPr>
                <w:rFonts w:eastAsia="Arial Unicode MS"/>
                <w:noProof w:val="0"/>
                <w:sz w:val="20"/>
              </w:rPr>
            </w:pPr>
          </w:p>
        </w:tc>
      </w:tr>
    </w:tbl>
    <w:p w14:paraId="7D0B4ABF" w14:textId="77777777" w:rsidR="007B27B1" w:rsidRDefault="007B27B1" w:rsidP="007B27B1">
      <w:pPr>
        <w:jc w:val="center"/>
        <w:rPr>
          <w:b/>
          <w:noProof w:val="0"/>
          <w:color w:val="800080"/>
        </w:rPr>
      </w:pPr>
    </w:p>
    <w:p w14:paraId="353F833D" w14:textId="77777777" w:rsidR="007B27B1" w:rsidRPr="001B4841" w:rsidRDefault="007B27B1" w:rsidP="007B27B1">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609A8CC1" w14:textId="77777777" w:rsidR="007B27B1" w:rsidRPr="001B4841" w:rsidRDefault="007B27B1" w:rsidP="007B27B1">
      <w:pPr>
        <w:rPr>
          <w:rFonts w:eastAsia="Arial Unicode MS"/>
          <w:b/>
          <w:i/>
          <w:noProof w:val="0"/>
          <w:color w:val="800080"/>
          <w:sz w:val="22"/>
        </w:rPr>
      </w:pPr>
      <w:r w:rsidRPr="001B4841">
        <w:rPr>
          <w:rFonts w:eastAsia="Arial Unicode MS"/>
          <w:b/>
          <w:i/>
          <w:noProof w:val="0"/>
          <w:color w:val="800080"/>
          <w:sz w:val="22"/>
        </w:rPr>
        <w:t>Le programme au BO</w:t>
      </w:r>
    </w:p>
    <w:p w14:paraId="2416C0E6" w14:textId="77777777" w:rsidR="007B27B1" w:rsidRPr="001B4841" w:rsidRDefault="007B27B1" w:rsidP="007B27B1">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17F309E7"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61CFAE4B"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775E691B"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7BF3264B"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3A110442" w14:textId="77777777" w:rsidR="007B27B1" w:rsidRPr="001B4841" w:rsidRDefault="007B27B1" w:rsidP="007B27B1">
      <w:pPr>
        <w:widowControl w:val="0"/>
        <w:autoSpaceDE w:val="0"/>
        <w:autoSpaceDN w:val="0"/>
        <w:adjustRightInd w:val="0"/>
        <w:jc w:val="both"/>
        <w:rPr>
          <w:noProof w:val="0"/>
          <w:sz w:val="22"/>
        </w:rPr>
      </w:pPr>
      <w:r w:rsidRPr="001B4841">
        <w:rPr>
          <w:b/>
          <w:noProof w:val="0"/>
          <w:sz w:val="22"/>
        </w:rPr>
        <w:t>Corpus :</w:t>
      </w:r>
    </w:p>
    <w:p w14:paraId="39DD18F1"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72129B88"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4EE5A345"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5AB57970" w14:textId="77777777" w:rsidR="007B27B1" w:rsidRPr="001B4841" w:rsidRDefault="007B27B1" w:rsidP="007B27B1">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4F0672" w14:paraId="59272D2A" w14:textId="77777777" w:rsidTr="00881712">
        <w:trPr>
          <w:jc w:val="center"/>
        </w:trPr>
        <w:tc>
          <w:tcPr>
            <w:tcW w:w="3446" w:type="dxa"/>
          </w:tcPr>
          <w:p w14:paraId="7F00A2B0" w14:textId="1B8C9475" w:rsidR="007B27B1" w:rsidRPr="004F0672" w:rsidRDefault="007B27B1" w:rsidP="00881712">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sidR="001F3312">
              <w:rPr>
                <w:b/>
                <w:noProof w:val="0"/>
                <w:color w:val="FF00FF"/>
                <w:sz w:val="20"/>
                <w:u w:val="single"/>
              </w:rPr>
              <w:t>7</w:t>
            </w:r>
            <w:r w:rsidRPr="004F0672">
              <w:rPr>
                <w:b/>
                <w:noProof w:val="0"/>
                <w:color w:val="FF00FF"/>
                <w:sz w:val="20"/>
                <w:u w:val="single"/>
              </w:rPr>
              <w:t xml:space="preserve">, </w:t>
            </w:r>
            <w:r w:rsidR="001F3312">
              <w:rPr>
                <w:b/>
                <w:noProof w:val="0"/>
                <w:color w:val="FF00FF"/>
                <w:sz w:val="20"/>
                <w:u w:val="single"/>
              </w:rPr>
              <w:t>8</w:t>
            </w:r>
          </w:p>
          <w:p w14:paraId="566E3472" w14:textId="77777777" w:rsidR="007B27B1" w:rsidRPr="004F0672" w:rsidRDefault="007B27B1" w:rsidP="00881712">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5CDED2A7"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Lectures analytiques</w:t>
            </w:r>
          </w:p>
          <w:p w14:paraId="6B443751" w14:textId="77777777" w:rsidR="007B27B1" w:rsidRPr="004F0672" w:rsidRDefault="007B27B1" w:rsidP="00881712">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330B18C9" w14:textId="77777777" w:rsidR="007B27B1" w:rsidRPr="004F0672" w:rsidRDefault="007B27B1" w:rsidP="00881712">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4BC2A252" w14:textId="77777777" w:rsidR="007B27B1" w:rsidRPr="004F0672" w:rsidRDefault="007B27B1" w:rsidP="00881712">
            <w:pPr>
              <w:jc w:val="center"/>
              <w:rPr>
                <w:b/>
                <w:noProof w:val="0"/>
                <w:color w:val="800080"/>
                <w:sz w:val="20"/>
              </w:rPr>
            </w:pPr>
            <w:r>
              <w:rPr>
                <w:b/>
                <w:noProof w:val="0"/>
                <w:color w:val="800080"/>
                <w:sz w:val="20"/>
              </w:rPr>
              <w:t>Lectures cursives</w:t>
            </w:r>
          </w:p>
          <w:p w14:paraId="04DA12B0" w14:textId="77777777" w:rsidR="007B27B1" w:rsidRPr="004F0672" w:rsidRDefault="007B27B1" w:rsidP="00881712">
            <w:pPr>
              <w:jc w:val="center"/>
              <w:rPr>
                <w:b/>
                <w:noProof w:val="0"/>
                <w:sz w:val="20"/>
              </w:rPr>
            </w:pPr>
          </w:p>
        </w:tc>
        <w:tc>
          <w:tcPr>
            <w:tcW w:w="851" w:type="dxa"/>
          </w:tcPr>
          <w:p w14:paraId="3D0B96D2" w14:textId="77777777" w:rsidR="007B27B1" w:rsidRPr="004F0672" w:rsidRDefault="007B27B1" w:rsidP="00881712">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00A5C891"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Activités communes</w:t>
            </w:r>
          </w:p>
          <w:p w14:paraId="730C00B8"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A la classe</w:t>
            </w:r>
          </w:p>
          <w:p w14:paraId="2E848CD4"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Histoire des Arts</w:t>
            </w:r>
          </w:p>
          <w:p w14:paraId="2E1B7B4E" w14:textId="77777777" w:rsidR="007B27B1" w:rsidRPr="004F0672" w:rsidRDefault="007B27B1" w:rsidP="00881712">
            <w:pPr>
              <w:jc w:val="center"/>
              <w:rPr>
                <w:b/>
                <w:noProof w:val="0"/>
                <w:sz w:val="20"/>
              </w:rPr>
            </w:pPr>
          </w:p>
        </w:tc>
        <w:tc>
          <w:tcPr>
            <w:tcW w:w="852" w:type="dxa"/>
          </w:tcPr>
          <w:p w14:paraId="6F563474" w14:textId="77777777" w:rsidR="007B27B1" w:rsidRPr="004F0672" w:rsidRDefault="007B27B1" w:rsidP="00881712">
            <w:pPr>
              <w:jc w:val="center"/>
              <w:rPr>
                <w:rFonts w:eastAsia="Arial Unicode MS"/>
                <w:noProof w:val="0"/>
                <w:sz w:val="20"/>
              </w:rPr>
            </w:pPr>
            <w:r w:rsidRPr="004F0672">
              <w:rPr>
                <w:rFonts w:eastAsia="Arial Unicode MS"/>
                <w:noProof w:val="0"/>
                <w:color w:val="FF0000"/>
                <w:sz w:val="20"/>
              </w:rPr>
              <w:t>Dates des travaux</w:t>
            </w:r>
          </w:p>
        </w:tc>
      </w:tr>
      <w:tr w:rsidR="007B27B1" w:rsidRPr="004F0672" w14:paraId="6057740D" w14:textId="77777777" w:rsidTr="00881712">
        <w:trPr>
          <w:jc w:val="center"/>
        </w:trPr>
        <w:tc>
          <w:tcPr>
            <w:tcW w:w="3446" w:type="dxa"/>
          </w:tcPr>
          <w:p w14:paraId="4EFC9B2B" w14:textId="77777777" w:rsidR="007B27B1" w:rsidRPr="004F0672" w:rsidRDefault="007B27B1" w:rsidP="00881712">
            <w:pPr>
              <w:ind w:right="115"/>
              <w:jc w:val="center"/>
              <w:rPr>
                <w:b/>
                <w:noProof w:val="0"/>
                <w:color w:val="800080"/>
                <w:sz w:val="20"/>
              </w:rPr>
            </w:pPr>
            <w:r w:rsidRPr="004F0672">
              <w:rPr>
                <w:b/>
                <w:noProof w:val="0"/>
                <w:color w:val="800080"/>
                <w:sz w:val="20"/>
              </w:rPr>
              <w:t>Objets d’étude</w:t>
            </w:r>
          </w:p>
          <w:p w14:paraId="4BD9A493" w14:textId="77777777" w:rsidR="007B27B1" w:rsidRPr="004F0672" w:rsidRDefault="007B27B1" w:rsidP="00881712">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778B8114" w14:textId="77777777" w:rsidR="007B27B1" w:rsidRPr="004F0672" w:rsidRDefault="007B27B1" w:rsidP="00881712">
            <w:pPr>
              <w:ind w:right="115"/>
              <w:rPr>
                <w:b/>
                <w:noProof w:val="0"/>
                <w:color w:val="0000FF"/>
                <w:sz w:val="20"/>
                <w:u w:val="single"/>
              </w:rPr>
            </w:pPr>
          </w:p>
          <w:p w14:paraId="3DE3C8C3" w14:textId="77777777" w:rsidR="007B27B1" w:rsidRPr="004F0672" w:rsidRDefault="007B27B1" w:rsidP="00881712">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6699BB47" w14:textId="77777777" w:rsidR="007B27B1" w:rsidRPr="004F0672" w:rsidRDefault="007B27B1" w:rsidP="00881712">
            <w:pPr>
              <w:ind w:right="115"/>
              <w:rPr>
                <w:b/>
                <w:bCs/>
                <w:i/>
                <w:noProof w:val="0"/>
                <w:color w:val="0000FF"/>
                <w:sz w:val="20"/>
              </w:rPr>
            </w:pPr>
          </w:p>
          <w:p w14:paraId="32B275D9" w14:textId="77777777" w:rsidR="007B27B1" w:rsidRPr="004F0672" w:rsidRDefault="007B27B1" w:rsidP="00881712">
            <w:pPr>
              <w:ind w:right="115"/>
              <w:jc w:val="center"/>
              <w:rPr>
                <w:b/>
                <w:bCs/>
                <w:noProof w:val="0"/>
                <w:color w:val="0000FF"/>
                <w:sz w:val="20"/>
              </w:rPr>
            </w:pPr>
            <w:r w:rsidRPr="004F0672">
              <w:rPr>
                <w:b/>
                <w:bCs/>
                <w:noProof w:val="0"/>
                <w:color w:val="0000FF"/>
                <w:sz w:val="20"/>
              </w:rPr>
              <w:t>LES RÉÉCRITURES</w:t>
            </w:r>
          </w:p>
          <w:p w14:paraId="035FE49F" w14:textId="77777777" w:rsidR="007B27B1" w:rsidRPr="004F0672" w:rsidRDefault="007B27B1" w:rsidP="00881712">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10D252A0" w14:textId="67A0F0A4" w:rsidR="007B27B1" w:rsidRPr="004F0672" w:rsidRDefault="007B27B1" w:rsidP="00881712">
            <w:pPr>
              <w:widowControl w:val="0"/>
              <w:jc w:val="both"/>
              <w:rPr>
                <w:b/>
                <w:i/>
                <w:noProof w:val="0"/>
                <w:color w:val="008000"/>
                <w:sz w:val="20"/>
              </w:rPr>
            </w:pPr>
            <w:r w:rsidRPr="004F0672">
              <w:rPr>
                <w:b/>
                <w:i/>
                <w:noProof w:val="0"/>
                <w:color w:val="008000"/>
                <w:sz w:val="20"/>
              </w:rPr>
              <w:t xml:space="preserve">- </w:t>
            </w:r>
            <w:r w:rsidRPr="008B36FF">
              <w:rPr>
                <w:b/>
                <w:bCs/>
                <w:i/>
                <w:noProof w:val="0"/>
                <w:color w:val="008000"/>
                <w:sz w:val="20"/>
              </w:rPr>
              <w:t xml:space="preserve">Comment Boris Vian crée un </w:t>
            </w:r>
            <w:r>
              <w:rPr>
                <w:b/>
                <w:bCs/>
                <w:i/>
                <w:noProof w:val="0"/>
                <w:color w:val="008000"/>
                <w:sz w:val="20"/>
              </w:rPr>
              <w:t>« </w:t>
            </w:r>
            <w:r w:rsidRPr="008B36FF">
              <w:rPr>
                <w:b/>
                <w:bCs/>
                <w:i/>
                <w:noProof w:val="0"/>
                <w:color w:val="008000"/>
                <w:sz w:val="20"/>
              </w:rPr>
              <w:t>langage univers</w:t>
            </w:r>
            <w:r>
              <w:rPr>
                <w:b/>
                <w:bCs/>
                <w:i/>
                <w:noProof w:val="0"/>
                <w:color w:val="008000"/>
                <w:sz w:val="20"/>
              </w:rPr>
              <w:t> »</w:t>
            </w:r>
            <w:r w:rsidRPr="008B36FF">
              <w:rPr>
                <w:b/>
                <w:bCs/>
                <w:i/>
                <w:noProof w:val="0"/>
                <w:color w:val="008000"/>
                <w:sz w:val="20"/>
              </w:rPr>
              <w:t xml:space="preserve"> </w:t>
            </w:r>
            <w:r>
              <w:rPr>
                <w:b/>
                <w:bCs/>
                <w:i/>
                <w:noProof w:val="0"/>
                <w:color w:val="008000"/>
                <w:sz w:val="20"/>
              </w:rPr>
              <w:t>(</w:t>
            </w:r>
            <w:r w:rsidRPr="00637DE0">
              <w:rPr>
                <w:b/>
                <w:bCs/>
                <w:i/>
                <w:noProof w:val="0"/>
                <w:color w:val="008000"/>
                <w:sz w:val="20"/>
              </w:rPr>
              <w:t>selon l'expression de Jacques Bens</w:t>
            </w:r>
            <w:r>
              <w:rPr>
                <w:b/>
                <w:bCs/>
                <w:i/>
                <w:noProof w:val="0"/>
                <w:color w:val="008000"/>
                <w:sz w:val="20"/>
              </w:rPr>
              <w:t>)</w:t>
            </w:r>
            <w:r w:rsidRPr="00637DE0">
              <w:rPr>
                <w:b/>
                <w:bCs/>
                <w:i/>
                <w:noProof w:val="0"/>
                <w:color w:val="008000"/>
                <w:sz w:val="20"/>
              </w:rPr>
              <w:t xml:space="preserve"> </w:t>
            </w:r>
            <w:r>
              <w:rPr>
                <w:b/>
                <w:bCs/>
                <w:i/>
                <w:noProof w:val="0"/>
                <w:color w:val="008000"/>
                <w:sz w:val="20"/>
              </w:rPr>
              <w:t>et des personnages poétique</w:t>
            </w:r>
            <w:r w:rsidR="00103833">
              <w:rPr>
                <w:b/>
                <w:bCs/>
                <w:i/>
                <w:noProof w:val="0"/>
                <w:color w:val="008000"/>
                <w:sz w:val="20"/>
              </w:rPr>
              <w:t>s</w:t>
            </w:r>
            <w:r>
              <w:rPr>
                <w:b/>
                <w:bCs/>
                <w:i/>
                <w:noProof w:val="0"/>
                <w:color w:val="008000"/>
                <w:sz w:val="20"/>
              </w:rPr>
              <w:t xml:space="preserve"> dans </w:t>
            </w:r>
            <w:r w:rsidRPr="008B36FF">
              <w:rPr>
                <w:b/>
                <w:bCs/>
                <w:i/>
                <w:noProof w:val="0"/>
                <w:color w:val="008000"/>
                <w:sz w:val="20"/>
              </w:rPr>
              <w:t xml:space="preserve">un monde </w:t>
            </w:r>
            <w:r>
              <w:rPr>
                <w:b/>
                <w:bCs/>
                <w:i/>
                <w:noProof w:val="0"/>
                <w:color w:val="008000"/>
                <w:sz w:val="20"/>
              </w:rPr>
              <w:t>qui vire de la fantaisi</w:t>
            </w:r>
            <w:r w:rsidRPr="008B36FF">
              <w:rPr>
                <w:b/>
                <w:bCs/>
                <w:i/>
                <w:noProof w:val="0"/>
                <w:color w:val="008000"/>
                <w:sz w:val="20"/>
              </w:rPr>
              <w:t>e</w:t>
            </w:r>
            <w:r>
              <w:rPr>
                <w:b/>
                <w:bCs/>
                <w:i/>
                <w:noProof w:val="0"/>
                <w:color w:val="008000"/>
                <w:sz w:val="20"/>
              </w:rPr>
              <w:t xml:space="preserve"> au fantastique</w:t>
            </w:r>
            <w:r w:rsidRPr="008B36FF">
              <w:rPr>
                <w:b/>
                <w:bCs/>
                <w:i/>
                <w:noProof w:val="0"/>
                <w:color w:val="008000"/>
                <w:sz w:val="20"/>
              </w:rPr>
              <w:t xml:space="preserve"> pour proposer une vision tragique </w:t>
            </w:r>
            <w:r>
              <w:rPr>
                <w:b/>
                <w:bCs/>
                <w:i/>
                <w:noProof w:val="0"/>
                <w:color w:val="008000"/>
                <w:sz w:val="20"/>
              </w:rPr>
              <w:t xml:space="preserve">et absurde </w:t>
            </w:r>
            <w:r w:rsidRPr="008B36FF">
              <w:rPr>
                <w:b/>
                <w:bCs/>
                <w:i/>
                <w:noProof w:val="0"/>
                <w:color w:val="008000"/>
                <w:sz w:val="20"/>
              </w:rPr>
              <w:t>de l'homme</w:t>
            </w:r>
          </w:p>
          <w:p w14:paraId="6FB873B4" w14:textId="77777777" w:rsidR="007B27B1" w:rsidRPr="004F0672" w:rsidRDefault="007B27B1" w:rsidP="00881712">
            <w:pPr>
              <w:ind w:right="115"/>
              <w:rPr>
                <w:b/>
                <w:caps/>
                <w:noProof w:val="0"/>
                <w:color w:val="FF00FF"/>
                <w:sz w:val="20"/>
              </w:rPr>
            </w:pPr>
          </w:p>
          <w:p w14:paraId="123BA758" w14:textId="52ECF9A9" w:rsidR="007B27B1" w:rsidRPr="004F0672" w:rsidRDefault="007B27B1" w:rsidP="00881712">
            <w:pPr>
              <w:ind w:right="115"/>
              <w:rPr>
                <w:noProof w:val="0"/>
                <w:sz w:val="20"/>
              </w:rPr>
            </w:pPr>
            <w:r w:rsidRPr="004F0672">
              <w:rPr>
                <w:b/>
                <w:caps/>
                <w:noProof w:val="0"/>
                <w:color w:val="FF00FF"/>
                <w:sz w:val="20"/>
              </w:rPr>
              <w:t xml:space="preserve">Séquence </w:t>
            </w:r>
            <w:r w:rsidR="00AD4F67">
              <w:rPr>
                <w:b/>
                <w:caps/>
                <w:noProof w:val="0"/>
                <w:color w:val="FF00FF"/>
                <w:sz w:val="20"/>
              </w:rPr>
              <w:t>7</w:t>
            </w:r>
            <w:r w:rsidRPr="004F0672">
              <w:rPr>
                <w:b/>
                <w:caps/>
                <w:noProof w:val="0"/>
                <w:color w:val="FF00FF"/>
                <w:sz w:val="20"/>
              </w:rPr>
              <w:t xml:space="preserve"> : </w:t>
            </w:r>
            <w:r w:rsidRPr="004F0672">
              <w:rPr>
                <w:noProof w:val="0"/>
                <w:sz w:val="20"/>
              </w:rPr>
              <w:t xml:space="preserve">étude de </w:t>
            </w:r>
            <w:r>
              <w:rPr>
                <w:i/>
                <w:noProof w:val="0"/>
                <w:sz w:val="20"/>
              </w:rPr>
              <w:t>l’Ecume des jours</w:t>
            </w:r>
          </w:p>
          <w:p w14:paraId="158FA4A0" w14:textId="7D130099" w:rsidR="007B27B1" w:rsidRPr="004F0672" w:rsidRDefault="007B27B1" w:rsidP="00881712">
            <w:pPr>
              <w:ind w:right="115"/>
              <w:rPr>
                <w:b/>
                <w:noProof w:val="0"/>
                <w:color w:val="FF00FF"/>
                <w:sz w:val="20"/>
              </w:rPr>
            </w:pPr>
            <w:r w:rsidRPr="004F0672">
              <w:rPr>
                <w:b/>
                <w:caps/>
                <w:noProof w:val="0"/>
                <w:color w:val="FF00FF"/>
                <w:sz w:val="20"/>
              </w:rPr>
              <w:t xml:space="preserve">Séquence </w:t>
            </w:r>
            <w:r w:rsidR="00AD4F67">
              <w:rPr>
                <w:b/>
                <w:caps/>
                <w:noProof w:val="0"/>
                <w:color w:val="FF00FF"/>
                <w:sz w:val="20"/>
              </w:rPr>
              <w:t>8</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42AB56CE" w14:textId="77777777" w:rsidR="007B27B1" w:rsidRPr="004F0672" w:rsidRDefault="007B27B1" w:rsidP="00881712">
            <w:pPr>
              <w:ind w:right="115"/>
              <w:jc w:val="center"/>
              <w:rPr>
                <w:rFonts w:eastAsia="Arial Unicode MS"/>
                <w:b/>
                <w:noProof w:val="0"/>
                <w:color w:val="800080"/>
                <w:sz w:val="20"/>
              </w:rPr>
            </w:pPr>
          </w:p>
        </w:tc>
        <w:tc>
          <w:tcPr>
            <w:tcW w:w="3119" w:type="dxa"/>
          </w:tcPr>
          <w:p w14:paraId="422DFE05" w14:textId="77777777" w:rsidR="007B27B1" w:rsidRPr="004F0672" w:rsidRDefault="007B27B1" w:rsidP="00881712">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7976CFD8" w14:textId="77777777" w:rsidR="007B27B1" w:rsidRPr="002B6B8E" w:rsidRDefault="007B27B1" w:rsidP="00881712">
            <w:pPr>
              <w:rPr>
                <w:b/>
                <w:noProof w:val="0"/>
                <w:color w:val="800080"/>
                <w:sz w:val="20"/>
              </w:rPr>
            </w:pPr>
            <w:r>
              <w:rPr>
                <w:b/>
                <w:noProof w:val="0"/>
                <w:color w:val="800080"/>
                <w:sz w:val="20"/>
                <w:u w:val="single"/>
              </w:rPr>
              <w:t>Vian</w:t>
            </w:r>
            <w:r w:rsidRPr="004F0672">
              <w:rPr>
                <w:b/>
                <w:noProof w:val="0"/>
                <w:color w:val="800080"/>
                <w:sz w:val="20"/>
                <w:u w:val="single"/>
              </w:rPr>
              <w:t xml:space="preserve"> </w:t>
            </w:r>
            <w:r>
              <w:rPr>
                <w:b/>
                <w:i/>
                <w:noProof w:val="0"/>
                <w:color w:val="800080"/>
                <w:sz w:val="20"/>
                <w:u w:val="single"/>
              </w:rPr>
              <w:t>L’Écume des jours</w:t>
            </w:r>
            <w:r w:rsidRPr="004F0672">
              <w:rPr>
                <w:b/>
                <w:noProof w:val="0"/>
                <w:color w:val="800080"/>
                <w:sz w:val="20"/>
              </w:rPr>
              <w:t xml:space="preserve"> </w:t>
            </w:r>
          </w:p>
          <w:p w14:paraId="5E107CFD" w14:textId="77777777" w:rsidR="007B27B1" w:rsidRPr="001F1545" w:rsidRDefault="007B27B1" w:rsidP="00881712">
            <w:pPr>
              <w:rPr>
                <w:noProof w:val="0"/>
                <w:sz w:val="20"/>
              </w:rPr>
            </w:pPr>
            <w:r>
              <w:rPr>
                <w:bCs/>
                <w:noProof w:val="0"/>
                <w:sz w:val="20"/>
              </w:rPr>
              <w:t>A</w:t>
            </w:r>
            <w:r w:rsidRPr="001F1545">
              <w:rPr>
                <w:bCs/>
                <w:noProof w:val="0"/>
                <w:sz w:val="20"/>
              </w:rPr>
              <w:t>nalyse du paratexte</w:t>
            </w:r>
            <w:r>
              <w:rPr>
                <w:bCs/>
                <w:noProof w:val="0"/>
                <w:sz w:val="20"/>
              </w:rPr>
              <w:t> </w:t>
            </w:r>
            <w:r w:rsidRPr="001F1545">
              <w:rPr>
                <w:bCs/>
                <w:noProof w:val="0"/>
                <w:sz w:val="20"/>
              </w:rPr>
              <w:t>: titre, dédicace, avant-propos</w:t>
            </w:r>
          </w:p>
          <w:p w14:paraId="3997E8ED" w14:textId="77777777" w:rsidR="007B27B1" w:rsidRPr="001F1545" w:rsidRDefault="007B27B1" w:rsidP="00881712">
            <w:pPr>
              <w:rPr>
                <w:noProof w:val="0"/>
                <w:sz w:val="20"/>
              </w:rPr>
            </w:pPr>
            <w:r w:rsidRPr="00CE0E20">
              <w:rPr>
                <w:b/>
                <w:bCs/>
                <w:noProof w:val="0"/>
                <w:sz w:val="20"/>
              </w:rPr>
              <w:t>1.</w:t>
            </w:r>
            <w:r>
              <w:rPr>
                <w:bCs/>
                <w:noProof w:val="0"/>
                <w:sz w:val="20"/>
              </w:rPr>
              <w:t xml:space="preserve"> </w:t>
            </w:r>
            <w:r w:rsidRPr="001F1545">
              <w:rPr>
                <w:bCs/>
                <w:noProof w:val="0"/>
                <w:sz w:val="20"/>
              </w:rPr>
              <w:t xml:space="preserve">Incipit jusqu'à "lui venir en aide": </w:t>
            </w:r>
          </w:p>
          <w:p w14:paraId="13CF9EF9" w14:textId="77777777" w:rsidR="007B27B1" w:rsidRPr="001F1545" w:rsidRDefault="007B27B1" w:rsidP="00881712">
            <w:pPr>
              <w:rPr>
                <w:noProof w:val="0"/>
                <w:sz w:val="20"/>
              </w:rPr>
            </w:pPr>
            <w:r w:rsidRPr="00CE0E20">
              <w:rPr>
                <w:b/>
                <w:bCs/>
                <w:noProof w:val="0"/>
                <w:sz w:val="20"/>
              </w:rPr>
              <w:t>2.</w:t>
            </w:r>
            <w:r w:rsidRPr="001F1545">
              <w:rPr>
                <w:bCs/>
                <w:noProof w:val="0"/>
                <w:sz w:val="20"/>
              </w:rPr>
              <w:t xml:space="preserve"> Chapitre XI</w:t>
            </w:r>
            <w:r>
              <w:rPr>
                <w:bCs/>
                <w:noProof w:val="0"/>
                <w:sz w:val="20"/>
              </w:rPr>
              <w:t xml:space="preserve"> </w:t>
            </w:r>
            <w:r w:rsidRPr="009E0825">
              <w:rPr>
                <w:bCs/>
                <w:noProof w:val="0"/>
                <w:sz w:val="20"/>
              </w:rPr>
              <w:t>(réception chez Isis. Rencontre avec Chloé)</w:t>
            </w:r>
          </w:p>
          <w:p w14:paraId="1F1265E4" w14:textId="77777777" w:rsidR="007B27B1" w:rsidRPr="001F1545" w:rsidRDefault="007B27B1" w:rsidP="00881712">
            <w:pPr>
              <w:rPr>
                <w:noProof w:val="0"/>
                <w:sz w:val="20"/>
              </w:rPr>
            </w:pPr>
            <w:r w:rsidRPr="00CE0E20">
              <w:rPr>
                <w:b/>
                <w:bCs/>
                <w:noProof w:val="0"/>
                <w:sz w:val="20"/>
              </w:rPr>
              <w:t>3.</w:t>
            </w:r>
            <w:r w:rsidRPr="001F1545">
              <w:rPr>
                <w:bCs/>
                <w:noProof w:val="0"/>
                <w:sz w:val="20"/>
              </w:rPr>
              <w:t xml:space="preserve"> </w:t>
            </w:r>
            <w:r>
              <w:rPr>
                <w:bCs/>
                <w:noProof w:val="0"/>
                <w:sz w:val="20"/>
              </w:rPr>
              <w:t>Lecture rapide des c</w:t>
            </w:r>
            <w:r w:rsidRPr="001F1545">
              <w:rPr>
                <w:bCs/>
                <w:noProof w:val="0"/>
                <w:sz w:val="20"/>
              </w:rPr>
              <w:t>hapitre</w:t>
            </w:r>
            <w:r>
              <w:rPr>
                <w:bCs/>
                <w:noProof w:val="0"/>
                <w:sz w:val="20"/>
              </w:rPr>
              <w:t>s</w:t>
            </w:r>
            <w:r w:rsidRPr="001F1545">
              <w:rPr>
                <w:bCs/>
                <w:noProof w:val="0"/>
                <w:sz w:val="20"/>
              </w:rPr>
              <w:t xml:space="preserve"> </w:t>
            </w:r>
            <w:r w:rsidRPr="00FB0148">
              <w:rPr>
                <w:bCs/>
                <w:noProof w:val="0"/>
                <w:sz w:val="20"/>
              </w:rPr>
              <w:t>XVIII, XIX, XX et XXI (le mariage</w:t>
            </w:r>
            <w:r w:rsidRPr="001F1545">
              <w:rPr>
                <w:bCs/>
                <w:noProof w:val="0"/>
                <w:sz w:val="20"/>
              </w:rPr>
              <w:t xml:space="preserve"> de Colin et Chloé</w:t>
            </w:r>
            <w:r w:rsidRPr="00FB0148">
              <w:rPr>
                <w:bCs/>
                <w:noProof w:val="0"/>
                <w:sz w:val="20"/>
              </w:rPr>
              <w:t>)</w:t>
            </w:r>
            <w:r w:rsidRPr="001F1545">
              <w:rPr>
                <w:bCs/>
                <w:noProof w:val="0"/>
                <w:sz w:val="20"/>
              </w:rPr>
              <w:t xml:space="preserve"> </w:t>
            </w:r>
          </w:p>
          <w:p w14:paraId="1FDB8E7B" w14:textId="77777777" w:rsidR="007B27B1" w:rsidRPr="001F1545" w:rsidRDefault="007B27B1" w:rsidP="00881712">
            <w:pPr>
              <w:rPr>
                <w:noProof w:val="0"/>
                <w:sz w:val="20"/>
              </w:rPr>
            </w:pPr>
            <w:r w:rsidRPr="00CE0E20">
              <w:rPr>
                <w:b/>
                <w:bCs/>
                <w:noProof w:val="0"/>
                <w:sz w:val="20"/>
              </w:rPr>
              <w:t>4.</w:t>
            </w:r>
            <w:r>
              <w:rPr>
                <w:bCs/>
                <w:noProof w:val="0"/>
                <w:sz w:val="20"/>
              </w:rPr>
              <w:t xml:space="preserve"> </w:t>
            </w:r>
            <w:r w:rsidRPr="001F1545">
              <w:rPr>
                <w:bCs/>
                <w:noProof w:val="0"/>
                <w:sz w:val="20"/>
              </w:rPr>
              <w:t>Chapitre XLVIII</w:t>
            </w:r>
          </w:p>
          <w:p w14:paraId="44F5D66E" w14:textId="77777777" w:rsidR="007B27B1" w:rsidRDefault="007B27B1" w:rsidP="00881712">
            <w:pPr>
              <w:rPr>
                <w:bCs/>
                <w:noProof w:val="0"/>
                <w:sz w:val="20"/>
              </w:rPr>
            </w:pPr>
            <w:r w:rsidRPr="00770A19">
              <w:rPr>
                <w:b/>
                <w:bCs/>
                <w:noProof w:val="0"/>
                <w:sz w:val="20"/>
              </w:rPr>
              <w:t>5.</w:t>
            </w:r>
            <w:r w:rsidRPr="001F1545">
              <w:rPr>
                <w:bCs/>
                <w:noProof w:val="0"/>
                <w:sz w:val="20"/>
              </w:rPr>
              <w:t xml:space="preserve"> </w:t>
            </w:r>
            <w:r w:rsidRPr="00770A19">
              <w:rPr>
                <w:bCs/>
                <w:noProof w:val="0"/>
                <w:sz w:val="20"/>
              </w:rPr>
              <w:t>chapitre LXII (l'agonie de Chloé)</w:t>
            </w:r>
          </w:p>
          <w:p w14:paraId="26301A52" w14:textId="77777777" w:rsidR="007B27B1" w:rsidRPr="001F1545" w:rsidRDefault="007B27B1" w:rsidP="00881712">
            <w:pPr>
              <w:rPr>
                <w:noProof w:val="0"/>
                <w:sz w:val="20"/>
              </w:rPr>
            </w:pPr>
            <w:r w:rsidRPr="00770A19">
              <w:rPr>
                <w:b/>
                <w:bCs/>
                <w:noProof w:val="0"/>
                <w:sz w:val="20"/>
              </w:rPr>
              <w:t>6.</w:t>
            </w:r>
            <w:r>
              <w:rPr>
                <w:bCs/>
                <w:noProof w:val="0"/>
                <w:sz w:val="20"/>
              </w:rPr>
              <w:t xml:space="preserve"> </w:t>
            </w:r>
            <w:r w:rsidRPr="001F1545">
              <w:rPr>
                <w:bCs/>
                <w:noProof w:val="0"/>
                <w:sz w:val="20"/>
              </w:rPr>
              <w:t>Explicit</w:t>
            </w:r>
            <w:r>
              <w:rPr>
                <w:bCs/>
                <w:noProof w:val="0"/>
                <w:sz w:val="20"/>
              </w:rPr>
              <w:t> :</w:t>
            </w:r>
            <w:r w:rsidRPr="001F1545">
              <w:rPr>
                <w:bCs/>
                <w:noProof w:val="0"/>
                <w:sz w:val="20"/>
              </w:rPr>
              <w:t xml:space="preserve"> chapitre LXVIII</w:t>
            </w:r>
          </w:p>
          <w:p w14:paraId="1E6E85E5" w14:textId="77777777" w:rsidR="007B27B1" w:rsidRPr="004F0672" w:rsidRDefault="007B27B1" w:rsidP="00881712">
            <w:pPr>
              <w:jc w:val="center"/>
              <w:rPr>
                <w:noProof w:val="0"/>
                <w:sz w:val="20"/>
              </w:rPr>
            </w:pPr>
            <w:r w:rsidRPr="004F0672">
              <w:rPr>
                <w:noProof w:val="0"/>
                <w:sz w:val="20"/>
              </w:rPr>
              <w:t>*</w:t>
            </w:r>
          </w:p>
          <w:p w14:paraId="11136E52" w14:textId="77777777" w:rsidR="007B27B1" w:rsidRPr="004F0672" w:rsidRDefault="007B27B1" w:rsidP="00881712">
            <w:pPr>
              <w:rPr>
                <w:noProof w:val="0"/>
                <w:sz w:val="20"/>
              </w:rPr>
            </w:pPr>
            <w:r w:rsidRPr="004F0672">
              <w:rPr>
                <w:b/>
                <w:noProof w:val="0"/>
                <w:sz w:val="20"/>
              </w:rPr>
              <w:t>Parcours transversaux - Exposés :</w:t>
            </w:r>
          </w:p>
          <w:p w14:paraId="317C083F" w14:textId="77777777" w:rsidR="007B27B1" w:rsidRPr="00FC21C5" w:rsidRDefault="007B27B1" w:rsidP="00881712">
            <w:pPr>
              <w:widowControl w:val="0"/>
              <w:jc w:val="both"/>
              <w:rPr>
                <w:noProof w:val="0"/>
                <w:sz w:val="20"/>
              </w:rPr>
            </w:pPr>
            <w:r w:rsidRPr="00FC21C5">
              <w:rPr>
                <w:noProof w:val="0"/>
                <w:sz w:val="20"/>
              </w:rPr>
              <w:t>Biographie de Boris VIAN</w:t>
            </w:r>
          </w:p>
          <w:p w14:paraId="7E552529" w14:textId="77777777" w:rsidR="007B27B1" w:rsidRDefault="007B27B1" w:rsidP="00881712">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237F92A7" w14:textId="77777777" w:rsidR="007B27B1" w:rsidRPr="00FC21C5" w:rsidRDefault="007B27B1" w:rsidP="00881712">
            <w:pPr>
              <w:widowControl w:val="0"/>
              <w:jc w:val="both"/>
              <w:rPr>
                <w:noProof w:val="0"/>
                <w:sz w:val="20"/>
              </w:rPr>
            </w:pPr>
            <w:r w:rsidRPr="00D24345">
              <w:rPr>
                <w:b/>
                <w:noProof w:val="0"/>
                <w:sz w:val="20"/>
              </w:rPr>
              <w:t>2.</w:t>
            </w:r>
            <w:r>
              <w:rPr>
                <w:noProof w:val="0"/>
                <w:sz w:val="20"/>
              </w:rPr>
              <w:t xml:space="preserve"> Les personnages du roman</w:t>
            </w:r>
          </w:p>
          <w:p w14:paraId="7029D4C6" w14:textId="77777777" w:rsidR="007B27B1" w:rsidRPr="00FC21C5" w:rsidRDefault="007B27B1" w:rsidP="00881712">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0FD4B468" w14:textId="77777777" w:rsidR="007B27B1" w:rsidRPr="00FC21C5" w:rsidRDefault="007B27B1" w:rsidP="00881712">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6E19B2A6" w14:textId="77777777" w:rsidR="007B27B1" w:rsidRPr="00FC21C5" w:rsidRDefault="007B27B1" w:rsidP="00881712">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6AE78556" w14:textId="77777777" w:rsidR="007B27B1" w:rsidRDefault="007B27B1" w:rsidP="00881712">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4EF317F9" w14:textId="77777777" w:rsidR="007B27B1" w:rsidRPr="00FC21C5" w:rsidRDefault="007B27B1" w:rsidP="00881712">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5EEB7C4E" w14:textId="77777777" w:rsidR="007B27B1" w:rsidRPr="00FC21C5" w:rsidRDefault="007B27B1" w:rsidP="00881712">
            <w:pPr>
              <w:widowControl w:val="0"/>
              <w:numPr>
                <w:ilvl w:val="0"/>
                <w:numId w:val="7"/>
              </w:numPr>
              <w:jc w:val="both"/>
              <w:rPr>
                <w:noProof w:val="0"/>
                <w:sz w:val="20"/>
              </w:rPr>
            </w:pPr>
            <w:r w:rsidRPr="00FC21C5">
              <w:rPr>
                <w:noProof w:val="0"/>
                <w:sz w:val="20"/>
              </w:rPr>
              <w:t>la médecine</w:t>
            </w:r>
          </w:p>
          <w:p w14:paraId="0B0C95CE" w14:textId="77777777" w:rsidR="007B27B1" w:rsidRPr="00FC21C5" w:rsidRDefault="007B27B1" w:rsidP="00881712">
            <w:pPr>
              <w:widowControl w:val="0"/>
              <w:numPr>
                <w:ilvl w:val="0"/>
                <w:numId w:val="7"/>
              </w:numPr>
              <w:jc w:val="both"/>
              <w:rPr>
                <w:noProof w:val="0"/>
                <w:sz w:val="20"/>
              </w:rPr>
            </w:pPr>
            <w:r w:rsidRPr="00FC21C5">
              <w:rPr>
                <w:noProof w:val="0"/>
                <w:sz w:val="20"/>
              </w:rPr>
              <w:t>le mariage</w:t>
            </w:r>
          </w:p>
          <w:p w14:paraId="7CDBAEAA" w14:textId="77777777" w:rsidR="007B27B1" w:rsidRPr="00FC21C5" w:rsidRDefault="007B27B1" w:rsidP="00881712">
            <w:pPr>
              <w:widowControl w:val="0"/>
              <w:numPr>
                <w:ilvl w:val="0"/>
                <w:numId w:val="7"/>
              </w:numPr>
              <w:jc w:val="both"/>
              <w:rPr>
                <w:noProof w:val="0"/>
                <w:sz w:val="20"/>
              </w:rPr>
            </w:pPr>
            <w:r w:rsidRPr="00FC21C5">
              <w:rPr>
                <w:noProof w:val="0"/>
                <w:sz w:val="20"/>
              </w:rPr>
              <w:t>l'argent</w:t>
            </w:r>
          </w:p>
          <w:p w14:paraId="12C89DC1" w14:textId="77777777" w:rsidR="007B27B1" w:rsidRPr="00FC21C5" w:rsidRDefault="007B27B1" w:rsidP="00881712">
            <w:pPr>
              <w:widowControl w:val="0"/>
              <w:numPr>
                <w:ilvl w:val="0"/>
                <w:numId w:val="7"/>
              </w:numPr>
              <w:jc w:val="both"/>
              <w:rPr>
                <w:noProof w:val="0"/>
                <w:sz w:val="20"/>
              </w:rPr>
            </w:pPr>
            <w:r w:rsidRPr="00FC21C5">
              <w:rPr>
                <w:noProof w:val="0"/>
                <w:sz w:val="20"/>
              </w:rPr>
              <w:t>le travail</w:t>
            </w:r>
          </w:p>
          <w:p w14:paraId="3558C177" w14:textId="77777777" w:rsidR="007B27B1" w:rsidRPr="00FC21C5" w:rsidRDefault="007B27B1" w:rsidP="00881712">
            <w:pPr>
              <w:widowControl w:val="0"/>
              <w:numPr>
                <w:ilvl w:val="0"/>
                <w:numId w:val="7"/>
              </w:numPr>
              <w:jc w:val="both"/>
              <w:rPr>
                <w:noProof w:val="0"/>
                <w:sz w:val="20"/>
              </w:rPr>
            </w:pPr>
            <w:r w:rsidRPr="00FC21C5">
              <w:rPr>
                <w:noProof w:val="0"/>
                <w:sz w:val="20"/>
              </w:rPr>
              <w:t>la police</w:t>
            </w:r>
          </w:p>
          <w:p w14:paraId="2902CF98" w14:textId="77777777" w:rsidR="007B27B1" w:rsidRPr="00FC21C5" w:rsidRDefault="007B27B1" w:rsidP="00881712">
            <w:pPr>
              <w:widowControl w:val="0"/>
              <w:numPr>
                <w:ilvl w:val="0"/>
                <w:numId w:val="7"/>
              </w:numPr>
              <w:jc w:val="both"/>
              <w:rPr>
                <w:noProof w:val="0"/>
                <w:sz w:val="20"/>
              </w:rPr>
            </w:pPr>
            <w:r w:rsidRPr="00FC21C5">
              <w:rPr>
                <w:noProof w:val="0"/>
                <w:sz w:val="20"/>
              </w:rPr>
              <w:t>la religion</w:t>
            </w:r>
          </w:p>
          <w:p w14:paraId="6BE2BA21" w14:textId="77777777" w:rsidR="007B27B1" w:rsidRPr="00FC21C5" w:rsidRDefault="007B27B1" w:rsidP="00881712">
            <w:pPr>
              <w:widowControl w:val="0"/>
              <w:jc w:val="both"/>
              <w:rPr>
                <w:noProof w:val="0"/>
                <w:sz w:val="20"/>
              </w:rPr>
            </w:pPr>
            <w:r w:rsidRPr="00D24345">
              <w:rPr>
                <w:b/>
                <w:noProof w:val="0"/>
                <w:sz w:val="20"/>
              </w:rPr>
              <w:t>8.</w:t>
            </w:r>
            <w:r>
              <w:rPr>
                <w:noProof w:val="0"/>
                <w:sz w:val="20"/>
              </w:rPr>
              <w:t xml:space="preserve"> La réécriture filmique</w:t>
            </w:r>
          </w:p>
          <w:p w14:paraId="740B81DD" w14:textId="77777777" w:rsidR="007B27B1" w:rsidRPr="004F0672" w:rsidRDefault="007B27B1" w:rsidP="00881712">
            <w:pPr>
              <w:rPr>
                <w:b/>
                <w:caps/>
                <w:noProof w:val="0"/>
                <w:color w:val="0000FF"/>
                <w:sz w:val="20"/>
              </w:rPr>
            </w:pPr>
          </w:p>
        </w:tc>
        <w:tc>
          <w:tcPr>
            <w:tcW w:w="852" w:type="dxa"/>
          </w:tcPr>
          <w:p w14:paraId="7882017B" w14:textId="77777777" w:rsidR="007B27B1" w:rsidRPr="004F0672" w:rsidRDefault="007B27B1" w:rsidP="00881712">
            <w:pPr>
              <w:jc w:val="center"/>
              <w:rPr>
                <w:rFonts w:eastAsia="Arial Unicode MS"/>
                <w:noProof w:val="0"/>
                <w:sz w:val="20"/>
              </w:rPr>
            </w:pPr>
          </w:p>
          <w:p w14:paraId="2E7FB1D0" w14:textId="77777777" w:rsidR="007B27B1" w:rsidRPr="004F0672" w:rsidRDefault="007B27B1" w:rsidP="00881712">
            <w:pPr>
              <w:jc w:val="center"/>
              <w:rPr>
                <w:rFonts w:eastAsia="Arial Unicode MS"/>
                <w:noProof w:val="0"/>
                <w:sz w:val="20"/>
              </w:rPr>
            </w:pPr>
          </w:p>
          <w:p w14:paraId="73D54237" w14:textId="77777777" w:rsidR="007B27B1" w:rsidRPr="004F0672" w:rsidRDefault="007B27B1" w:rsidP="00881712">
            <w:pPr>
              <w:jc w:val="center"/>
              <w:rPr>
                <w:rFonts w:eastAsia="Arial Unicode MS"/>
                <w:noProof w:val="0"/>
                <w:sz w:val="20"/>
              </w:rPr>
            </w:pPr>
          </w:p>
          <w:p w14:paraId="575A2706" w14:textId="77777777" w:rsidR="007B27B1" w:rsidRPr="004F0672" w:rsidRDefault="007B27B1" w:rsidP="00881712">
            <w:pPr>
              <w:jc w:val="center"/>
              <w:rPr>
                <w:rFonts w:eastAsia="Arial Unicode MS"/>
                <w:noProof w:val="0"/>
                <w:color w:val="FF0000"/>
                <w:sz w:val="20"/>
              </w:rPr>
            </w:pPr>
          </w:p>
        </w:tc>
        <w:tc>
          <w:tcPr>
            <w:tcW w:w="3119" w:type="dxa"/>
          </w:tcPr>
          <w:p w14:paraId="3897F283" w14:textId="77777777" w:rsidR="007B27B1" w:rsidRDefault="007B27B1" w:rsidP="00881712">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Pr="004C4976">
              <w:rPr>
                <w:rFonts w:eastAsia="Arial Unicode MS"/>
                <w:b/>
                <w:noProof w:val="0"/>
                <w:color w:val="0000FF"/>
                <w:sz w:val="20"/>
              </w:rPr>
              <w:t xml:space="preserve"> obligatoire</w:t>
            </w:r>
            <w:r>
              <w:rPr>
                <w:rFonts w:eastAsia="Arial Unicode MS"/>
                <w:b/>
                <w:noProof w:val="0"/>
                <w:color w:val="0000FF"/>
                <w:sz w:val="20"/>
              </w:rPr>
              <w:t xml:space="preserve"> en croisement avec l’</w:t>
            </w:r>
            <w:proofErr w:type="spellStart"/>
            <w:r>
              <w:rPr>
                <w:rFonts w:eastAsia="Arial Unicode MS"/>
                <w:b/>
                <w:noProof w:val="0"/>
                <w:color w:val="0000FF"/>
                <w:sz w:val="20"/>
              </w:rPr>
              <w:t>OE</w:t>
            </w:r>
            <w:proofErr w:type="spellEnd"/>
            <w:r>
              <w:rPr>
                <w:rFonts w:eastAsia="Arial Unicode MS"/>
                <w:b/>
                <w:noProof w:val="0"/>
                <w:color w:val="0000FF"/>
                <w:sz w:val="20"/>
              </w:rPr>
              <w:t xml:space="preserve"> Argumentation</w:t>
            </w:r>
          </w:p>
          <w:p w14:paraId="383F638E" w14:textId="77777777" w:rsidR="007B27B1" w:rsidRPr="004C4976" w:rsidRDefault="007B27B1" w:rsidP="00881712">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72DB21DD" w14:textId="77777777" w:rsidR="007B27B1" w:rsidRPr="004C4976" w:rsidRDefault="007B27B1" w:rsidP="00881712">
            <w:pPr>
              <w:rPr>
                <w:b/>
                <w:noProof w:val="0"/>
                <w:color w:val="800080"/>
                <w:sz w:val="20"/>
              </w:rPr>
            </w:pPr>
            <w:r w:rsidRPr="004C4976">
              <w:rPr>
                <w:noProof w:val="0"/>
                <w:sz w:val="20"/>
              </w:rPr>
              <w:t xml:space="preserve">Diderot, </w:t>
            </w:r>
            <w:r w:rsidRPr="004C4976">
              <w:rPr>
                <w:i/>
                <w:noProof w:val="0"/>
                <w:sz w:val="20"/>
              </w:rPr>
              <w:t>Jacques le Fataliste</w:t>
            </w:r>
          </w:p>
          <w:p w14:paraId="5BAF0EF9" w14:textId="77777777" w:rsidR="007B27B1" w:rsidRPr="004F0672" w:rsidRDefault="007B27B1" w:rsidP="00881712">
            <w:pPr>
              <w:jc w:val="center"/>
              <w:rPr>
                <w:b/>
                <w:noProof w:val="0"/>
                <w:sz w:val="20"/>
              </w:rPr>
            </w:pPr>
            <w:r w:rsidRPr="004F0672">
              <w:rPr>
                <w:noProof w:val="0"/>
                <w:sz w:val="20"/>
              </w:rPr>
              <w:t>*</w:t>
            </w:r>
          </w:p>
          <w:p w14:paraId="65DE51AD" w14:textId="77777777" w:rsidR="007B27B1" w:rsidRPr="004F0672" w:rsidRDefault="007B27B1" w:rsidP="00881712">
            <w:pPr>
              <w:rPr>
                <w:b/>
                <w:noProof w:val="0"/>
                <w:sz w:val="20"/>
              </w:rPr>
            </w:pPr>
            <w:r w:rsidRPr="004F0672">
              <w:rPr>
                <w:b/>
                <w:noProof w:val="0"/>
                <w:sz w:val="20"/>
              </w:rPr>
              <w:t xml:space="preserve">Bac Blanc </w:t>
            </w:r>
          </w:p>
          <w:p w14:paraId="1CF05748" w14:textId="77777777" w:rsidR="007B27B1" w:rsidRPr="004F0672" w:rsidRDefault="007B27B1" w:rsidP="00881712">
            <w:pPr>
              <w:jc w:val="both"/>
              <w:rPr>
                <w:b/>
                <w:bCs/>
                <w:noProof w:val="0"/>
                <w:sz w:val="20"/>
              </w:rPr>
            </w:pPr>
            <w:r w:rsidRPr="004F0672">
              <w:rPr>
                <w:b/>
                <w:bCs/>
                <w:noProof w:val="0"/>
                <w:sz w:val="20"/>
              </w:rPr>
              <w:t>Un corpus sur (à venir) :</w:t>
            </w:r>
          </w:p>
          <w:p w14:paraId="4B511B2E" w14:textId="77777777" w:rsidR="007B27B1" w:rsidRPr="004F0672" w:rsidRDefault="007B27B1" w:rsidP="00881712">
            <w:pPr>
              <w:jc w:val="both"/>
              <w:rPr>
                <w:b/>
                <w:bCs/>
                <w:noProof w:val="0"/>
                <w:sz w:val="20"/>
              </w:rPr>
            </w:pPr>
          </w:p>
          <w:p w14:paraId="018C8C21" w14:textId="77777777" w:rsidR="007B27B1" w:rsidRPr="004F0672" w:rsidRDefault="007B27B1" w:rsidP="00881712">
            <w:pPr>
              <w:pStyle w:val="Style"/>
              <w:rPr>
                <w:rFonts w:ascii="Times New Roman" w:hAnsi="Times New Roman" w:cs="Times New Roman"/>
                <w:i/>
                <w:noProof w:val="0"/>
                <w:color w:val="FF0000"/>
                <w:w w:val="106"/>
                <w:sz w:val="20"/>
                <w:szCs w:val="20"/>
              </w:rPr>
            </w:pPr>
          </w:p>
        </w:tc>
        <w:tc>
          <w:tcPr>
            <w:tcW w:w="851" w:type="dxa"/>
          </w:tcPr>
          <w:p w14:paraId="07E88E5B" w14:textId="77777777" w:rsidR="007B27B1" w:rsidRPr="004F0672" w:rsidRDefault="007B27B1" w:rsidP="00881712">
            <w:pPr>
              <w:jc w:val="center"/>
              <w:rPr>
                <w:rFonts w:eastAsia="Arial Unicode MS"/>
                <w:b/>
                <w:noProof w:val="0"/>
                <w:color w:val="FF0000"/>
                <w:sz w:val="20"/>
              </w:rPr>
            </w:pPr>
          </w:p>
        </w:tc>
        <w:tc>
          <w:tcPr>
            <w:tcW w:w="3119" w:type="dxa"/>
          </w:tcPr>
          <w:p w14:paraId="7FA9EDA8" w14:textId="77777777" w:rsidR="007B27B1" w:rsidRPr="004F0672" w:rsidRDefault="007B27B1" w:rsidP="00881712">
            <w:pPr>
              <w:jc w:val="both"/>
              <w:rPr>
                <w:b/>
                <w:noProof w:val="0"/>
                <w:sz w:val="20"/>
              </w:rPr>
            </w:pPr>
            <w:r w:rsidRPr="004F0672">
              <w:rPr>
                <w:b/>
                <w:noProof w:val="0"/>
                <w:sz w:val="20"/>
              </w:rPr>
              <w:t>Lecture d’images :</w:t>
            </w:r>
          </w:p>
          <w:p w14:paraId="24F0DA10" w14:textId="2D191C52" w:rsidR="007B27B1" w:rsidRPr="00E21252" w:rsidRDefault="007B27B1" w:rsidP="00881712">
            <w:pPr>
              <w:rPr>
                <w:noProof w:val="0"/>
                <w:sz w:val="20"/>
              </w:rPr>
            </w:pPr>
            <w:r w:rsidRPr="004F0672">
              <w:rPr>
                <w:noProof w:val="0"/>
                <w:sz w:val="20"/>
              </w:rPr>
              <w:t xml:space="preserve">- </w:t>
            </w:r>
            <w:r w:rsidR="00E21252">
              <w:rPr>
                <w:noProof w:val="0"/>
                <w:sz w:val="20"/>
              </w:rPr>
              <w:t xml:space="preserve">Film homonyme de </w:t>
            </w:r>
            <w:r>
              <w:rPr>
                <w:noProof w:val="0"/>
                <w:sz w:val="20"/>
              </w:rPr>
              <w:t xml:space="preserve">Michel </w:t>
            </w:r>
            <w:proofErr w:type="spellStart"/>
            <w:r>
              <w:rPr>
                <w:noProof w:val="0"/>
                <w:sz w:val="20"/>
              </w:rPr>
              <w:t>Gondry</w:t>
            </w:r>
            <w:proofErr w:type="spellEnd"/>
            <w:r>
              <w:rPr>
                <w:noProof w:val="0"/>
                <w:sz w:val="20"/>
              </w:rPr>
              <w:t>, 2013</w:t>
            </w:r>
            <w:r w:rsidR="00E21252">
              <w:rPr>
                <w:noProof w:val="0"/>
                <w:sz w:val="20"/>
              </w:rPr>
              <w:t xml:space="preserve"> </w:t>
            </w:r>
            <w:r w:rsidRPr="00103833">
              <w:rPr>
                <w:i/>
                <w:noProof w:val="0"/>
                <w:sz w:val="20"/>
              </w:rPr>
              <w:t>L’Écume des jours</w:t>
            </w:r>
          </w:p>
          <w:p w14:paraId="46EA6357" w14:textId="77777777" w:rsidR="007B27B1" w:rsidRPr="001723A1" w:rsidRDefault="007B27B1" w:rsidP="00881712">
            <w:pPr>
              <w:rPr>
                <w:noProof w:val="0"/>
                <w:sz w:val="20"/>
              </w:rPr>
            </w:pPr>
          </w:p>
          <w:p w14:paraId="28F1DE0B" w14:textId="2C12C875" w:rsidR="007B27B1" w:rsidRPr="004F0672" w:rsidRDefault="007B27B1" w:rsidP="00881712">
            <w:pPr>
              <w:rPr>
                <w:noProof w:val="0"/>
                <w:sz w:val="20"/>
              </w:rPr>
            </w:pPr>
            <w:r>
              <w:rPr>
                <w:b/>
                <w:noProof w:val="0"/>
                <w:sz w:val="20"/>
              </w:rPr>
              <w:t xml:space="preserve">- </w:t>
            </w:r>
            <w:r w:rsidRPr="004F0672">
              <w:rPr>
                <w:b/>
                <w:noProof w:val="0"/>
                <w:sz w:val="20"/>
              </w:rPr>
              <w:t xml:space="preserve">Les œuvres du Prix Matisse </w:t>
            </w:r>
            <w:r w:rsidR="00103833">
              <w:rPr>
                <w:b/>
                <w:noProof w:val="0"/>
                <w:sz w:val="20"/>
              </w:rPr>
              <w:t>(pour les ES-L)</w:t>
            </w:r>
          </w:p>
          <w:p w14:paraId="61E012E0" w14:textId="77777777" w:rsidR="007B27B1" w:rsidRPr="004F0672" w:rsidRDefault="007B27B1" w:rsidP="00881712">
            <w:pPr>
              <w:jc w:val="both"/>
              <w:rPr>
                <w:i/>
                <w:noProof w:val="0"/>
                <w:sz w:val="20"/>
              </w:rPr>
            </w:pPr>
          </w:p>
          <w:p w14:paraId="6C411522" w14:textId="77777777" w:rsidR="007B27B1" w:rsidRPr="004F0672" w:rsidRDefault="007B27B1" w:rsidP="00881712">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17D49990" w14:textId="77777777" w:rsidR="007B27B1" w:rsidRPr="00EB2028" w:rsidRDefault="007B27B1" w:rsidP="00881712">
            <w:pPr>
              <w:jc w:val="both"/>
              <w:rPr>
                <w:b/>
                <w:noProof w:val="0"/>
                <w:color w:val="FF0000"/>
                <w:sz w:val="20"/>
              </w:rPr>
            </w:pPr>
            <w:r w:rsidRPr="00EB2028">
              <w:rPr>
                <w:b/>
                <w:noProof w:val="0"/>
                <w:color w:val="FF0000"/>
                <w:sz w:val="20"/>
              </w:rPr>
              <w:t>Bacs blancs écrit et oral</w:t>
            </w:r>
          </w:p>
        </w:tc>
        <w:tc>
          <w:tcPr>
            <w:tcW w:w="852" w:type="dxa"/>
          </w:tcPr>
          <w:p w14:paraId="5213E57B" w14:textId="77777777" w:rsidR="007B27B1" w:rsidRPr="004F0672" w:rsidRDefault="007B27B1" w:rsidP="00881712">
            <w:pPr>
              <w:jc w:val="center"/>
              <w:rPr>
                <w:rFonts w:eastAsia="Arial Unicode MS"/>
                <w:noProof w:val="0"/>
                <w:sz w:val="20"/>
              </w:rPr>
            </w:pPr>
          </w:p>
        </w:tc>
      </w:tr>
    </w:tbl>
    <w:p w14:paraId="160C04CC" w14:textId="77777777" w:rsidR="007B27B1" w:rsidRDefault="007B27B1" w:rsidP="007B27B1">
      <w:pPr>
        <w:jc w:val="center"/>
        <w:rPr>
          <w:rFonts w:eastAsia="Arial Unicode MS"/>
          <w:b/>
          <w:caps/>
          <w:noProof w:val="0"/>
          <w:color w:val="800080"/>
        </w:rPr>
      </w:pPr>
    </w:p>
    <w:p w14:paraId="32D368F4" w14:textId="77777777" w:rsidR="007B27B1" w:rsidRPr="001B4841" w:rsidRDefault="007B27B1" w:rsidP="007B27B1">
      <w:pPr>
        <w:rPr>
          <w:rFonts w:eastAsia="Arial Unicode MS"/>
          <w:noProof w:val="0"/>
          <w:sz w:val="20"/>
        </w:rPr>
      </w:pPr>
    </w:p>
    <w:p w14:paraId="736E2C09" w14:textId="2140C4A9" w:rsidR="007B27B1" w:rsidRPr="001B4841" w:rsidRDefault="007B27B1" w:rsidP="007B27B1">
      <w:pPr>
        <w:jc w:val="center"/>
        <w:rPr>
          <w:rFonts w:eastAsia="Arial Unicode MS"/>
          <w:noProof w:val="0"/>
        </w:rPr>
      </w:pPr>
      <w:r w:rsidRPr="001B4841">
        <w:rPr>
          <w:rFonts w:eastAsia="Arial Unicode MS"/>
          <w:noProof w:val="0"/>
          <w:sz w:val="20"/>
        </w:rPr>
        <w:br w:type="page"/>
      </w:r>
      <w:r w:rsidR="00636C8D">
        <w:rPr>
          <w:rFonts w:eastAsia="Arial Unicode MS"/>
          <w:b/>
          <w:caps/>
          <w:noProof w:val="0"/>
          <w:color w:val="800080"/>
        </w:rPr>
        <w:t>5</w:t>
      </w:r>
      <w:r>
        <w:rPr>
          <w:rFonts w:eastAsia="Arial Unicode MS"/>
          <w:b/>
          <w:caps/>
          <w:noProof w:val="0"/>
          <w:color w:val="800080"/>
        </w:rPr>
        <w:t>°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649C4C7B" w14:textId="77777777" w:rsidR="007B27B1" w:rsidRPr="001B4841" w:rsidRDefault="007B27B1" w:rsidP="007B27B1">
      <w:pPr>
        <w:rPr>
          <w:rFonts w:eastAsia="Arial Unicode MS"/>
          <w:b/>
          <w:i/>
          <w:noProof w:val="0"/>
          <w:color w:val="800080"/>
          <w:sz w:val="22"/>
        </w:rPr>
      </w:pPr>
      <w:r w:rsidRPr="001B4841">
        <w:rPr>
          <w:rFonts w:eastAsia="Arial Unicode MS"/>
          <w:b/>
          <w:i/>
          <w:noProof w:val="0"/>
          <w:color w:val="800080"/>
          <w:sz w:val="22"/>
        </w:rPr>
        <w:t>Le programme au BO</w:t>
      </w:r>
    </w:p>
    <w:p w14:paraId="5B2EE439" w14:textId="77777777" w:rsidR="007B27B1" w:rsidRPr="001B4841" w:rsidRDefault="007B27B1" w:rsidP="007B27B1">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0F63ADF"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713D4085"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55E12168"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38CB6C9F"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6F12E16E"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425F38B7"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5A0F92C7" w14:textId="77777777" w:rsidR="007B27B1" w:rsidRPr="001B4841" w:rsidRDefault="007B27B1" w:rsidP="007B27B1">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3C1100E4" w14:textId="77777777" w:rsidTr="00881712">
        <w:trPr>
          <w:jc w:val="center"/>
        </w:trPr>
        <w:tc>
          <w:tcPr>
            <w:tcW w:w="3446" w:type="dxa"/>
          </w:tcPr>
          <w:p w14:paraId="227ED561" w14:textId="16474014" w:rsidR="007B27B1" w:rsidRPr="00A454FD" w:rsidRDefault="00B25F23" w:rsidP="00881712">
            <w:pPr>
              <w:widowControl w:val="0"/>
              <w:jc w:val="center"/>
              <w:rPr>
                <w:b/>
                <w:bCs/>
                <w:i/>
                <w:iCs/>
                <w:noProof w:val="0"/>
                <w:color w:val="008000"/>
                <w:sz w:val="20"/>
              </w:rPr>
            </w:pPr>
            <w:r>
              <w:rPr>
                <w:rFonts w:eastAsia="Arial Unicode MS"/>
                <w:b/>
                <w:caps/>
                <w:noProof w:val="0"/>
                <w:color w:val="800080"/>
                <w:sz w:val="20"/>
              </w:rPr>
              <w:t>5</w:t>
            </w:r>
            <w:r w:rsidR="007B27B1" w:rsidRPr="001B4841">
              <w:rPr>
                <w:rFonts w:eastAsia="Arial Unicode MS"/>
                <w:b/>
                <w:caps/>
                <w:noProof w:val="0"/>
                <w:color w:val="800080"/>
                <w:sz w:val="20"/>
              </w:rPr>
              <w:t>° groupe de Séquences 1°</w:t>
            </w:r>
            <w:r w:rsidR="007B27B1" w:rsidRPr="001B4841">
              <w:rPr>
                <w:b/>
                <w:bCs/>
                <w:caps/>
                <w:noProof w:val="0"/>
                <w:color w:val="FF00FF"/>
                <w:u w:val="single"/>
              </w:rPr>
              <w:t xml:space="preserve"> </w:t>
            </w:r>
            <w:r w:rsidR="00636C8D">
              <w:rPr>
                <w:b/>
                <w:bCs/>
                <w:caps/>
                <w:noProof w:val="0"/>
                <w:color w:val="FF00FF"/>
                <w:sz w:val="20"/>
                <w:u w:val="single"/>
              </w:rPr>
              <w:t xml:space="preserve">SéquenceS </w:t>
            </w:r>
            <w:r w:rsidR="00AD4F67">
              <w:rPr>
                <w:b/>
                <w:bCs/>
                <w:caps/>
                <w:noProof w:val="0"/>
                <w:color w:val="FF00FF"/>
                <w:sz w:val="20"/>
                <w:u w:val="single"/>
              </w:rPr>
              <w:t>9</w:t>
            </w:r>
            <w:r w:rsidR="007B27B1" w:rsidRPr="00A454FD">
              <w:rPr>
                <w:b/>
                <w:bCs/>
                <w:caps/>
                <w:noProof w:val="0"/>
                <w:color w:val="FF00FF"/>
                <w:sz w:val="20"/>
                <w:u w:val="single"/>
              </w:rPr>
              <w:t>, 1</w:t>
            </w:r>
            <w:r w:rsidR="00AD4F67">
              <w:rPr>
                <w:b/>
                <w:bCs/>
                <w:caps/>
                <w:noProof w:val="0"/>
                <w:color w:val="FF00FF"/>
                <w:sz w:val="20"/>
                <w:u w:val="single"/>
              </w:rPr>
              <w:t>0</w:t>
            </w:r>
          </w:p>
          <w:p w14:paraId="76CCB217" w14:textId="77777777" w:rsidR="007B27B1" w:rsidRPr="001B4841" w:rsidRDefault="007B27B1" w:rsidP="00881712">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25D923FA"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1645FEF8" w14:textId="77777777" w:rsidR="007B27B1" w:rsidRPr="001B4841" w:rsidRDefault="007B27B1" w:rsidP="0088171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6533F12"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2A75A40"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cursives,</w:t>
            </w:r>
          </w:p>
          <w:p w14:paraId="393E1261"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D53F7DF" w14:textId="77777777" w:rsidR="007B27B1" w:rsidRPr="001B4841" w:rsidRDefault="007B27B1" w:rsidP="00881712">
            <w:pPr>
              <w:jc w:val="center"/>
              <w:rPr>
                <w:rFonts w:eastAsia="Arial Unicode MS"/>
                <w:noProof w:val="0"/>
                <w:sz w:val="20"/>
              </w:rPr>
            </w:pPr>
          </w:p>
        </w:tc>
        <w:tc>
          <w:tcPr>
            <w:tcW w:w="851" w:type="dxa"/>
          </w:tcPr>
          <w:p w14:paraId="3958D751"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04905D6"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2C719A31"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1D350D2A"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Histoire des Arts</w:t>
            </w:r>
          </w:p>
          <w:p w14:paraId="1746C30D"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0B58572" w14:textId="77777777" w:rsidR="007B27B1" w:rsidRPr="001B4841" w:rsidRDefault="007B27B1" w:rsidP="00881712">
            <w:pPr>
              <w:jc w:val="center"/>
              <w:rPr>
                <w:rFonts w:eastAsia="Arial Unicode MS"/>
                <w:noProof w:val="0"/>
                <w:sz w:val="20"/>
              </w:rPr>
            </w:pPr>
          </w:p>
        </w:tc>
        <w:tc>
          <w:tcPr>
            <w:tcW w:w="852" w:type="dxa"/>
          </w:tcPr>
          <w:p w14:paraId="1ECD10FA"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72A8A51A" w14:textId="77777777" w:rsidTr="00881712">
        <w:trPr>
          <w:jc w:val="center"/>
        </w:trPr>
        <w:tc>
          <w:tcPr>
            <w:tcW w:w="3446" w:type="dxa"/>
          </w:tcPr>
          <w:p w14:paraId="735BFBE6" w14:textId="77777777" w:rsidR="007B27B1" w:rsidRPr="001B4841" w:rsidRDefault="007B27B1" w:rsidP="00881712">
            <w:pPr>
              <w:ind w:right="115"/>
              <w:jc w:val="center"/>
              <w:rPr>
                <w:b/>
                <w:bCs/>
                <w:noProof w:val="0"/>
                <w:color w:val="800080"/>
                <w:sz w:val="20"/>
              </w:rPr>
            </w:pPr>
            <w:r w:rsidRPr="001B4841">
              <w:rPr>
                <w:b/>
                <w:bCs/>
                <w:noProof w:val="0"/>
                <w:color w:val="800080"/>
                <w:sz w:val="20"/>
              </w:rPr>
              <w:t>Objets d’étude :</w:t>
            </w:r>
          </w:p>
          <w:p w14:paraId="2ADB94ED" w14:textId="77777777" w:rsidR="007B27B1" w:rsidRPr="001B4841" w:rsidRDefault="007B27B1" w:rsidP="00881712">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44ED1101" w14:textId="77777777" w:rsidR="007B27B1" w:rsidRPr="001B4841" w:rsidRDefault="007B27B1" w:rsidP="00881712">
            <w:pPr>
              <w:ind w:right="115"/>
              <w:jc w:val="center"/>
              <w:rPr>
                <w:b/>
                <w:bCs/>
                <w:caps/>
                <w:noProof w:val="0"/>
                <w:color w:val="0000FF"/>
                <w:sz w:val="20"/>
              </w:rPr>
            </w:pPr>
          </w:p>
          <w:p w14:paraId="55B22316" w14:textId="77777777" w:rsidR="007B27B1" w:rsidRPr="001B4841" w:rsidRDefault="007B27B1" w:rsidP="00881712">
            <w:pPr>
              <w:ind w:right="115"/>
              <w:jc w:val="center"/>
              <w:rPr>
                <w:b/>
                <w:bCs/>
                <w:noProof w:val="0"/>
                <w:sz w:val="20"/>
              </w:rPr>
            </w:pPr>
            <w:r w:rsidRPr="001B4841">
              <w:rPr>
                <w:b/>
                <w:bCs/>
                <w:noProof w:val="0"/>
                <w:color w:val="0000FF"/>
                <w:sz w:val="20"/>
              </w:rPr>
              <w:t>LES RÉÉCRITURES</w:t>
            </w:r>
          </w:p>
          <w:p w14:paraId="2DF8E706" w14:textId="77777777" w:rsidR="007B27B1" w:rsidRPr="001B4841" w:rsidRDefault="007B27B1" w:rsidP="00881712">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68A98F56" w14:textId="4E034F58" w:rsidR="007B27B1" w:rsidRPr="00636C8D" w:rsidRDefault="007B27B1" w:rsidP="00636C8D">
            <w:pPr>
              <w:jc w:val="center"/>
              <w:rPr>
                <w:noProof w:val="0"/>
                <w:sz w:val="20"/>
              </w:rPr>
            </w:pPr>
            <w:r w:rsidRPr="001B4841">
              <w:rPr>
                <w:noProof w:val="0"/>
                <w:sz w:val="20"/>
              </w:rPr>
              <w:t>*</w:t>
            </w:r>
          </w:p>
          <w:p w14:paraId="4BECB5C6" w14:textId="77777777" w:rsidR="007B27B1" w:rsidRPr="001B4841" w:rsidRDefault="007B27B1" w:rsidP="00881712">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53065D79" w14:textId="0D215D0C" w:rsidR="007B27B1" w:rsidRPr="001B4841" w:rsidRDefault="007B27B1" w:rsidP="00881712">
            <w:pPr>
              <w:rPr>
                <w:b/>
                <w:bCs/>
                <w:i/>
                <w:iCs/>
                <w:noProof w:val="0"/>
                <w:color w:val="FF00FF"/>
                <w:sz w:val="20"/>
              </w:rPr>
            </w:pPr>
            <w:r w:rsidRPr="001B4841">
              <w:rPr>
                <w:b/>
                <w:bCs/>
                <w:caps/>
                <w:noProof w:val="0"/>
                <w:color w:val="FF00FF"/>
                <w:sz w:val="20"/>
              </w:rPr>
              <w:t xml:space="preserve">[Séquence </w:t>
            </w:r>
            <w:r w:rsidR="00636C8D">
              <w:rPr>
                <w:b/>
                <w:bCs/>
                <w:caps/>
                <w:noProof w:val="0"/>
                <w:color w:val="FF00FF"/>
                <w:sz w:val="20"/>
              </w:rPr>
              <w:t>10</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363CBE0E" w14:textId="34B06F01" w:rsidR="007B27B1" w:rsidRPr="001B4841" w:rsidRDefault="007B27B1" w:rsidP="00881712">
            <w:pPr>
              <w:rPr>
                <w:rFonts w:eastAsia="Arial Unicode MS"/>
                <w:b/>
                <w:caps/>
                <w:noProof w:val="0"/>
                <w:color w:val="800080"/>
                <w:sz w:val="20"/>
              </w:rPr>
            </w:pPr>
            <w:r w:rsidRPr="001B4841">
              <w:rPr>
                <w:b/>
                <w:bCs/>
                <w:caps/>
                <w:noProof w:val="0"/>
                <w:color w:val="FF00FF"/>
                <w:sz w:val="20"/>
              </w:rPr>
              <w:t xml:space="preserve">Séquence </w:t>
            </w:r>
            <w:r w:rsidR="00636C8D">
              <w:rPr>
                <w:b/>
                <w:bCs/>
                <w:caps/>
                <w:noProof w:val="0"/>
                <w:color w:val="FF00FF"/>
                <w:sz w:val="20"/>
              </w:rPr>
              <w:t>11</w:t>
            </w:r>
            <w:r w:rsidRPr="001B4841">
              <w:rPr>
                <w:b/>
                <w:bCs/>
                <w:caps/>
                <w:noProof w:val="0"/>
                <w:color w:val="FF00FF"/>
                <w:sz w:val="20"/>
              </w:rPr>
              <w:t xml:space="preserve"> : </w:t>
            </w:r>
            <w:r w:rsidR="00636C8D" w:rsidRPr="001B4841">
              <w:rPr>
                <w:b/>
                <w:bCs/>
                <w:noProof w:val="0"/>
                <w:color w:val="FF00FF"/>
                <w:sz w:val="20"/>
              </w:rPr>
              <w:t>étude</w:t>
            </w:r>
            <w:r w:rsidR="00636C8D">
              <w:rPr>
                <w:b/>
                <w:bCs/>
                <w:noProof w:val="0"/>
                <w:color w:val="FF00FF"/>
                <w:sz w:val="20"/>
              </w:rPr>
              <w:t xml:space="preserve"> de documents complémentaires</w:t>
            </w:r>
            <w:r w:rsidRPr="001B4841">
              <w:rPr>
                <w:b/>
                <w:bCs/>
                <w:noProof w:val="0"/>
                <w:color w:val="FF00FF"/>
                <w:sz w:val="20"/>
              </w:rPr>
              <w:t>]</w:t>
            </w:r>
          </w:p>
        </w:tc>
        <w:tc>
          <w:tcPr>
            <w:tcW w:w="3119" w:type="dxa"/>
          </w:tcPr>
          <w:p w14:paraId="5353E36B" w14:textId="77777777" w:rsidR="007B27B1" w:rsidRPr="001B4841" w:rsidRDefault="007B27B1" w:rsidP="00881712">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544872E3" w14:textId="77777777" w:rsidR="007B27B1" w:rsidRPr="001B4841" w:rsidRDefault="007B27B1" w:rsidP="00881712">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7A6C4155" w14:textId="77777777" w:rsidR="007B27B1" w:rsidRPr="001B4841" w:rsidRDefault="007B27B1" w:rsidP="00881712">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26135609" w14:textId="77777777" w:rsidR="007B27B1" w:rsidRPr="001B4841" w:rsidRDefault="007B27B1" w:rsidP="00881712">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4ED8705C" w14:textId="77777777" w:rsidR="007B27B1" w:rsidRPr="001B4841" w:rsidRDefault="007B27B1" w:rsidP="00881712">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605B5223" w14:textId="77777777" w:rsidR="007B27B1" w:rsidRPr="001B4841" w:rsidRDefault="007B27B1" w:rsidP="00881712">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2A6AE4F4" w14:textId="77777777" w:rsidR="007B27B1" w:rsidRPr="001B4841" w:rsidRDefault="007B27B1" w:rsidP="00881712">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61DE2F1E" w14:textId="77777777" w:rsidR="007B27B1" w:rsidRPr="001B4841" w:rsidRDefault="007B27B1" w:rsidP="00881712">
            <w:pPr>
              <w:jc w:val="both"/>
              <w:rPr>
                <w:noProof w:val="0"/>
                <w:color w:val="000000"/>
                <w:sz w:val="20"/>
              </w:rPr>
            </w:pPr>
          </w:p>
          <w:p w14:paraId="23C280DF" w14:textId="77777777" w:rsidR="007B27B1" w:rsidRPr="001B4841" w:rsidRDefault="007B27B1" w:rsidP="00881712">
            <w:pPr>
              <w:jc w:val="both"/>
              <w:rPr>
                <w:b/>
                <w:bCs/>
                <w:noProof w:val="0"/>
                <w:sz w:val="20"/>
              </w:rPr>
            </w:pPr>
            <w:r w:rsidRPr="001B4841">
              <w:rPr>
                <w:b/>
                <w:bCs/>
                <w:noProof w:val="0"/>
                <w:sz w:val="20"/>
              </w:rPr>
              <w:t>Parcours transversaux :</w:t>
            </w:r>
          </w:p>
          <w:p w14:paraId="77D69EDC" w14:textId="77777777" w:rsidR="007B27B1" w:rsidRPr="001B4841" w:rsidRDefault="007B27B1" w:rsidP="00881712">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7F99526F" w14:textId="77777777" w:rsidR="007B27B1" w:rsidRPr="001B4841" w:rsidRDefault="007B27B1" w:rsidP="00881712">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37FC578C" w14:textId="77777777" w:rsidR="007B27B1" w:rsidRPr="001B4841" w:rsidRDefault="007B27B1" w:rsidP="00881712">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66B76D00" w14:textId="77777777" w:rsidR="007B27B1" w:rsidRPr="001B4841" w:rsidRDefault="007B27B1" w:rsidP="00881712">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24D3FACC" w14:textId="171DBFD3" w:rsidR="007B27B1" w:rsidRPr="000A61DC" w:rsidRDefault="007B27B1" w:rsidP="000A61DC">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tc>
        <w:tc>
          <w:tcPr>
            <w:tcW w:w="852" w:type="dxa"/>
          </w:tcPr>
          <w:p w14:paraId="73493B8C" w14:textId="77777777" w:rsidR="007B27B1" w:rsidRPr="001B4841" w:rsidRDefault="007B27B1" w:rsidP="00881712">
            <w:pPr>
              <w:jc w:val="center"/>
              <w:rPr>
                <w:rFonts w:eastAsia="Arial Unicode MS"/>
                <w:noProof w:val="0"/>
                <w:color w:val="FF0000"/>
                <w:sz w:val="20"/>
              </w:rPr>
            </w:pPr>
          </w:p>
        </w:tc>
        <w:tc>
          <w:tcPr>
            <w:tcW w:w="3119" w:type="dxa"/>
          </w:tcPr>
          <w:p w14:paraId="36576243" w14:textId="77777777" w:rsidR="007B27B1" w:rsidRPr="004F0672" w:rsidRDefault="007B27B1" w:rsidP="00881712">
            <w:pPr>
              <w:rPr>
                <w:b/>
                <w:noProof w:val="0"/>
                <w:sz w:val="20"/>
              </w:rPr>
            </w:pPr>
            <w:r w:rsidRPr="004F0672">
              <w:rPr>
                <w:b/>
                <w:noProof w:val="0"/>
                <w:sz w:val="20"/>
              </w:rPr>
              <w:t xml:space="preserve">Bac Blanc </w:t>
            </w:r>
          </w:p>
          <w:p w14:paraId="51617FD4" w14:textId="77777777" w:rsidR="007B27B1" w:rsidRPr="004F0672" w:rsidRDefault="007B27B1" w:rsidP="00881712">
            <w:pPr>
              <w:jc w:val="both"/>
              <w:rPr>
                <w:b/>
                <w:bCs/>
                <w:noProof w:val="0"/>
                <w:sz w:val="20"/>
              </w:rPr>
            </w:pPr>
            <w:r w:rsidRPr="004F0672">
              <w:rPr>
                <w:b/>
                <w:bCs/>
                <w:noProof w:val="0"/>
                <w:sz w:val="20"/>
              </w:rPr>
              <w:t>Un corpus sur (à venir) :</w:t>
            </w:r>
          </w:p>
          <w:p w14:paraId="2471B98A" w14:textId="77777777" w:rsidR="007B27B1" w:rsidRPr="001B4841" w:rsidRDefault="007B27B1" w:rsidP="00881712">
            <w:pPr>
              <w:rPr>
                <w:rFonts w:eastAsia="Arial Unicode MS"/>
                <w:b/>
                <w:noProof w:val="0"/>
                <w:color w:val="800080"/>
                <w:sz w:val="20"/>
              </w:rPr>
            </w:pPr>
          </w:p>
        </w:tc>
        <w:tc>
          <w:tcPr>
            <w:tcW w:w="851" w:type="dxa"/>
          </w:tcPr>
          <w:p w14:paraId="39E7AE96" w14:textId="77777777" w:rsidR="007B27B1" w:rsidRPr="001B4841" w:rsidRDefault="007B27B1" w:rsidP="00881712">
            <w:pPr>
              <w:jc w:val="center"/>
              <w:rPr>
                <w:rFonts w:eastAsia="Arial Unicode MS"/>
                <w:noProof w:val="0"/>
                <w:color w:val="FF0000"/>
                <w:sz w:val="20"/>
              </w:rPr>
            </w:pPr>
          </w:p>
        </w:tc>
        <w:tc>
          <w:tcPr>
            <w:tcW w:w="3119" w:type="dxa"/>
          </w:tcPr>
          <w:p w14:paraId="082186F7" w14:textId="77777777" w:rsidR="007B27B1" w:rsidRPr="001B4841" w:rsidRDefault="007B27B1" w:rsidP="00881712">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09435660" w14:textId="77777777" w:rsidR="007B27B1" w:rsidRPr="001B4841" w:rsidRDefault="007B27B1" w:rsidP="00881712">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xml:space="preserve">, spectacles de Jorge </w:t>
            </w:r>
            <w:proofErr w:type="spellStart"/>
            <w:r w:rsidRPr="001B4841">
              <w:rPr>
                <w:noProof w:val="0"/>
                <w:sz w:val="20"/>
              </w:rPr>
              <w:t>Lavelli</w:t>
            </w:r>
            <w:proofErr w:type="spellEnd"/>
            <w:r w:rsidRPr="001B4841">
              <w:rPr>
                <w:noProof w:val="0"/>
                <w:sz w:val="20"/>
              </w:rPr>
              <w:t xml:space="preserve"> (1976)</w:t>
            </w:r>
          </w:p>
          <w:p w14:paraId="77554D87" w14:textId="6B54B3B4" w:rsidR="007B27B1" w:rsidRPr="001B4841" w:rsidRDefault="007B27B1" w:rsidP="00881712">
            <w:pPr>
              <w:rPr>
                <w:noProof w:val="0"/>
                <w:sz w:val="20"/>
              </w:rPr>
            </w:pPr>
            <w:r w:rsidRPr="001B4841">
              <w:rPr>
                <w:noProof w:val="0"/>
                <w:sz w:val="20"/>
              </w:rPr>
              <w:t xml:space="preserve">et de Georges </w:t>
            </w:r>
            <w:proofErr w:type="spellStart"/>
            <w:r w:rsidRPr="001B4841">
              <w:rPr>
                <w:noProof w:val="0"/>
                <w:sz w:val="20"/>
              </w:rPr>
              <w:t>Werler</w:t>
            </w:r>
            <w:proofErr w:type="spellEnd"/>
            <w:r w:rsidRPr="001B4841">
              <w:rPr>
                <w:noProof w:val="0"/>
                <w:sz w:val="20"/>
              </w:rPr>
              <w:t xml:space="preserve">  (2004, 2013)</w:t>
            </w:r>
          </w:p>
          <w:p w14:paraId="1E8C3E23" w14:textId="77777777" w:rsidR="007B27B1" w:rsidRPr="001B4841" w:rsidRDefault="007B27B1" w:rsidP="00881712">
            <w:pPr>
              <w:rPr>
                <w:noProof w:val="0"/>
                <w:sz w:val="20"/>
              </w:rPr>
            </w:pPr>
            <w:r w:rsidRPr="001B4841">
              <w:rPr>
                <w:noProof w:val="0"/>
                <w:sz w:val="20"/>
              </w:rPr>
              <w:sym w:font="Wingdings" w:char="F0E0"/>
            </w:r>
            <w:r w:rsidRPr="001B4841">
              <w:rPr>
                <w:noProof w:val="0"/>
                <w:sz w:val="20"/>
              </w:rPr>
              <w:t xml:space="preserve"> Critique rédigée des élèves </w:t>
            </w:r>
          </w:p>
          <w:p w14:paraId="05389591" w14:textId="77777777" w:rsidR="007B27B1" w:rsidRPr="001B4841" w:rsidRDefault="007B27B1" w:rsidP="00881712">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66CE8EC6" w14:textId="77777777" w:rsidR="007B27B1" w:rsidRPr="001B4841" w:rsidRDefault="007B27B1" w:rsidP="00881712">
            <w:pPr>
              <w:rPr>
                <w:noProof w:val="0"/>
                <w:sz w:val="20"/>
              </w:rPr>
            </w:pPr>
            <w:r w:rsidRPr="001B4841">
              <w:rPr>
                <w:noProof w:val="0"/>
                <w:sz w:val="20"/>
              </w:rPr>
              <w:t xml:space="preserve">- Interview de deux metteurs en scène, Jorge </w:t>
            </w:r>
            <w:proofErr w:type="spellStart"/>
            <w:r w:rsidRPr="001B4841">
              <w:rPr>
                <w:noProof w:val="0"/>
                <w:sz w:val="20"/>
              </w:rPr>
              <w:t>Lavelli</w:t>
            </w:r>
            <w:proofErr w:type="spellEnd"/>
            <w:r w:rsidRPr="001B4841">
              <w:rPr>
                <w:noProof w:val="0"/>
                <w:sz w:val="20"/>
              </w:rPr>
              <w:t xml:space="preserve"> et Jacques </w:t>
            </w:r>
            <w:proofErr w:type="spellStart"/>
            <w:r w:rsidRPr="001B4841">
              <w:rPr>
                <w:noProof w:val="0"/>
                <w:sz w:val="20"/>
              </w:rPr>
              <w:t>Mauclair</w:t>
            </w:r>
            <w:proofErr w:type="spellEnd"/>
          </w:p>
          <w:p w14:paraId="1D483D7D" w14:textId="77777777" w:rsidR="007B27B1" w:rsidRPr="001B4841" w:rsidRDefault="007B27B1" w:rsidP="00881712">
            <w:pPr>
              <w:rPr>
                <w:noProof w:val="0"/>
                <w:sz w:val="20"/>
              </w:rPr>
            </w:pPr>
            <w:r w:rsidRPr="001B4841">
              <w:rPr>
                <w:noProof w:val="0"/>
                <w:sz w:val="20"/>
              </w:rPr>
              <w:t xml:space="preserve">- Coupures de presse sur le spectacle de G. </w:t>
            </w:r>
            <w:proofErr w:type="spellStart"/>
            <w:r w:rsidRPr="001B4841">
              <w:rPr>
                <w:noProof w:val="0"/>
                <w:sz w:val="20"/>
              </w:rPr>
              <w:t>Werler</w:t>
            </w:r>
            <w:proofErr w:type="spellEnd"/>
          </w:p>
          <w:p w14:paraId="6F60935A" w14:textId="47225B28" w:rsidR="007B27B1" w:rsidRPr="001B4841" w:rsidRDefault="007B27B1" w:rsidP="00881712">
            <w:pPr>
              <w:rPr>
                <w:b/>
                <w:bCs/>
                <w:noProof w:val="0"/>
                <w:color w:val="FF0000"/>
                <w:sz w:val="20"/>
              </w:rPr>
            </w:pPr>
          </w:p>
          <w:p w14:paraId="6701E4B8" w14:textId="77777777" w:rsidR="007B27B1" w:rsidRPr="001B4841" w:rsidRDefault="007B27B1" w:rsidP="00881712">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4EB05EF4" w14:textId="77777777" w:rsidR="007B27B1" w:rsidRPr="001B4841" w:rsidRDefault="007B27B1" w:rsidP="00881712">
            <w:pPr>
              <w:rPr>
                <w:rFonts w:eastAsia="Arial Unicode MS"/>
                <w:b/>
                <w:noProof w:val="0"/>
                <w:color w:val="800080"/>
                <w:sz w:val="20"/>
              </w:rPr>
            </w:pPr>
            <w:r w:rsidRPr="001B4841">
              <w:rPr>
                <w:b/>
                <w:bCs/>
                <w:noProof w:val="0"/>
                <w:color w:val="FF0000"/>
                <w:sz w:val="20"/>
              </w:rPr>
              <w:t>Bac blanc oral </w:t>
            </w:r>
          </w:p>
        </w:tc>
        <w:tc>
          <w:tcPr>
            <w:tcW w:w="852" w:type="dxa"/>
          </w:tcPr>
          <w:p w14:paraId="5F3796FF" w14:textId="77777777" w:rsidR="007B27B1" w:rsidRPr="001B4841" w:rsidRDefault="007B27B1" w:rsidP="00881712">
            <w:pPr>
              <w:jc w:val="center"/>
              <w:rPr>
                <w:rFonts w:eastAsia="Arial Unicode MS"/>
                <w:noProof w:val="0"/>
                <w:color w:val="FF0000"/>
                <w:sz w:val="20"/>
              </w:rPr>
            </w:pPr>
          </w:p>
        </w:tc>
      </w:tr>
    </w:tbl>
    <w:p w14:paraId="4AD2C8EF" w14:textId="77777777" w:rsidR="007B27B1" w:rsidRPr="001B4841" w:rsidRDefault="007B27B1" w:rsidP="007B27B1">
      <w:pPr>
        <w:rPr>
          <w:rFonts w:eastAsia="Arial Unicode MS"/>
          <w:noProof w:val="0"/>
          <w:sz w:val="20"/>
        </w:rPr>
      </w:pPr>
    </w:p>
    <w:p w14:paraId="137367A5" w14:textId="77777777" w:rsidR="007B27B1" w:rsidRPr="001B4841" w:rsidRDefault="007B27B1" w:rsidP="007B27B1">
      <w:pPr>
        <w:jc w:val="center"/>
        <w:rPr>
          <w:noProof w:val="0"/>
        </w:rPr>
      </w:pPr>
    </w:p>
    <w:p w14:paraId="4D5BF138" w14:textId="77777777" w:rsidR="007B27B1" w:rsidRDefault="007B27B1" w:rsidP="007B27B1"/>
    <w:p w14:paraId="5B41C7BC" w14:textId="77777777" w:rsidR="00F45014" w:rsidRDefault="00F45014"/>
    <w:sectPr w:rsidR="00F45014" w:rsidSect="00881712">
      <w:headerReference w:type="even" r:id="rId12"/>
      <w:headerReference w:type="default" r:id="rId13"/>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370CD" w14:textId="77777777" w:rsidR="007C2839" w:rsidRDefault="007C2839">
      <w:r>
        <w:separator/>
      </w:r>
    </w:p>
  </w:endnote>
  <w:endnote w:type="continuationSeparator" w:id="0">
    <w:p w14:paraId="1CB074CA" w14:textId="77777777" w:rsidR="007C2839" w:rsidRDefault="007C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Mincho">
    <w:altName w:val="âlâr Ð_Õ©"/>
    <w:panose1 w:val="00000000000000000000"/>
    <w:charset w:val="80"/>
    <w:family w:val="modern"/>
    <w:notTrueType/>
    <w:pitch w:val="fixed"/>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0EA7F" w14:textId="77777777" w:rsidR="007C2839" w:rsidRDefault="007C2839">
      <w:r>
        <w:separator/>
      </w:r>
    </w:p>
  </w:footnote>
  <w:footnote w:type="continuationSeparator" w:id="0">
    <w:p w14:paraId="76DAFF7B" w14:textId="77777777" w:rsidR="007C2839" w:rsidRDefault="007C28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861B3" w14:textId="77777777" w:rsidR="007C2839" w:rsidRDefault="007C2839" w:rsidP="008817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41E8C0CE" w14:textId="77777777" w:rsidR="007C2839" w:rsidRDefault="007C2839" w:rsidP="0088171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6618" w14:textId="77777777" w:rsidR="007C2839" w:rsidRPr="00F66522" w:rsidRDefault="007C2839" w:rsidP="00881712">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8800E4">
      <w:rPr>
        <w:rStyle w:val="Numrodepage"/>
        <w:sz w:val="16"/>
        <w:szCs w:val="16"/>
      </w:rPr>
      <w:t>5</w:t>
    </w:r>
    <w:r w:rsidRPr="00F66522">
      <w:rPr>
        <w:rStyle w:val="Numrodepage"/>
        <w:sz w:val="16"/>
        <w:szCs w:val="16"/>
      </w:rPr>
      <w:fldChar w:fldCharType="end"/>
    </w:r>
  </w:p>
  <w:p w14:paraId="310D8DD2" w14:textId="77777777" w:rsidR="007C2839" w:rsidRDefault="007C2839" w:rsidP="0088171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B1"/>
    <w:rsid w:val="00034BBB"/>
    <w:rsid w:val="000A61DC"/>
    <w:rsid w:val="000F0BA8"/>
    <w:rsid w:val="00103833"/>
    <w:rsid w:val="001969D5"/>
    <w:rsid w:val="001B7ECA"/>
    <w:rsid w:val="001C358C"/>
    <w:rsid w:val="001F3312"/>
    <w:rsid w:val="003C50CC"/>
    <w:rsid w:val="0041524D"/>
    <w:rsid w:val="0043399A"/>
    <w:rsid w:val="00520606"/>
    <w:rsid w:val="00525C34"/>
    <w:rsid w:val="00620024"/>
    <w:rsid w:val="00636C8D"/>
    <w:rsid w:val="006D6CE6"/>
    <w:rsid w:val="006E0D48"/>
    <w:rsid w:val="006E6291"/>
    <w:rsid w:val="007B27B1"/>
    <w:rsid w:val="007C2839"/>
    <w:rsid w:val="00862CDA"/>
    <w:rsid w:val="008800E4"/>
    <w:rsid w:val="00881712"/>
    <w:rsid w:val="008A4A97"/>
    <w:rsid w:val="008C1CA2"/>
    <w:rsid w:val="00905312"/>
    <w:rsid w:val="009C00C2"/>
    <w:rsid w:val="00AD4F67"/>
    <w:rsid w:val="00B25F23"/>
    <w:rsid w:val="00B352B9"/>
    <w:rsid w:val="00BF184D"/>
    <w:rsid w:val="00DC01B5"/>
    <w:rsid w:val="00E21252"/>
    <w:rsid w:val="00F340EE"/>
    <w:rsid w:val="00F45014"/>
    <w:rsid w:val="00F53EA7"/>
    <w:rsid w:val="00F76C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AE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B1"/>
    <w:rPr>
      <w:rFonts w:eastAsia="MS Mincho"/>
      <w:noProof/>
      <w:sz w:val="24"/>
      <w:lang w:eastAsia="fr-FR"/>
    </w:rPr>
  </w:style>
  <w:style w:type="paragraph" w:styleId="Titre1">
    <w:name w:val="heading 1"/>
    <w:basedOn w:val="Normal"/>
    <w:next w:val="Normal"/>
    <w:link w:val="Titre1Car"/>
    <w:uiPriority w:val="99"/>
    <w:qFormat/>
    <w:rsid w:val="007B27B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27B1"/>
    <w:rPr>
      <w:rFonts w:ascii="Times" w:eastAsia="Times New Roman" w:hAnsi="Times" w:cs="Times"/>
      <w:sz w:val="28"/>
      <w:szCs w:val="28"/>
      <w:lang w:eastAsia="fr-FR"/>
    </w:rPr>
  </w:style>
  <w:style w:type="paragraph" w:styleId="Paragraphedeliste">
    <w:name w:val="List Paragraph"/>
    <w:basedOn w:val="Normal"/>
    <w:qFormat/>
    <w:rsid w:val="007B27B1"/>
    <w:pPr>
      <w:ind w:left="720"/>
      <w:contextualSpacing/>
    </w:pPr>
  </w:style>
  <w:style w:type="paragraph" w:customStyle="1" w:styleId="Style">
    <w:name w:val="Style"/>
    <w:rsid w:val="007B27B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B27B1"/>
    <w:rPr>
      <w:rFonts w:cs="Times New Roman"/>
      <w:color w:val="0000FF"/>
      <w:u w:val="single"/>
    </w:rPr>
  </w:style>
  <w:style w:type="paragraph" w:styleId="Corpsdetexte">
    <w:name w:val="Body Text"/>
    <w:basedOn w:val="Normal"/>
    <w:link w:val="CorpsdetexteCar"/>
    <w:uiPriority w:val="99"/>
    <w:rsid w:val="007B27B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B27B1"/>
    <w:rPr>
      <w:rFonts w:ascii="Times" w:eastAsia="MS Mincho" w:hAnsi="Times"/>
      <w:noProof/>
      <w:sz w:val="24"/>
      <w:lang w:eastAsia="fr-FR"/>
    </w:rPr>
  </w:style>
  <w:style w:type="paragraph" w:styleId="En-tte">
    <w:name w:val="header"/>
    <w:basedOn w:val="Normal"/>
    <w:link w:val="En-tteCar"/>
    <w:uiPriority w:val="99"/>
    <w:unhideWhenUsed/>
    <w:rsid w:val="007B27B1"/>
    <w:pPr>
      <w:tabs>
        <w:tab w:val="center" w:pos="4536"/>
        <w:tab w:val="right" w:pos="9072"/>
      </w:tabs>
    </w:pPr>
  </w:style>
  <w:style w:type="character" w:customStyle="1" w:styleId="En-tteCar">
    <w:name w:val="En-tête Car"/>
    <w:basedOn w:val="Policepardfaut"/>
    <w:link w:val="En-tte"/>
    <w:uiPriority w:val="99"/>
    <w:rsid w:val="007B27B1"/>
    <w:rPr>
      <w:rFonts w:eastAsia="MS Mincho"/>
      <w:noProof/>
      <w:sz w:val="24"/>
      <w:lang w:eastAsia="fr-FR"/>
    </w:rPr>
  </w:style>
  <w:style w:type="character" w:styleId="Numrodepage">
    <w:name w:val="page number"/>
    <w:uiPriority w:val="99"/>
    <w:semiHidden/>
    <w:unhideWhenUsed/>
    <w:rsid w:val="007B27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B1"/>
    <w:rPr>
      <w:rFonts w:eastAsia="MS Mincho"/>
      <w:noProof/>
      <w:sz w:val="24"/>
      <w:lang w:eastAsia="fr-FR"/>
    </w:rPr>
  </w:style>
  <w:style w:type="paragraph" w:styleId="Titre1">
    <w:name w:val="heading 1"/>
    <w:basedOn w:val="Normal"/>
    <w:next w:val="Normal"/>
    <w:link w:val="Titre1Car"/>
    <w:uiPriority w:val="99"/>
    <w:qFormat/>
    <w:rsid w:val="007B27B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27B1"/>
    <w:rPr>
      <w:rFonts w:ascii="Times" w:eastAsia="Times New Roman" w:hAnsi="Times" w:cs="Times"/>
      <w:sz w:val="28"/>
      <w:szCs w:val="28"/>
      <w:lang w:eastAsia="fr-FR"/>
    </w:rPr>
  </w:style>
  <w:style w:type="paragraph" w:styleId="Paragraphedeliste">
    <w:name w:val="List Paragraph"/>
    <w:basedOn w:val="Normal"/>
    <w:qFormat/>
    <w:rsid w:val="007B27B1"/>
    <w:pPr>
      <w:ind w:left="720"/>
      <w:contextualSpacing/>
    </w:pPr>
  </w:style>
  <w:style w:type="paragraph" w:customStyle="1" w:styleId="Style">
    <w:name w:val="Style"/>
    <w:rsid w:val="007B27B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B27B1"/>
    <w:rPr>
      <w:rFonts w:cs="Times New Roman"/>
      <w:color w:val="0000FF"/>
      <w:u w:val="single"/>
    </w:rPr>
  </w:style>
  <w:style w:type="paragraph" w:styleId="Corpsdetexte">
    <w:name w:val="Body Text"/>
    <w:basedOn w:val="Normal"/>
    <w:link w:val="CorpsdetexteCar"/>
    <w:uiPriority w:val="99"/>
    <w:rsid w:val="007B27B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B27B1"/>
    <w:rPr>
      <w:rFonts w:ascii="Times" w:eastAsia="MS Mincho" w:hAnsi="Times"/>
      <w:noProof/>
      <w:sz w:val="24"/>
      <w:lang w:eastAsia="fr-FR"/>
    </w:rPr>
  </w:style>
  <w:style w:type="paragraph" w:styleId="En-tte">
    <w:name w:val="header"/>
    <w:basedOn w:val="Normal"/>
    <w:link w:val="En-tteCar"/>
    <w:uiPriority w:val="99"/>
    <w:unhideWhenUsed/>
    <w:rsid w:val="007B27B1"/>
    <w:pPr>
      <w:tabs>
        <w:tab w:val="center" w:pos="4536"/>
        <w:tab w:val="right" w:pos="9072"/>
      </w:tabs>
    </w:pPr>
  </w:style>
  <w:style w:type="character" w:customStyle="1" w:styleId="En-tteCar">
    <w:name w:val="En-tête Car"/>
    <w:basedOn w:val="Policepardfaut"/>
    <w:link w:val="En-tte"/>
    <w:uiPriority w:val="99"/>
    <w:rsid w:val="007B27B1"/>
    <w:rPr>
      <w:rFonts w:eastAsia="MS Mincho"/>
      <w:noProof/>
      <w:sz w:val="24"/>
      <w:lang w:eastAsia="fr-FR"/>
    </w:rPr>
  </w:style>
  <w:style w:type="character" w:styleId="Numrodepage">
    <w:name w:val="page number"/>
    <w:uiPriority w:val="99"/>
    <w:semiHidden/>
    <w:unhideWhenUsed/>
    <w:rsid w:val="007B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t.tv/video/riccardo-muti-va-pensiero-3vxat_2eyrb_.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zanebetvoltaire.fr/" TargetMode="External"/><Relationship Id="rId10" Type="http://schemas.openxmlformats.org/officeDocument/2006/relationships/hyperlink" Target="http://www.youtube.com/embed/G_gmtO6JnR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3876</Words>
  <Characters>21321</Characters>
  <Application>Microsoft Macintosh Word</Application>
  <DocSecurity>0</DocSecurity>
  <Lines>177</Lines>
  <Paragraphs>50</Paragraphs>
  <ScaleCrop>false</ScaleCrop>
  <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34</cp:revision>
  <dcterms:created xsi:type="dcterms:W3CDTF">2014-08-19T08:37:00Z</dcterms:created>
  <dcterms:modified xsi:type="dcterms:W3CDTF">2014-08-19T09:43:00Z</dcterms:modified>
</cp:coreProperties>
</file>