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698A7" w14:textId="3AB9DA9A" w:rsidR="00291B44" w:rsidRPr="00DD4840" w:rsidRDefault="00291B44" w:rsidP="00834DAE">
      <w:pPr>
        <w:outlineLvl w:val="0"/>
        <w:rPr>
          <w:rFonts w:asciiTheme="minorHAnsi" w:eastAsia="Times New Roman" w:hAnsiTheme="minorHAnsi"/>
          <w:b/>
          <w:bCs/>
          <w:kern w:val="36"/>
          <w:sz w:val="36"/>
          <w:szCs w:val="36"/>
        </w:rPr>
      </w:pPr>
      <w:r w:rsidRPr="00DD4840">
        <w:rPr>
          <w:rFonts w:asciiTheme="minorHAnsi" w:eastAsia="Times New Roman" w:hAnsiTheme="minorHAnsi"/>
          <w:b/>
          <w:bCs/>
          <w:kern w:val="36"/>
          <w:sz w:val="36"/>
          <w:szCs w:val="36"/>
        </w:rPr>
        <w:t xml:space="preserve">Comment Voltaire a écrit le </w:t>
      </w:r>
      <w:r w:rsidR="00E1487F" w:rsidRPr="00DD4840">
        <w:rPr>
          <w:rFonts w:asciiTheme="minorHAnsi" w:eastAsia="Times New Roman" w:hAnsiTheme="minorHAnsi"/>
          <w:b/>
          <w:bCs/>
          <w:i/>
          <w:kern w:val="36"/>
          <w:sz w:val="36"/>
          <w:szCs w:val="36"/>
        </w:rPr>
        <w:t>Traité sur la tolérance</w:t>
      </w:r>
      <w:r w:rsidRPr="00DD4840">
        <w:rPr>
          <w:rFonts w:asciiTheme="minorHAnsi" w:eastAsia="Times New Roman" w:hAnsiTheme="minorHAnsi"/>
          <w:b/>
          <w:bCs/>
          <w:kern w:val="36"/>
          <w:sz w:val="36"/>
          <w:szCs w:val="36"/>
        </w:rPr>
        <w:t xml:space="preserve"> </w:t>
      </w:r>
    </w:p>
    <w:p w14:paraId="6635E05D" w14:textId="34304693" w:rsidR="00CA40E9" w:rsidRPr="00CD5E84" w:rsidRDefault="00CA40E9" w:rsidP="00DE45AE">
      <w:pPr>
        <w:jc w:val="right"/>
        <w:rPr>
          <w:rFonts w:asciiTheme="minorHAnsi" w:eastAsia="Times New Roman" w:hAnsiTheme="minorHAnsi"/>
        </w:rPr>
      </w:pPr>
    </w:p>
    <w:tbl>
      <w:tblPr>
        <w:tblStyle w:val="Grille"/>
        <w:tblW w:w="0" w:type="auto"/>
        <w:tblLook w:val="04A0" w:firstRow="1" w:lastRow="0" w:firstColumn="1" w:lastColumn="0" w:noHBand="0" w:noVBand="1"/>
      </w:tblPr>
      <w:tblGrid>
        <w:gridCol w:w="4606"/>
        <w:gridCol w:w="4606"/>
      </w:tblGrid>
      <w:tr w:rsidR="00CA40E9" w:rsidRPr="00CD5E84" w14:paraId="6742C027" w14:textId="77777777" w:rsidTr="00CA40E9">
        <w:tc>
          <w:tcPr>
            <w:tcW w:w="4606" w:type="dxa"/>
          </w:tcPr>
          <w:p w14:paraId="0C49A620" w14:textId="2A6A175E" w:rsidR="00CA40E9" w:rsidRPr="00CD5E84" w:rsidRDefault="00CA40E9" w:rsidP="00DE45AE">
            <w:pPr>
              <w:jc w:val="right"/>
              <w:rPr>
                <w:rFonts w:asciiTheme="minorHAnsi" w:eastAsia="Times New Roman" w:hAnsiTheme="minorHAnsi"/>
              </w:rPr>
            </w:pPr>
            <w:r w:rsidRPr="00CD5E84">
              <w:rPr>
                <w:rFonts w:asciiTheme="minorHAnsi" w:hAnsiTheme="minorHAnsi"/>
                <w:b/>
                <w:bCs/>
                <w:noProof/>
              </w:rPr>
              <w:drawing>
                <wp:inline distT="0" distB="0" distL="0" distR="0" wp14:anchorId="430F35B6" wp14:editId="398C4DD0">
                  <wp:extent cx="2286000" cy="2959100"/>
                  <wp:effectExtent l="0" t="0" r="0" b="12700"/>
                  <wp:docPr id="9" name="Image 9" descr="Voltaire, l'indigné&quot;, dans &quot;le Nouvel Obs&quot; du 18 juillet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taire, l'indigné&quot;, dans &quot;le Nouvel Obs&quot; du 18 juillet 2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959100"/>
                          </a:xfrm>
                          <a:prstGeom prst="rect">
                            <a:avLst/>
                          </a:prstGeom>
                          <a:noFill/>
                          <a:ln>
                            <a:noFill/>
                          </a:ln>
                        </pic:spPr>
                      </pic:pic>
                    </a:graphicData>
                  </a:graphic>
                </wp:inline>
              </w:drawing>
            </w:r>
          </w:p>
        </w:tc>
        <w:tc>
          <w:tcPr>
            <w:tcW w:w="4606" w:type="dxa"/>
          </w:tcPr>
          <w:p w14:paraId="6153FDC6" w14:textId="77777777" w:rsidR="00CA40E9" w:rsidRPr="00CD5E84" w:rsidRDefault="00CA40E9" w:rsidP="00CA40E9">
            <w:pPr>
              <w:jc w:val="right"/>
              <w:rPr>
                <w:rFonts w:asciiTheme="minorHAnsi" w:eastAsia="Times New Roman" w:hAnsiTheme="minorHAnsi"/>
              </w:rPr>
            </w:pPr>
          </w:p>
          <w:p w14:paraId="6E3B7B34" w14:textId="77777777" w:rsidR="00CA40E9" w:rsidRPr="00CD5E84" w:rsidRDefault="00CA40E9" w:rsidP="00CA40E9">
            <w:pPr>
              <w:jc w:val="right"/>
              <w:rPr>
                <w:rFonts w:asciiTheme="minorHAnsi" w:eastAsia="Times New Roman" w:hAnsiTheme="minorHAnsi"/>
              </w:rPr>
            </w:pPr>
          </w:p>
          <w:p w14:paraId="7AF277C4" w14:textId="77777777" w:rsidR="00CA40E9" w:rsidRPr="00CD5E84" w:rsidRDefault="00CA40E9" w:rsidP="00CA40E9">
            <w:pPr>
              <w:jc w:val="right"/>
              <w:rPr>
                <w:rFonts w:asciiTheme="minorHAnsi" w:eastAsia="Times New Roman" w:hAnsiTheme="minorHAnsi"/>
              </w:rPr>
            </w:pPr>
          </w:p>
          <w:p w14:paraId="42E9A066" w14:textId="77777777" w:rsidR="00CA40E9" w:rsidRPr="00CD5E84" w:rsidRDefault="00CA40E9" w:rsidP="00CA40E9">
            <w:pPr>
              <w:jc w:val="right"/>
              <w:rPr>
                <w:rFonts w:asciiTheme="minorHAnsi" w:eastAsia="Times New Roman" w:hAnsiTheme="minorHAnsi"/>
              </w:rPr>
            </w:pPr>
          </w:p>
          <w:p w14:paraId="17BB4F2F" w14:textId="77777777" w:rsidR="00CA40E9" w:rsidRPr="00CD5E84" w:rsidRDefault="00CA40E9" w:rsidP="00CA40E9">
            <w:pPr>
              <w:jc w:val="right"/>
              <w:rPr>
                <w:rFonts w:asciiTheme="minorHAnsi" w:eastAsia="Times New Roman" w:hAnsiTheme="minorHAnsi"/>
              </w:rPr>
            </w:pPr>
          </w:p>
          <w:p w14:paraId="07D987A8" w14:textId="77777777" w:rsidR="00CA40E9" w:rsidRPr="00CD5E84" w:rsidRDefault="00CA40E9" w:rsidP="00CA40E9">
            <w:pPr>
              <w:jc w:val="right"/>
              <w:rPr>
                <w:rFonts w:asciiTheme="minorHAnsi" w:eastAsia="Times New Roman" w:hAnsiTheme="minorHAnsi"/>
              </w:rPr>
            </w:pPr>
          </w:p>
          <w:p w14:paraId="3F35F9BE" w14:textId="77777777" w:rsidR="00CA40E9" w:rsidRPr="00CD5E84" w:rsidRDefault="00CA40E9" w:rsidP="00CA40E9">
            <w:pPr>
              <w:jc w:val="right"/>
              <w:rPr>
                <w:rFonts w:asciiTheme="minorHAnsi" w:eastAsia="Times New Roman" w:hAnsiTheme="minorHAnsi"/>
              </w:rPr>
            </w:pPr>
          </w:p>
          <w:p w14:paraId="14BAD354" w14:textId="77777777" w:rsidR="00CA40E9" w:rsidRPr="00CD5E84" w:rsidRDefault="00CA40E9" w:rsidP="00CA40E9">
            <w:pPr>
              <w:jc w:val="right"/>
              <w:rPr>
                <w:rFonts w:asciiTheme="minorHAnsi" w:eastAsia="Times New Roman" w:hAnsiTheme="minorHAnsi"/>
              </w:rPr>
            </w:pPr>
          </w:p>
          <w:p w14:paraId="5E4A072B" w14:textId="77777777" w:rsidR="00CA40E9" w:rsidRPr="00CD5E84" w:rsidRDefault="00CA40E9" w:rsidP="00CA40E9">
            <w:pPr>
              <w:jc w:val="right"/>
              <w:rPr>
                <w:rFonts w:asciiTheme="minorHAnsi" w:eastAsia="Times New Roman" w:hAnsiTheme="minorHAnsi"/>
              </w:rPr>
            </w:pPr>
          </w:p>
          <w:p w14:paraId="5901EBAA" w14:textId="77777777" w:rsidR="00CA40E9" w:rsidRPr="00CD5E84" w:rsidRDefault="00CA40E9" w:rsidP="00CA40E9">
            <w:pPr>
              <w:jc w:val="right"/>
              <w:rPr>
                <w:rFonts w:asciiTheme="minorHAnsi" w:eastAsia="Times New Roman" w:hAnsiTheme="minorHAnsi"/>
              </w:rPr>
            </w:pPr>
          </w:p>
          <w:p w14:paraId="3B1046DA" w14:textId="77777777" w:rsidR="00CA40E9" w:rsidRPr="00CD5E84" w:rsidRDefault="00CA40E9" w:rsidP="00CA40E9">
            <w:pPr>
              <w:jc w:val="right"/>
              <w:rPr>
                <w:rFonts w:asciiTheme="minorHAnsi" w:eastAsia="Times New Roman" w:hAnsiTheme="minorHAnsi"/>
              </w:rPr>
            </w:pPr>
            <w:r w:rsidRPr="00CD5E84">
              <w:rPr>
                <w:rFonts w:asciiTheme="minorHAnsi" w:eastAsia="Times New Roman" w:hAnsiTheme="minorHAnsi"/>
                <w:noProof/>
                <w:color w:val="0000FF"/>
              </w:rPr>
              <w:drawing>
                <wp:inline distT="0" distB="0" distL="0" distR="0" wp14:anchorId="021E212E" wp14:editId="58EB98DB">
                  <wp:extent cx="482600" cy="482600"/>
                  <wp:effectExtent l="0" t="0" r="0" b="0"/>
                  <wp:docPr id="15" name="Image 1" descr="régoire Leménager">
                    <a:hlinkClick xmlns:a="http://schemas.openxmlformats.org/drawingml/2006/main" r:id="rId9" tooltip="&quot;Grégoire Leména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goire Leménager">
                            <a:hlinkClick r:id="rId9" tooltip="&quot;Grégoire Leménage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p>
          <w:p w14:paraId="7A7ADDAD" w14:textId="77777777" w:rsidR="00CA40E9" w:rsidRPr="00CD5E84" w:rsidRDefault="00CA40E9" w:rsidP="00CA40E9">
            <w:pPr>
              <w:jc w:val="right"/>
              <w:rPr>
                <w:rFonts w:asciiTheme="minorHAnsi" w:hAnsiTheme="minorHAnsi"/>
                <w:color w:val="0000FF"/>
                <w:u w:val="single"/>
              </w:rPr>
            </w:pPr>
            <w:r w:rsidRPr="00CD5E84">
              <w:rPr>
                <w:rFonts w:asciiTheme="minorHAnsi" w:eastAsia="Times New Roman" w:hAnsiTheme="minorHAnsi"/>
              </w:rPr>
              <w:fldChar w:fldCharType="begin"/>
            </w:r>
            <w:r w:rsidRPr="00CD5E84">
              <w:rPr>
                <w:rFonts w:asciiTheme="minorHAnsi" w:eastAsia="Times New Roman" w:hAnsiTheme="minorHAnsi"/>
              </w:rPr>
              <w:instrText xml:space="preserve"> HYPERLINK "http://tempsreel.nouvelobs.com/journaliste/25/gregoire-lemenager.html" \o "Grégoire Leménager" </w:instrText>
            </w:r>
            <w:r w:rsidRPr="00CD5E84">
              <w:rPr>
                <w:rFonts w:asciiTheme="minorHAnsi" w:eastAsia="Times New Roman" w:hAnsiTheme="minorHAnsi"/>
              </w:rPr>
            </w:r>
            <w:r w:rsidRPr="00CD5E84">
              <w:rPr>
                <w:rFonts w:asciiTheme="minorHAnsi" w:eastAsia="Times New Roman" w:hAnsiTheme="minorHAnsi"/>
              </w:rPr>
              <w:fldChar w:fldCharType="separate"/>
            </w:r>
            <w:r w:rsidRPr="00CD5E84">
              <w:rPr>
                <w:rFonts w:asciiTheme="minorHAnsi" w:eastAsia="Times New Roman" w:hAnsiTheme="minorHAnsi"/>
                <w:b/>
                <w:bCs/>
                <w:color w:val="0000FF"/>
                <w:u w:val="single"/>
              </w:rPr>
              <w:t>Par Grégoire Leménager</w:t>
            </w:r>
          </w:p>
          <w:p w14:paraId="0076C3D0" w14:textId="569736CC" w:rsidR="00CA40E9" w:rsidRPr="00CD5E84" w:rsidRDefault="00CA40E9" w:rsidP="00CA40E9">
            <w:pPr>
              <w:jc w:val="right"/>
              <w:rPr>
                <w:rFonts w:asciiTheme="minorHAnsi" w:eastAsia="Times New Roman" w:hAnsiTheme="minorHAnsi"/>
              </w:rPr>
            </w:pPr>
            <w:r w:rsidRPr="00CD5E84">
              <w:rPr>
                <w:rFonts w:asciiTheme="minorHAnsi" w:eastAsia="Times New Roman" w:hAnsiTheme="minorHAnsi"/>
              </w:rPr>
              <w:fldChar w:fldCharType="end"/>
            </w:r>
          </w:p>
        </w:tc>
      </w:tr>
    </w:tbl>
    <w:p w14:paraId="797E4741" w14:textId="2F122583" w:rsidR="00291B44" w:rsidRPr="00CD5E84" w:rsidRDefault="00291B44" w:rsidP="00DE45AE">
      <w:pPr>
        <w:jc w:val="right"/>
        <w:rPr>
          <w:rFonts w:asciiTheme="minorHAnsi" w:eastAsia="Times New Roman" w:hAnsiTheme="minorHAnsi"/>
        </w:rPr>
      </w:pPr>
    </w:p>
    <w:p w14:paraId="42CC4F62" w14:textId="331023BF" w:rsidR="00DD4840" w:rsidRDefault="00DD4840" w:rsidP="00834DAE">
      <w:pPr>
        <w:rPr>
          <w:rFonts w:asciiTheme="minorHAnsi" w:eastAsia="Times New Roman" w:hAnsiTheme="minorHAnsi"/>
          <w:sz w:val="18"/>
          <w:szCs w:val="18"/>
        </w:rPr>
      </w:pPr>
      <w:hyperlink r:id="rId11" w:history="1">
        <w:r w:rsidRPr="00DD4840">
          <w:rPr>
            <w:rStyle w:val="Lienhypertexte"/>
            <w:rFonts w:asciiTheme="minorHAnsi" w:eastAsia="Times New Roman" w:hAnsiTheme="minorHAnsi"/>
            <w:sz w:val="18"/>
            <w:szCs w:val="18"/>
          </w:rPr>
          <w:t>http://bibliobs.nouvelobs.com/essais/20130731.OBS1618/la-bibliotheque-de-l-ete-voltaire-laicard-or-not-laicard.html</w:t>
        </w:r>
      </w:hyperlink>
    </w:p>
    <w:p w14:paraId="0D3815DB" w14:textId="77777777" w:rsidR="00DD4840" w:rsidRPr="00DD4840" w:rsidRDefault="00DD4840" w:rsidP="00834DAE">
      <w:pPr>
        <w:rPr>
          <w:rFonts w:asciiTheme="minorHAnsi" w:eastAsia="Times New Roman" w:hAnsiTheme="minorHAnsi"/>
          <w:sz w:val="18"/>
          <w:szCs w:val="18"/>
        </w:rPr>
      </w:pPr>
      <w:bookmarkStart w:id="0" w:name="_GoBack"/>
      <w:bookmarkEnd w:id="0"/>
    </w:p>
    <w:p w14:paraId="7C8090AE" w14:textId="330E4728" w:rsidR="00291B44" w:rsidRPr="00CD5E84" w:rsidRDefault="00291B44" w:rsidP="00834DAE">
      <w:pPr>
        <w:rPr>
          <w:rFonts w:asciiTheme="minorHAnsi" w:eastAsia="Times New Roman" w:hAnsiTheme="minorHAnsi"/>
        </w:rPr>
      </w:pPr>
      <w:r w:rsidRPr="00CD5E84">
        <w:rPr>
          <w:rFonts w:asciiTheme="minorHAnsi" w:eastAsia="Times New Roman" w:hAnsiTheme="minorHAnsi"/>
        </w:rPr>
        <w:t>Publié</w:t>
      </w:r>
      <w:r w:rsidR="00DE45AE" w:rsidRPr="00CD5E84">
        <w:rPr>
          <w:rFonts w:asciiTheme="minorHAnsi" w:eastAsia="Times New Roman" w:hAnsiTheme="minorHAnsi"/>
        </w:rPr>
        <w:t xml:space="preserve"> </w:t>
      </w:r>
      <w:r w:rsidRPr="00CD5E84">
        <w:rPr>
          <w:rFonts w:asciiTheme="minorHAnsi" w:eastAsia="Times New Roman" w:hAnsiTheme="minorHAnsi"/>
        </w:rPr>
        <w:t>02-08-2013 à 10h02</w:t>
      </w:r>
      <w:r w:rsidR="00DE45AE" w:rsidRPr="00CD5E84">
        <w:rPr>
          <w:rFonts w:asciiTheme="minorHAnsi" w:eastAsia="Times New Roman" w:hAnsiTheme="minorHAnsi"/>
        </w:rPr>
        <w:t xml:space="preserve"> </w:t>
      </w:r>
      <w:r w:rsidRPr="00CD5E84">
        <w:rPr>
          <w:rFonts w:asciiTheme="minorHAnsi" w:eastAsia="Times New Roman" w:hAnsiTheme="minorHAnsi"/>
        </w:rPr>
        <w:t>Mis à jour le </w:t>
      </w:r>
      <w:hyperlink r:id="rId12" w:tooltip="Actualités du 15-01-2015" w:history="1">
        <w:r w:rsidRPr="00CD5E84">
          <w:rPr>
            <w:rFonts w:asciiTheme="minorHAnsi" w:eastAsia="Times New Roman" w:hAnsiTheme="minorHAnsi"/>
            <w:color w:val="0000FF"/>
            <w:u w:val="single"/>
          </w:rPr>
          <w:t>15-01-2015</w:t>
        </w:r>
      </w:hyperlink>
      <w:r w:rsidRPr="00CD5E84">
        <w:rPr>
          <w:rFonts w:asciiTheme="minorHAnsi" w:eastAsia="Times New Roman" w:hAnsiTheme="minorHAnsi"/>
        </w:rPr>
        <w:t xml:space="preserve"> à 11h18</w:t>
      </w:r>
    </w:p>
    <w:p w14:paraId="22337E42" w14:textId="77777777" w:rsidR="00DE45AE" w:rsidRPr="00CD5E84" w:rsidRDefault="00DE45AE" w:rsidP="00834DAE">
      <w:pPr>
        <w:rPr>
          <w:rFonts w:asciiTheme="minorHAnsi" w:eastAsia="Times New Roman" w:hAnsiTheme="minorHAnsi"/>
        </w:rPr>
      </w:pPr>
    </w:p>
    <w:p w14:paraId="75339999" w14:textId="77777777" w:rsidR="00446A36" w:rsidRPr="00DD4840" w:rsidRDefault="00291B44" w:rsidP="00BA4B7B">
      <w:pPr>
        <w:jc w:val="both"/>
        <w:outlineLvl w:val="1"/>
        <w:rPr>
          <w:rFonts w:asciiTheme="minorHAnsi" w:eastAsia="Times New Roman" w:hAnsiTheme="minorHAnsi"/>
          <w:b/>
          <w:bCs/>
          <w:sz w:val="28"/>
          <w:szCs w:val="28"/>
        </w:rPr>
      </w:pPr>
      <w:r w:rsidRPr="00DD4840">
        <w:rPr>
          <w:rFonts w:asciiTheme="minorHAnsi" w:eastAsia="Times New Roman" w:hAnsiTheme="minorHAnsi"/>
          <w:b/>
          <w:bCs/>
          <w:sz w:val="28"/>
          <w:szCs w:val="28"/>
        </w:rPr>
        <w:t xml:space="preserve">Laïcité, liberté, fanatisme, satire... </w:t>
      </w:r>
    </w:p>
    <w:p w14:paraId="0CC1CA0F" w14:textId="77777777" w:rsidR="00DD4840" w:rsidRDefault="00291B44" w:rsidP="00BA4B7B">
      <w:pPr>
        <w:jc w:val="both"/>
        <w:outlineLvl w:val="1"/>
        <w:rPr>
          <w:rFonts w:asciiTheme="minorHAnsi" w:eastAsia="Times New Roman" w:hAnsiTheme="minorHAnsi"/>
          <w:b/>
          <w:bCs/>
          <w:sz w:val="28"/>
          <w:szCs w:val="28"/>
        </w:rPr>
      </w:pPr>
      <w:r w:rsidRPr="00DD4840">
        <w:rPr>
          <w:rFonts w:asciiTheme="minorHAnsi" w:eastAsia="Times New Roman" w:hAnsiTheme="minorHAnsi"/>
          <w:b/>
          <w:bCs/>
          <w:sz w:val="28"/>
          <w:szCs w:val="28"/>
        </w:rPr>
        <w:t>Aujourd'hui, on se vaccine contre la bêtise</w:t>
      </w:r>
      <w:r w:rsidR="005C42E0" w:rsidRPr="00DD4840">
        <w:rPr>
          <w:rFonts w:asciiTheme="minorHAnsi" w:eastAsia="Times New Roman" w:hAnsiTheme="minorHAnsi"/>
          <w:b/>
          <w:bCs/>
          <w:sz w:val="28"/>
          <w:szCs w:val="28"/>
        </w:rPr>
        <w:t> </w:t>
      </w:r>
      <w:r w:rsidRPr="00DD4840">
        <w:rPr>
          <w:rFonts w:asciiTheme="minorHAnsi" w:eastAsia="Times New Roman" w:hAnsiTheme="minorHAnsi"/>
          <w:b/>
          <w:bCs/>
          <w:sz w:val="28"/>
          <w:szCs w:val="28"/>
        </w:rPr>
        <w:t xml:space="preserve">: </w:t>
      </w:r>
    </w:p>
    <w:p w14:paraId="5F92B490" w14:textId="01714B90" w:rsidR="00291B44" w:rsidRPr="00DD4840" w:rsidRDefault="00291B44" w:rsidP="00BA4B7B">
      <w:pPr>
        <w:jc w:val="both"/>
        <w:outlineLvl w:val="1"/>
        <w:rPr>
          <w:rFonts w:asciiTheme="minorHAnsi" w:eastAsia="Times New Roman" w:hAnsiTheme="minorHAnsi"/>
          <w:b/>
          <w:bCs/>
          <w:sz w:val="28"/>
          <w:szCs w:val="28"/>
        </w:rPr>
      </w:pPr>
      <w:r w:rsidRPr="00DD4840">
        <w:rPr>
          <w:rFonts w:asciiTheme="minorHAnsi" w:eastAsia="Times New Roman" w:hAnsiTheme="minorHAnsi"/>
          <w:b/>
          <w:bCs/>
          <w:sz w:val="28"/>
          <w:szCs w:val="28"/>
        </w:rPr>
        <w:t xml:space="preserve">la tolérance, il y a un livre pour ça. </w:t>
      </w:r>
    </w:p>
    <w:p w14:paraId="6018604E" w14:textId="77777777" w:rsidR="00DE45AE" w:rsidRPr="00CD5E84" w:rsidRDefault="00DE45AE" w:rsidP="00834DAE">
      <w:pPr>
        <w:outlineLvl w:val="1"/>
        <w:rPr>
          <w:rFonts w:asciiTheme="minorHAnsi" w:eastAsia="Times New Roman" w:hAnsiTheme="minorHAnsi"/>
          <w:b/>
          <w:bCs/>
        </w:rPr>
      </w:pPr>
    </w:p>
    <w:p w14:paraId="30290BFA" w14:textId="77777777" w:rsidR="00CD5E84" w:rsidRPr="00CD5E84" w:rsidRDefault="00291B44" w:rsidP="00DE45AE">
      <w:pPr>
        <w:jc w:val="center"/>
        <w:rPr>
          <w:rFonts w:asciiTheme="minorHAnsi" w:eastAsia="Times New Roman" w:hAnsiTheme="minorHAnsi"/>
          <w:b/>
          <w:i/>
        </w:rPr>
      </w:pPr>
      <w:r w:rsidRPr="00CD5E84">
        <w:rPr>
          <w:rFonts w:asciiTheme="minorHAnsi" w:eastAsia="Times New Roman" w:hAnsiTheme="minorHAnsi"/>
          <w:noProof/>
        </w:rPr>
        <w:drawing>
          <wp:inline distT="0" distB="0" distL="0" distR="0" wp14:anchorId="4ED84704" wp14:editId="51C14647">
            <wp:extent cx="5204055" cy="2573178"/>
            <wp:effectExtent l="0" t="0" r="3175" b="0"/>
            <wp:docPr id="14" name="Image 2" descr="OLTAIRE (1694-1778), quand il valait 10 francs.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TAIRE (1694-1778), quand il valait 10 francs.  (D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5116" cy="2573702"/>
                    </a:xfrm>
                    <a:prstGeom prst="rect">
                      <a:avLst/>
                    </a:prstGeom>
                    <a:noFill/>
                    <a:ln>
                      <a:noFill/>
                    </a:ln>
                  </pic:spPr>
                </pic:pic>
              </a:graphicData>
            </a:graphic>
          </wp:inline>
        </w:drawing>
      </w:r>
    </w:p>
    <w:p w14:paraId="1A25F4EC" w14:textId="31BD47B8" w:rsidR="00291B44" w:rsidRPr="00CD5E84" w:rsidRDefault="00291B44" w:rsidP="00DE45AE">
      <w:pPr>
        <w:jc w:val="center"/>
        <w:rPr>
          <w:rFonts w:asciiTheme="minorHAnsi" w:eastAsia="Times New Roman" w:hAnsiTheme="minorHAnsi"/>
          <w:b/>
          <w:i/>
        </w:rPr>
      </w:pPr>
      <w:r w:rsidRPr="00CD5E84">
        <w:rPr>
          <w:rFonts w:asciiTheme="minorHAnsi" w:eastAsia="Times New Roman" w:hAnsiTheme="minorHAnsi"/>
          <w:b/>
          <w:i/>
        </w:rPr>
        <w:t>VOLTAIRE (1694-1778), quand il valait 10 francs. (DR)</w:t>
      </w:r>
    </w:p>
    <w:p w14:paraId="24F6214A" w14:textId="77777777" w:rsidR="00DE45AE" w:rsidRPr="00CD5E84" w:rsidRDefault="00DE45AE" w:rsidP="00834DAE">
      <w:pPr>
        <w:rPr>
          <w:rFonts w:asciiTheme="minorHAnsi" w:hAnsiTheme="minorHAnsi"/>
          <w:b/>
          <w:bCs/>
        </w:rPr>
      </w:pPr>
      <w:bookmarkStart w:id="1" w:name="fb_share"/>
    </w:p>
    <w:p w14:paraId="31DAD4AF" w14:textId="77777777" w:rsidR="00291B44" w:rsidRPr="00CD5E84" w:rsidRDefault="00291B44" w:rsidP="00DE45AE">
      <w:pPr>
        <w:jc w:val="both"/>
        <w:rPr>
          <w:rFonts w:asciiTheme="minorHAnsi" w:hAnsiTheme="minorHAnsi"/>
        </w:rPr>
      </w:pPr>
      <w:r w:rsidRPr="00CD5E84">
        <w:rPr>
          <w:rFonts w:asciiTheme="minorHAnsi" w:hAnsiTheme="minorHAnsi"/>
          <w:b/>
          <w:bCs/>
        </w:rPr>
        <w:t>La bonne ville de Toulouse</w:t>
      </w:r>
      <w:r w:rsidRPr="00CD5E84">
        <w:rPr>
          <w:rFonts w:asciiTheme="minorHAnsi" w:hAnsiTheme="minorHAnsi"/>
        </w:rPr>
        <w:t xml:space="preserve"> n'a pas toujours été cette capitale du bien-être où l'on voit la vie en rose en se dandinant sur les refrains citoyens du groupe Zebda. Le 10 mars 1762, on y tortura savamment un père de famille sexagénaire. Il était protestant. L'idée générale, puisqu'un jugement du Parlement local l'avait condamné à mort la veille pour ce motif, était de lui faire avouer au passage qu'il avait tué son fils pour l'empêcher de se convertir au catholicisme. </w:t>
      </w:r>
    </w:p>
    <w:p w14:paraId="331E0B33" w14:textId="77777777" w:rsidR="00291B44" w:rsidRPr="00CD5E84" w:rsidRDefault="00291B44" w:rsidP="00DE45AE">
      <w:pPr>
        <w:jc w:val="both"/>
        <w:rPr>
          <w:rFonts w:asciiTheme="minorHAnsi" w:hAnsiTheme="minorHAnsi"/>
        </w:rPr>
      </w:pPr>
      <w:r w:rsidRPr="00CD5E84">
        <w:rPr>
          <w:rFonts w:asciiTheme="minorHAnsi" w:hAnsiTheme="minorHAnsi"/>
        </w:rPr>
        <w:lastRenderedPageBreak/>
        <w:t>Comme le fils s'était pendu sans l'aide de personne, le père n'avoua rien du tout. Ce ne fut pas faute d'insister. On lui étira les membres grâce à un ingénieux système de poulies. Puis on lui fit avaler dix cruches d'eau. Puis on lui fracassa les jambes et les bras. Puis on l'installa sur une roue. Puis on le laissa y crever, après deux heures d'agonie. Enfin, on l'étrangla, on brûla son corps, et qu'on n'en parle plus.</w:t>
      </w:r>
    </w:p>
    <w:p w14:paraId="22A08443" w14:textId="77777777" w:rsidR="00291B44" w:rsidRPr="00CD5E84" w:rsidRDefault="00291B44" w:rsidP="00DE45AE">
      <w:pPr>
        <w:jc w:val="both"/>
        <w:rPr>
          <w:rFonts w:asciiTheme="minorHAnsi" w:hAnsiTheme="minorHAnsi"/>
        </w:rPr>
      </w:pPr>
      <w:r w:rsidRPr="00CD5E84">
        <w:rPr>
          <w:rFonts w:asciiTheme="minorHAnsi" w:hAnsiTheme="minorHAnsi"/>
        </w:rPr>
        <w:t>On n'avait pas fini d'en parler. Le protestant s'appelait Jean Calas. </w:t>
      </w:r>
      <w:r w:rsidRPr="00CD5E84">
        <w:rPr>
          <w:rFonts w:asciiTheme="minorHAnsi" w:hAnsiTheme="minorHAnsi"/>
          <w:i/>
          <w:iCs/>
        </w:rPr>
        <w:t>«Nous ne valons pas grand-chose, mais les huguenots sont pires que nous, et de plus ils déclament contre la comédie»</w:t>
      </w:r>
      <w:r w:rsidRPr="00CD5E84">
        <w:rPr>
          <w:rFonts w:asciiTheme="minorHAnsi" w:hAnsiTheme="minorHAnsi"/>
        </w:rPr>
        <w:t>, commence par lâcher Voltaire quand il est mis au courant de l'histoire (sa tendresse pour les huguenots est assez mesurée). Mais quelque chose le chiffonne très vite, quand il songe à cette </w:t>
      </w:r>
      <w:r w:rsidRPr="00CD5E84">
        <w:rPr>
          <w:rFonts w:asciiTheme="minorHAnsi" w:hAnsiTheme="minorHAnsi"/>
          <w:i/>
          <w:iCs/>
        </w:rPr>
        <w:t>«scène qui fait dresser les cheveux sur la tête».</w:t>
      </w:r>
      <w:r w:rsidRPr="00CD5E84">
        <w:rPr>
          <w:rFonts w:asciiTheme="minorHAnsi" w:hAnsiTheme="minorHAnsi"/>
        </w:rPr>
        <w:t> </w:t>
      </w:r>
    </w:p>
    <w:p w14:paraId="07042136" w14:textId="77777777" w:rsidR="00E1487F" w:rsidRPr="00CD5E84" w:rsidRDefault="00E1487F" w:rsidP="00DE45AE">
      <w:pPr>
        <w:jc w:val="both"/>
        <w:rPr>
          <w:rFonts w:asciiTheme="minorHAnsi" w:hAnsiTheme="minorHAnsi"/>
        </w:rPr>
      </w:pPr>
    </w:p>
    <w:p w14:paraId="02FEC4ED" w14:textId="77777777" w:rsidR="00291B44" w:rsidRPr="00CD5E84" w:rsidRDefault="00291B44" w:rsidP="00DE45AE">
      <w:pPr>
        <w:jc w:val="both"/>
        <w:outlineLvl w:val="3"/>
        <w:rPr>
          <w:rFonts w:asciiTheme="minorHAnsi" w:eastAsia="Times New Roman" w:hAnsiTheme="minorHAnsi"/>
          <w:b/>
          <w:bCs/>
        </w:rPr>
      </w:pPr>
      <w:r w:rsidRPr="00CD5E84">
        <w:rPr>
          <w:rFonts w:asciiTheme="minorHAnsi" w:eastAsia="Times New Roman" w:hAnsiTheme="minorHAnsi"/>
          <w:b/>
          <w:bCs/>
        </w:rPr>
        <w:t>Le grand-père du journalisme d'investigation</w:t>
      </w:r>
    </w:p>
    <w:p w14:paraId="02D56FA0" w14:textId="36B9C29D" w:rsidR="00291B44" w:rsidRPr="00CD5E84" w:rsidRDefault="00291B44" w:rsidP="00DE45AE">
      <w:pPr>
        <w:jc w:val="both"/>
        <w:rPr>
          <w:rFonts w:asciiTheme="minorHAnsi" w:hAnsiTheme="minorHAnsi"/>
        </w:rPr>
      </w:pPr>
      <w:r w:rsidRPr="00CD5E84">
        <w:rPr>
          <w:rFonts w:asciiTheme="minorHAnsi" w:hAnsiTheme="minorHAnsi"/>
        </w:rPr>
        <w:t>Il observe que tous les juges n'étaient pas d'accord, repère des incohérences dans leur verdict, demande où sont les preuves, les témoins, la vraisemblance. Il </w:t>
      </w:r>
      <w:r w:rsidRPr="00CD5E84">
        <w:rPr>
          <w:rFonts w:asciiTheme="minorHAnsi" w:hAnsiTheme="minorHAnsi"/>
          <w:i/>
          <w:iCs/>
        </w:rPr>
        <w:t>«supplie»</w:t>
      </w:r>
      <w:r w:rsidRPr="00CD5E84">
        <w:rPr>
          <w:rFonts w:asciiTheme="minorHAnsi" w:hAnsiTheme="minorHAnsi"/>
        </w:rPr>
        <w:t xml:space="preserve"> un cardinal de le renseigner. Il se souvient qu'on a également exécuté, en début d'année, le pasteur Rochette et trois gentilshommes protestants dans cette même ville de </w:t>
      </w:r>
      <w:hyperlink r:id="rId14" w:history="1">
        <w:r w:rsidRPr="00CD5E84">
          <w:rPr>
            <w:rFonts w:asciiTheme="minorHAnsi" w:hAnsiTheme="minorHAnsi"/>
            <w:color w:val="0000FF"/>
            <w:u w:val="single"/>
          </w:rPr>
          <w:t>Toulouse</w:t>
        </w:r>
      </w:hyperlink>
      <w:r w:rsidRPr="00CD5E84">
        <w:rPr>
          <w:rFonts w:asciiTheme="minorHAnsi" w:hAnsiTheme="minorHAnsi"/>
        </w:rPr>
        <w:t>, qui </w:t>
      </w:r>
      <w:r w:rsidRPr="00CD5E84">
        <w:rPr>
          <w:rFonts w:asciiTheme="minorHAnsi" w:hAnsiTheme="minorHAnsi"/>
          <w:i/>
          <w:iCs/>
        </w:rPr>
        <w:t>«</w:t>
      </w:r>
      <w:r w:rsidR="00E1487F" w:rsidRPr="00CD5E84">
        <w:rPr>
          <w:rFonts w:asciiTheme="minorHAnsi" w:hAnsiTheme="minorHAnsi"/>
          <w:i/>
          <w:iCs/>
        </w:rPr>
        <w:t> </w:t>
      </w:r>
      <w:r w:rsidRPr="00CD5E84">
        <w:rPr>
          <w:rFonts w:asciiTheme="minorHAnsi" w:hAnsiTheme="minorHAnsi"/>
          <w:i/>
          <w:iCs/>
        </w:rPr>
        <w:t>solennise encore tous les ans, par une procession et par des feux de joie, le jour où elle massacra quatre mille citoyens hérétiques</w:t>
      </w:r>
      <w:r w:rsidR="00E1487F" w:rsidRPr="00CD5E84">
        <w:rPr>
          <w:rFonts w:asciiTheme="minorHAnsi" w:hAnsiTheme="minorHAnsi"/>
          <w:i/>
          <w:iCs/>
        </w:rPr>
        <w:t> </w:t>
      </w:r>
      <w:r w:rsidRPr="00CD5E84">
        <w:rPr>
          <w:rFonts w:asciiTheme="minorHAnsi" w:hAnsiTheme="minorHAnsi"/>
          <w:i/>
          <w:iCs/>
        </w:rPr>
        <w:t>»</w:t>
      </w:r>
      <w:r w:rsidRPr="00CD5E84">
        <w:rPr>
          <w:rFonts w:asciiTheme="minorHAnsi" w:hAnsiTheme="minorHAnsi"/>
        </w:rPr>
        <w:t> à l'époque des guerres de Religion. Il accumule les détails. Il reconstitue les faits à coups de plume. C'est qu'il s'y </w:t>
      </w:r>
      <w:r w:rsidRPr="00CD5E84">
        <w:rPr>
          <w:rFonts w:asciiTheme="minorHAnsi" w:hAnsiTheme="minorHAnsi"/>
          <w:i/>
          <w:iCs/>
        </w:rPr>
        <w:t>«intéresse comme homme, un peu même comme philosophe».</w:t>
      </w:r>
      <w:r w:rsidRPr="00CD5E84">
        <w:rPr>
          <w:rFonts w:asciiTheme="minorHAnsi" w:hAnsiTheme="minorHAnsi"/>
        </w:rPr>
        <w:t> </w:t>
      </w:r>
    </w:p>
    <w:p w14:paraId="5127F118" w14:textId="1D1DF3A7" w:rsidR="00291B44" w:rsidRPr="00CD5E84" w:rsidRDefault="00291B44" w:rsidP="00DE45AE">
      <w:pPr>
        <w:jc w:val="both"/>
        <w:rPr>
          <w:rFonts w:asciiTheme="minorHAnsi" w:hAnsiTheme="minorHAnsi"/>
        </w:rPr>
      </w:pPr>
      <w:r w:rsidRPr="00CD5E84">
        <w:rPr>
          <w:rFonts w:asciiTheme="minorHAnsi" w:hAnsiTheme="minorHAnsi"/>
        </w:rPr>
        <w:t>Sait-il qu'il est en train d'inventer, bien longtemps avant Edwy Plenel, le journalisme d'investigation? Peu importe, Voltaire l'invente, avec ce qui lui reste d'illusions sur la nature humaine</w:t>
      </w:r>
      <w:r w:rsidR="00E02142" w:rsidRPr="00CD5E84">
        <w:rPr>
          <w:rFonts w:asciiTheme="minorHAnsi" w:hAnsiTheme="minorHAnsi"/>
        </w:rPr>
        <w:t> </w:t>
      </w:r>
      <w:r w:rsidRPr="00CD5E84">
        <w:rPr>
          <w:rFonts w:asciiTheme="minorHAnsi" w:hAnsiTheme="minorHAnsi"/>
        </w:rPr>
        <w:t>: </w:t>
      </w:r>
    </w:p>
    <w:p w14:paraId="0458F764" w14:textId="2751A08E" w:rsidR="00291B44" w:rsidRPr="00CD5E84" w:rsidRDefault="00E02142" w:rsidP="00DE45AE">
      <w:pPr>
        <w:jc w:val="both"/>
        <w:outlineLvl w:val="4"/>
        <w:rPr>
          <w:rFonts w:asciiTheme="minorHAnsi" w:eastAsia="Times New Roman" w:hAnsiTheme="minorHAnsi"/>
          <w:bCs/>
          <w:i/>
        </w:rPr>
      </w:pPr>
      <w:r w:rsidRPr="00CD5E84">
        <w:rPr>
          <w:rFonts w:asciiTheme="minorHAnsi" w:eastAsia="Times New Roman" w:hAnsiTheme="minorHAnsi"/>
          <w:bCs/>
          <w:i/>
        </w:rPr>
        <w:t>« </w:t>
      </w:r>
      <w:r w:rsidR="00291B44" w:rsidRPr="00CD5E84">
        <w:rPr>
          <w:rFonts w:asciiTheme="minorHAnsi" w:eastAsia="Times New Roman" w:hAnsiTheme="minorHAnsi"/>
          <w:bCs/>
          <w:i/>
        </w:rPr>
        <w:t>Si quelque chose peut arrêter chez les hommes la rage du fanatisme, c'est la publicité</w:t>
      </w:r>
      <w:r w:rsidRPr="00CD5E84">
        <w:rPr>
          <w:rFonts w:asciiTheme="minorHAnsi" w:eastAsia="Times New Roman" w:hAnsiTheme="minorHAnsi"/>
          <w:bCs/>
          <w:i/>
        </w:rPr>
        <w:t> »</w:t>
      </w:r>
      <w:r w:rsidR="00AF0481" w:rsidRPr="00CD5E84">
        <w:rPr>
          <w:rFonts w:asciiTheme="minorHAnsi" w:eastAsia="Times New Roman" w:hAnsiTheme="minorHAnsi"/>
          <w:bCs/>
        </w:rPr>
        <w:t xml:space="preserve"> Correspondance, À </w:t>
      </w:r>
      <w:r w:rsidR="00B90084" w:rsidRPr="00CD5E84">
        <w:rPr>
          <w:rFonts w:asciiTheme="minorHAnsi" w:eastAsia="Times New Roman" w:hAnsiTheme="minorHAnsi"/>
          <w:bCs/>
        </w:rPr>
        <w:t>Mademoiselle</w:t>
      </w:r>
      <w:r w:rsidR="00AF0481" w:rsidRPr="00CD5E84">
        <w:rPr>
          <w:rFonts w:asciiTheme="minorHAnsi" w:eastAsia="Times New Roman" w:hAnsiTheme="minorHAnsi"/>
          <w:bCs/>
        </w:rPr>
        <w:t xml:space="preserve"> *** aux Délices le </w:t>
      </w:r>
      <w:r w:rsidR="00B90084" w:rsidRPr="00CD5E84">
        <w:rPr>
          <w:rFonts w:asciiTheme="minorHAnsi" w:eastAsia="Times New Roman" w:hAnsiTheme="minorHAnsi"/>
          <w:bCs/>
        </w:rPr>
        <w:t>15 avril 1762</w:t>
      </w:r>
      <w:r w:rsidR="00291B44" w:rsidRPr="00CD5E84">
        <w:rPr>
          <w:rFonts w:asciiTheme="minorHAnsi" w:eastAsia="Times New Roman" w:hAnsiTheme="minorHAnsi"/>
          <w:bCs/>
          <w:i/>
        </w:rPr>
        <w:t>.</w:t>
      </w:r>
    </w:p>
    <w:p w14:paraId="641762B6" w14:textId="2CB45EDB" w:rsidR="00291B44" w:rsidRPr="00CD5E84" w:rsidRDefault="00291B44" w:rsidP="00DE45AE">
      <w:pPr>
        <w:jc w:val="both"/>
        <w:rPr>
          <w:rFonts w:asciiTheme="minorHAnsi" w:hAnsiTheme="minorHAnsi"/>
        </w:rPr>
      </w:pPr>
      <w:r w:rsidRPr="00CD5E84">
        <w:rPr>
          <w:rFonts w:asciiTheme="minorHAnsi" w:hAnsiTheme="minorHAnsi"/>
        </w:rPr>
        <w:t xml:space="preserve">Les conclusions de son enquête sont prêtes en avril 1763. C'est beaucoup plus qu'une enquête. C'est le </w:t>
      </w:r>
      <w:r w:rsidR="00B90704" w:rsidRPr="00CD5E84">
        <w:rPr>
          <w:rFonts w:asciiTheme="minorHAnsi" w:hAnsiTheme="minorHAnsi"/>
          <w:i/>
        </w:rPr>
        <w:t>Traité sur la tolérance</w:t>
      </w:r>
      <w:r w:rsidRPr="00CD5E84">
        <w:rPr>
          <w:rFonts w:asciiTheme="minorHAnsi" w:hAnsiTheme="minorHAnsi"/>
        </w:rPr>
        <w:t>. Il n'a pas grand-chose d'un traité, et tout d'un chef-d'</w:t>
      </w:r>
      <w:r w:rsidR="00D03D60" w:rsidRPr="00CD5E84">
        <w:rPr>
          <w:rFonts w:asciiTheme="minorHAnsi" w:hAnsiTheme="minorHAnsi"/>
        </w:rPr>
        <w:t xml:space="preserve">œuvre. L'auteur de </w:t>
      </w:r>
      <w:r w:rsidR="00D03D60" w:rsidRPr="00CD5E84">
        <w:rPr>
          <w:rFonts w:asciiTheme="minorHAnsi" w:hAnsiTheme="minorHAnsi"/>
          <w:i/>
        </w:rPr>
        <w:t>Candide</w:t>
      </w:r>
      <w:r w:rsidRPr="00CD5E84">
        <w:rPr>
          <w:rFonts w:asciiTheme="minorHAnsi" w:hAnsiTheme="minorHAnsi"/>
        </w:rPr>
        <w:t xml:space="preserve"> y joue à l'historien des </w:t>
      </w:r>
      <w:r w:rsidR="00D03D60" w:rsidRPr="00CD5E84">
        <w:rPr>
          <w:rFonts w:asciiTheme="minorHAnsi" w:hAnsiTheme="minorHAnsi"/>
        </w:rPr>
        <w:t>mœurs</w:t>
      </w:r>
      <w:r w:rsidRPr="00CD5E84">
        <w:rPr>
          <w:rFonts w:asciiTheme="minorHAnsi" w:hAnsiTheme="minorHAnsi"/>
        </w:rPr>
        <w:t>, au tragédien, au clown, au grand prêtre théiste. Il prétend, vieille rengaine, que la France est en retard sur le reste du monde. Il s'adresse aux puissants, au bon sens, à Dieu. Le feu d'artifice est grandiose, le pot-pourri éblouissant. Plus postmoderne que ce classique, il n'y a pas.</w:t>
      </w:r>
    </w:p>
    <w:p w14:paraId="7032C079" w14:textId="422EFF0D" w:rsidR="00291B44" w:rsidRPr="00CD5E84" w:rsidRDefault="00291B44" w:rsidP="00DE45AE">
      <w:pPr>
        <w:jc w:val="both"/>
        <w:rPr>
          <w:rFonts w:asciiTheme="minorHAnsi" w:hAnsiTheme="minorHAnsi"/>
        </w:rPr>
      </w:pPr>
      <w:r w:rsidRPr="00CD5E84">
        <w:rPr>
          <w:rFonts w:asciiTheme="minorHAnsi" w:hAnsiTheme="minorHAnsi"/>
        </w:rPr>
        <w:t>Ici, un pastiche de prose jésuite; là, un remake de Pascal pour rappeler aux hommes qu'ils sont des fourmis égarées dans le cosmos ; puis, un hilarant </w:t>
      </w:r>
      <w:r w:rsidRPr="00CD5E84">
        <w:rPr>
          <w:rFonts w:asciiTheme="minorHAnsi" w:hAnsiTheme="minorHAnsi"/>
          <w:i/>
          <w:iCs/>
        </w:rPr>
        <w:t>«</w:t>
      </w:r>
      <w:r w:rsidR="00D87598" w:rsidRPr="00CD5E84">
        <w:rPr>
          <w:rFonts w:asciiTheme="minorHAnsi" w:hAnsiTheme="minorHAnsi"/>
          <w:i/>
          <w:iCs/>
        </w:rPr>
        <w:t> </w:t>
      </w:r>
      <w:r w:rsidRPr="00CD5E84">
        <w:rPr>
          <w:rFonts w:asciiTheme="minorHAnsi" w:hAnsiTheme="minorHAnsi"/>
          <w:i/>
          <w:iCs/>
        </w:rPr>
        <w:t>dialogue entre un mourant et un homme qui se porte bien</w:t>
      </w:r>
      <w:r w:rsidR="00D87598" w:rsidRPr="00CD5E84">
        <w:rPr>
          <w:rFonts w:asciiTheme="minorHAnsi" w:hAnsiTheme="minorHAnsi"/>
          <w:i/>
          <w:iCs/>
        </w:rPr>
        <w:t> </w:t>
      </w:r>
      <w:r w:rsidRPr="00CD5E84">
        <w:rPr>
          <w:rFonts w:asciiTheme="minorHAnsi" w:hAnsiTheme="minorHAnsi"/>
          <w:i/>
          <w:iCs/>
        </w:rPr>
        <w:t>»</w:t>
      </w:r>
      <w:r w:rsidRPr="00CD5E84">
        <w:rPr>
          <w:rFonts w:asciiTheme="minorHAnsi" w:hAnsiTheme="minorHAnsi"/>
        </w:rPr>
        <w:t>; et là enfin, une apologie de la sagesse chinoise en forme de microconte philosophique. Voltaire est au sommet de son art. A l'intérieur d'une même phrase, qui pourtant file droit comme une flèche, il donne une gif</w:t>
      </w:r>
      <w:r w:rsidR="00510BB2" w:rsidRPr="00CD5E84">
        <w:rPr>
          <w:rFonts w:asciiTheme="minorHAnsi" w:hAnsiTheme="minorHAnsi"/>
        </w:rPr>
        <w:t>le à droite, fait un clin d'œil</w:t>
      </w:r>
      <w:r w:rsidRPr="00CD5E84">
        <w:rPr>
          <w:rFonts w:asciiTheme="minorHAnsi" w:hAnsiTheme="minorHAnsi"/>
        </w:rPr>
        <w:t xml:space="preserve"> à gauche, ricane, tire une larme au lecteur. C'est pour mieux lui soumettre, bien humblement, ce genre de QCM</w:t>
      </w:r>
      <w:r w:rsidR="00510BB2" w:rsidRPr="00CD5E84">
        <w:rPr>
          <w:rFonts w:asciiTheme="minorHAnsi" w:hAnsiTheme="minorHAnsi"/>
        </w:rPr>
        <w:t> </w:t>
      </w:r>
      <w:r w:rsidRPr="00CD5E84">
        <w:rPr>
          <w:rFonts w:asciiTheme="minorHAnsi" w:hAnsiTheme="minorHAnsi"/>
        </w:rPr>
        <w:t>: </w:t>
      </w:r>
    </w:p>
    <w:p w14:paraId="660ED26C" w14:textId="48ACD808" w:rsidR="00291B44" w:rsidRDefault="00E02142" w:rsidP="00DE45AE">
      <w:pPr>
        <w:jc w:val="both"/>
        <w:outlineLvl w:val="4"/>
        <w:rPr>
          <w:rFonts w:asciiTheme="minorHAnsi" w:eastAsia="Times New Roman" w:hAnsiTheme="minorHAnsi"/>
          <w:bCs/>
          <w:i/>
        </w:rPr>
      </w:pPr>
      <w:r w:rsidRPr="00CD5E84">
        <w:rPr>
          <w:rFonts w:asciiTheme="minorHAnsi" w:eastAsia="Times New Roman" w:hAnsiTheme="minorHAnsi"/>
          <w:bCs/>
          <w:i/>
        </w:rPr>
        <w:t>« </w:t>
      </w:r>
      <w:r w:rsidR="00291B44" w:rsidRPr="00CD5E84">
        <w:rPr>
          <w:rFonts w:asciiTheme="minorHAnsi" w:eastAsia="Times New Roman" w:hAnsiTheme="minorHAnsi"/>
          <w:bCs/>
          <w:i/>
        </w:rPr>
        <w:t>Voyons maintenant si Jésus-Christ a établi des lois sanguinaires, s'il a ordonné l'intolérance, s'il fit bâtir les cachots de l'Inquisition, s'il institua les bourreaux des autodafés</w:t>
      </w:r>
      <w:r w:rsidRPr="00CD5E84">
        <w:rPr>
          <w:rFonts w:asciiTheme="minorHAnsi" w:eastAsia="Times New Roman" w:hAnsiTheme="minorHAnsi"/>
          <w:bCs/>
          <w:i/>
        </w:rPr>
        <w:t> » CHAPITRE XIV</w:t>
      </w:r>
      <w:r w:rsidR="00291B44" w:rsidRPr="00CD5E84">
        <w:rPr>
          <w:rFonts w:asciiTheme="minorHAnsi" w:eastAsia="Times New Roman" w:hAnsiTheme="minorHAnsi"/>
          <w:bCs/>
          <w:i/>
        </w:rPr>
        <w:t>.</w:t>
      </w:r>
    </w:p>
    <w:p w14:paraId="10D2AB49" w14:textId="77777777" w:rsidR="00446A36" w:rsidRPr="00CD5E84" w:rsidRDefault="00446A36" w:rsidP="00DE45AE">
      <w:pPr>
        <w:jc w:val="both"/>
        <w:outlineLvl w:val="4"/>
        <w:rPr>
          <w:rFonts w:asciiTheme="minorHAnsi" w:eastAsia="Times New Roman" w:hAnsiTheme="minorHAnsi"/>
          <w:bCs/>
          <w:i/>
        </w:rPr>
      </w:pPr>
    </w:p>
    <w:p w14:paraId="61AB6BCC" w14:textId="77777777" w:rsidR="00291B44" w:rsidRPr="00CD5E84" w:rsidRDefault="00291B44" w:rsidP="00DE45AE">
      <w:pPr>
        <w:jc w:val="both"/>
        <w:rPr>
          <w:rFonts w:asciiTheme="minorHAnsi" w:hAnsiTheme="minorHAnsi"/>
        </w:rPr>
      </w:pPr>
      <w:r w:rsidRPr="00CD5E84">
        <w:rPr>
          <w:rFonts w:asciiTheme="minorHAnsi" w:hAnsiTheme="minorHAnsi"/>
        </w:rPr>
        <w:t>Le lecteur, lui, n'a plus qu'à méditer, et à tirer les conclusions qui s'imposent.</w:t>
      </w:r>
    </w:p>
    <w:p w14:paraId="3B717C23" w14:textId="77777777" w:rsidR="00196569" w:rsidRPr="00CD5E84" w:rsidRDefault="00196569" w:rsidP="00DE45AE">
      <w:pPr>
        <w:jc w:val="both"/>
        <w:rPr>
          <w:rFonts w:asciiTheme="minorHAnsi" w:hAnsiTheme="minorHAnsi"/>
        </w:rPr>
      </w:pPr>
    </w:p>
    <w:p w14:paraId="085366E6" w14:textId="0BB43185" w:rsidR="00291B44" w:rsidRPr="00CD5E84" w:rsidRDefault="00291B44" w:rsidP="00DE45AE">
      <w:pPr>
        <w:jc w:val="both"/>
        <w:outlineLvl w:val="3"/>
        <w:rPr>
          <w:rFonts w:asciiTheme="minorHAnsi" w:eastAsia="Times New Roman" w:hAnsiTheme="minorHAnsi"/>
          <w:b/>
          <w:bCs/>
        </w:rPr>
      </w:pPr>
      <w:r w:rsidRPr="00CD5E84">
        <w:rPr>
          <w:rFonts w:asciiTheme="minorHAnsi" w:eastAsia="Times New Roman" w:hAnsiTheme="minorHAnsi"/>
          <w:b/>
          <w:bCs/>
        </w:rPr>
        <w:t>Voltaire, pour ou contre l'interdiction du voile intégral</w:t>
      </w:r>
      <w:r w:rsidR="00196569" w:rsidRPr="00CD5E84">
        <w:rPr>
          <w:rFonts w:asciiTheme="minorHAnsi" w:eastAsia="Times New Roman" w:hAnsiTheme="minorHAnsi"/>
          <w:b/>
          <w:bCs/>
        </w:rPr>
        <w:t> </w:t>
      </w:r>
      <w:r w:rsidRPr="00CD5E84">
        <w:rPr>
          <w:rFonts w:asciiTheme="minorHAnsi" w:eastAsia="Times New Roman" w:hAnsiTheme="minorHAnsi"/>
          <w:b/>
          <w:bCs/>
        </w:rPr>
        <w:t>? </w:t>
      </w:r>
    </w:p>
    <w:p w14:paraId="029F4DB7" w14:textId="77777777" w:rsidR="00291B44" w:rsidRPr="00CD5E84" w:rsidRDefault="00291B44" w:rsidP="00DE45AE">
      <w:pPr>
        <w:jc w:val="both"/>
        <w:rPr>
          <w:rFonts w:asciiTheme="minorHAnsi" w:hAnsiTheme="minorHAnsi"/>
        </w:rPr>
      </w:pPr>
      <w:r w:rsidRPr="00CD5E84">
        <w:rPr>
          <w:rFonts w:asciiTheme="minorHAnsi" w:hAnsiTheme="minorHAnsi"/>
        </w:rPr>
        <w:t>La première est élémentaire : </w:t>
      </w:r>
    </w:p>
    <w:p w14:paraId="347515E3" w14:textId="7873C3F8" w:rsidR="00291B44" w:rsidRPr="00CD5E84" w:rsidRDefault="00CD5E84" w:rsidP="00DE45AE">
      <w:pPr>
        <w:jc w:val="both"/>
        <w:outlineLvl w:val="4"/>
        <w:rPr>
          <w:rFonts w:asciiTheme="minorHAnsi" w:eastAsia="Times New Roman" w:hAnsiTheme="minorHAnsi"/>
          <w:bCs/>
        </w:rPr>
      </w:pPr>
      <w:r w:rsidRPr="00CD5E84">
        <w:rPr>
          <w:rFonts w:asciiTheme="minorHAnsi" w:eastAsia="Times New Roman" w:hAnsiTheme="minorHAnsi"/>
          <w:bCs/>
          <w:i/>
        </w:rPr>
        <w:t>« </w:t>
      </w:r>
      <w:r w:rsidR="00291B44" w:rsidRPr="00CD5E84">
        <w:rPr>
          <w:rFonts w:asciiTheme="minorHAnsi" w:eastAsia="Times New Roman" w:hAnsiTheme="minorHAnsi"/>
          <w:bCs/>
          <w:i/>
        </w:rPr>
        <w:t>Ne fais pas ce que tu ne voudrais pas qu'on te fît</w:t>
      </w:r>
      <w:r w:rsidRPr="00CD5E84">
        <w:rPr>
          <w:rFonts w:asciiTheme="minorHAnsi" w:eastAsia="Times New Roman" w:hAnsiTheme="minorHAnsi"/>
          <w:bCs/>
        </w:rPr>
        <w:t> ».</w:t>
      </w:r>
    </w:p>
    <w:p w14:paraId="0AD565FC" w14:textId="77777777" w:rsidR="00291B44" w:rsidRPr="00CD5E84" w:rsidRDefault="00291B44" w:rsidP="00DE45AE">
      <w:pPr>
        <w:jc w:val="both"/>
        <w:rPr>
          <w:rFonts w:asciiTheme="minorHAnsi" w:hAnsiTheme="minorHAnsi"/>
        </w:rPr>
      </w:pPr>
      <w:r w:rsidRPr="00CD5E84">
        <w:rPr>
          <w:rFonts w:asciiTheme="minorHAnsi" w:hAnsiTheme="minorHAnsi"/>
        </w:rPr>
        <w:t>Pour bien montrer à Voltaire que ce principe n'a rien d'universel, on fait interdire son livre. Mais on n'emprisonne pas les idées de Voltaire. Le 9 mars 1765, à la suite d'une requête du Conseil d'Etat, Calas est réhabilité.</w:t>
      </w:r>
    </w:p>
    <w:p w14:paraId="37B627B9" w14:textId="52868025" w:rsidR="00291B44" w:rsidRPr="00CD5E84" w:rsidRDefault="00291B44" w:rsidP="00DE45AE">
      <w:pPr>
        <w:jc w:val="both"/>
        <w:rPr>
          <w:rFonts w:asciiTheme="minorHAnsi" w:hAnsiTheme="minorHAnsi"/>
        </w:rPr>
      </w:pPr>
      <w:r w:rsidRPr="00CD5E84">
        <w:rPr>
          <w:rFonts w:asciiTheme="minorHAnsi" w:hAnsiTheme="minorHAnsi"/>
        </w:rPr>
        <w:t>Dans la bagarre, l'auteur du «</w:t>
      </w:r>
      <w:r w:rsidR="00DC4C8C" w:rsidRPr="00CD5E84">
        <w:rPr>
          <w:rFonts w:asciiTheme="minorHAnsi" w:hAnsiTheme="minorHAnsi"/>
        </w:rPr>
        <w:t> </w:t>
      </w:r>
      <w:r w:rsidRPr="00CD5E84">
        <w:rPr>
          <w:rFonts w:asciiTheme="minorHAnsi" w:hAnsiTheme="minorHAnsi"/>
        </w:rPr>
        <w:t>Philosophe ignorant</w:t>
      </w:r>
      <w:r w:rsidR="00DC4C8C" w:rsidRPr="00CD5E84">
        <w:rPr>
          <w:rFonts w:asciiTheme="minorHAnsi" w:hAnsiTheme="minorHAnsi"/>
        </w:rPr>
        <w:t> </w:t>
      </w:r>
      <w:r w:rsidRPr="00CD5E84">
        <w:rPr>
          <w:rFonts w:asciiTheme="minorHAnsi" w:hAnsiTheme="minorHAnsi"/>
        </w:rPr>
        <w:t>» ne s'est pas encombré de considérations métaphysiques, qui ne mènent qu'à s'entre-trucider </w:t>
      </w:r>
      <w:r w:rsidRPr="00CD5E84">
        <w:rPr>
          <w:rFonts w:asciiTheme="minorHAnsi" w:hAnsiTheme="minorHAnsi"/>
          <w:i/>
          <w:iCs/>
        </w:rPr>
        <w:t>«</w:t>
      </w:r>
      <w:r w:rsidR="00EB5DF4" w:rsidRPr="00CD5E84">
        <w:rPr>
          <w:rFonts w:asciiTheme="minorHAnsi" w:hAnsiTheme="minorHAnsi"/>
          <w:i/>
          <w:iCs/>
        </w:rPr>
        <w:t> </w:t>
      </w:r>
      <w:r w:rsidRPr="00CD5E84">
        <w:rPr>
          <w:rFonts w:asciiTheme="minorHAnsi" w:hAnsiTheme="minorHAnsi"/>
          <w:i/>
          <w:iCs/>
        </w:rPr>
        <w:t>pour des paragraphes</w:t>
      </w:r>
      <w:r w:rsidR="00EB5DF4" w:rsidRPr="00CD5E84">
        <w:rPr>
          <w:rFonts w:asciiTheme="minorHAnsi" w:hAnsiTheme="minorHAnsi"/>
          <w:i/>
          <w:iCs/>
        </w:rPr>
        <w:t> </w:t>
      </w:r>
      <w:r w:rsidRPr="00CD5E84">
        <w:rPr>
          <w:rFonts w:asciiTheme="minorHAnsi" w:hAnsiTheme="minorHAnsi"/>
          <w:i/>
          <w:iCs/>
        </w:rPr>
        <w:t>».</w:t>
      </w:r>
      <w:r w:rsidRPr="00CD5E84">
        <w:rPr>
          <w:rFonts w:asciiTheme="minorHAnsi" w:hAnsiTheme="minorHAnsi"/>
        </w:rPr>
        <w:t> Et s'il injecte un peu de moraline dans sa prose pleine d'</w:t>
      </w:r>
      <w:r w:rsidRPr="00CD5E84">
        <w:rPr>
          <w:rFonts w:asciiTheme="minorHAnsi" w:hAnsiTheme="minorHAnsi"/>
          <w:i/>
          <w:iCs/>
        </w:rPr>
        <w:t>«</w:t>
      </w:r>
      <w:r w:rsidR="009F23C4" w:rsidRPr="00CD5E84">
        <w:rPr>
          <w:rFonts w:asciiTheme="minorHAnsi" w:hAnsiTheme="minorHAnsi"/>
          <w:i/>
          <w:iCs/>
        </w:rPr>
        <w:t> </w:t>
      </w:r>
      <w:r w:rsidRPr="00CD5E84">
        <w:rPr>
          <w:rFonts w:asciiTheme="minorHAnsi" w:hAnsiTheme="minorHAnsi"/>
          <w:i/>
          <w:iCs/>
        </w:rPr>
        <w:t>épices</w:t>
      </w:r>
      <w:r w:rsidR="009F23C4" w:rsidRPr="00CD5E84">
        <w:rPr>
          <w:rFonts w:asciiTheme="minorHAnsi" w:hAnsiTheme="minorHAnsi"/>
          <w:i/>
          <w:iCs/>
        </w:rPr>
        <w:t> </w:t>
      </w:r>
      <w:r w:rsidRPr="00CD5E84">
        <w:rPr>
          <w:rFonts w:asciiTheme="minorHAnsi" w:hAnsiTheme="minorHAnsi"/>
          <w:i/>
          <w:iCs/>
        </w:rPr>
        <w:t>»</w:t>
      </w:r>
      <w:r w:rsidRPr="00CD5E84">
        <w:rPr>
          <w:rFonts w:asciiTheme="minorHAnsi" w:hAnsiTheme="minorHAnsi"/>
        </w:rPr>
        <w:t>, c'est sans excès: il n'est pas de ces citoyens zélés qui, les droits de l'homme à la bouche, exigent des lois, encore des lois et toujours plus de lois pour ramener les imbéciles dans le droit chemin. Aurait-il applaudi celle qui interdit le port du voile intégral dans l'Hexagone? Pas sûr, même s'il se battrait sans doute comme un diable contre un régime imposant ce genre de fantaisie vestimentaire.</w:t>
      </w:r>
    </w:p>
    <w:p w14:paraId="621EC05E" w14:textId="77777777" w:rsidR="00291B44" w:rsidRPr="00CD5E84" w:rsidRDefault="00291B44" w:rsidP="00DE45AE">
      <w:pPr>
        <w:jc w:val="both"/>
        <w:rPr>
          <w:rFonts w:asciiTheme="minorHAnsi" w:hAnsiTheme="minorHAnsi"/>
        </w:rPr>
      </w:pPr>
      <w:r w:rsidRPr="00CD5E84">
        <w:rPr>
          <w:rFonts w:asciiTheme="minorHAnsi" w:hAnsiTheme="minorHAnsi"/>
        </w:rPr>
        <w:t>Il est un pionnier de la laïcité à la française, si l'on veut, puisqu'il prône une séparation de l'Eglise et de l'Etat. Et la très influente Internationale des jésuites est sa tête de Turc favorite parce qu'elle tire ses ordres d'une puissance étrangère basée au Vatican. Mais s'il plaide ici en faveur d'une minorité religieuse martyrisée par l'idéologie dominante, il ne réclame pas un nouvel édit de Nantes. Cet esprit pragmatique ne demande qu'un peu d'indifférence, une sorte de droit à l'erreur. Il sait trop bien que les protestants, quand ils ont du pouvoir et des armes, peuvent être aussi sanguinaires que les autres.</w:t>
      </w:r>
    </w:p>
    <w:p w14:paraId="552B0C4B" w14:textId="77777777" w:rsidR="00FB53C4" w:rsidRPr="00CD5E84" w:rsidRDefault="00FB53C4" w:rsidP="00DE45AE">
      <w:pPr>
        <w:jc w:val="both"/>
        <w:rPr>
          <w:rFonts w:asciiTheme="minorHAnsi" w:hAnsiTheme="minorHAnsi"/>
        </w:rPr>
      </w:pPr>
    </w:p>
    <w:p w14:paraId="50C6C005" w14:textId="77777777" w:rsidR="00291B44" w:rsidRPr="00CD5E84" w:rsidRDefault="00291B44" w:rsidP="00DE45AE">
      <w:pPr>
        <w:jc w:val="both"/>
        <w:outlineLvl w:val="3"/>
        <w:rPr>
          <w:rFonts w:asciiTheme="minorHAnsi" w:eastAsia="Times New Roman" w:hAnsiTheme="minorHAnsi"/>
          <w:b/>
          <w:bCs/>
        </w:rPr>
      </w:pPr>
      <w:r w:rsidRPr="00CD5E84">
        <w:rPr>
          <w:rFonts w:asciiTheme="minorHAnsi" w:eastAsia="Times New Roman" w:hAnsiTheme="minorHAnsi"/>
          <w:b/>
          <w:bCs/>
        </w:rPr>
        <w:t>"Le ridicule est une puissante barrière..."</w:t>
      </w:r>
    </w:p>
    <w:p w14:paraId="73C172E7" w14:textId="1E6E8213" w:rsidR="00291B44" w:rsidRPr="00CD5E84" w:rsidRDefault="00291B44" w:rsidP="00DE45AE">
      <w:pPr>
        <w:jc w:val="both"/>
        <w:rPr>
          <w:rFonts w:asciiTheme="minorHAnsi" w:hAnsiTheme="minorHAnsi"/>
        </w:rPr>
      </w:pPr>
      <w:r w:rsidRPr="00CD5E84">
        <w:rPr>
          <w:rFonts w:asciiTheme="minorHAnsi" w:hAnsiTheme="minorHAnsi"/>
        </w:rPr>
        <w:t>On a beaucoup voulu faire de lui un fanatique de la tolérance, parce qu'il ricanait assez méchamment des extrémistes juifs, catholiques et huguenots, tout en condamnant l'athéisme au motif que </w:t>
      </w:r>
      <w:r w:rsidRPr="00CD5E84">
        <w:rPr>
          <w:rFonts w:asciiTheme="minorHAnsi" w:hAnsiTheme="minorHAnsi"/>
          <w:i/>
          <w:iCs/>
        </w:rPr>
        <w:t>«</w:t>
      </w:r>
      <w:r w:rsidR="00FB53C4" w:rsidRPr="00CD5E84">
        <w:rPr>
          <w:rFonts w:asciiTheme="minorHAnsi" w:hAnsiTheme="minorHAnsi"/>
          <w:i/>
          <w:iCs/>
        </w:rPr>
        <w:t> </w:t>
      </w:r>
      <w:r w:rsidRPr="00CD5E84">
        <w:rPr>
          <w:rFonts w:asciiTheme="minorHAnsi" w:hAnsiTheme="minorHAnsi"/>
          <w:i/>
          <w:iCs/>
        </w:rPr>
        <w:t>l'homme a toujours eu besoin d'un frein</w:t>
      </w:r>
      <w:r w:rsidR="00FB53C4" w:rsidRPr="00CD5E84">
        <w:rPr>
          <w:rFonts w:asciiTheme="minorHAnsi" w:hAnsiTheme="minorHAnsi"/>
          <w:i/>
          <w:iCs/>
        </w:rPr>
        <w:t> </w:t>
      </w:r>
      <w:r w:rsidRPr="00CD5E84">
        <w:rPr>
          <w:rFonts w:asciiTheme="minorHAnsi" w:hAnsiTheme="minorHAnsi"/>
          <w:i/>
          <w:iCs/>
        </w:rPr>
        <w:t>».</w:t>
      </w:r>
      <w:r w:rsidRPr="00CD5E84">
        <w:rPr>
          <w:rFonts w:asciiTheme="minorHAnsi" w:hAnsiTheme="minorHAnsi"/>
        </w:rPr>
        <w:t> Il est possible qu'on se soit un peu trompé. Ce </w:t>
      </w:r>
      <w:r w:rsidRPr="00CD5E84">
        <w:rPr>
          <w:rFonts w:asciiTheme="minorHAnsi" w:hAnsiTheme="minorHAnsi"/>
          <w:i/>
          <w:iCs/>
        </w:rPr>
        <w:t>«</w:t>
      </w:r>
      <w:r w:rsidR="00FB53C4" w:rsidRPr="00CD5E84">
        <w:rPr>
          <w:rFonts w:asciiTheme="minorHAnsi" w:hAnsiTheme="minorHAnsi"/>
          <w:i/>
          <w:iCs/>
        </w:rPr>
        <w:t> </w:t>
      </w:r>
      <w:r w:rsidRPr="00CD5E84">
        <w:rPr>
          <w:rFonts w:asciiTheme="minorHAnsi" w:hAnsiTheme="minorHAnsi"/>
          <w:i/>
          <w:iCs/>
        </w:rPr>
        <w:t>don Quichotte des malheureux</w:t>
      </w:r>
      <w:r w:rsidR="00FB53C4" w:rsidRPr="00CD5E84">
        <w:rPr>
          <w:rFonts w:asciiTheme="minorHAnsi" w:hAnsiTheme="minorHAnsi"/>
          <w:i/>
          <w:iCs/>
        </w:rPr>
        <w:t> </w:t>
      </w:r>
      <w:r w:rsidRPr="00CD5E84">
        <w:rPr>
          <w:rFonts w:asciiTheme="minorHAnsi" w:hAnsiTheme="minorHAnsi"/>
          <w:i/>
          <w:iCs/>
        </w:rPr>
        <w:t>» </w:t>
      </w:r>
      <w:r w:rsidRPr="00CD5E84">
        <w:rPr>
          <w:rFonts w:asciiTheme="minorHAnsi" w:hAnsiTheme="minorHAnsi"/>
        </w:rPr>
        <w:t>est le contraire d'un laïcard enragé. Il n'ignore pas que l'intolérance fabrique des martyrs, qui fabriquent de l'intolérance, etc.</w:t>
      </w:r>
    </w:p>
    <w:p w14:paraId="5F62081E" w14:textId="61A4F894" w:rsidR="00291B44" w:rsidRPr="00CD5E84" w:rsidRDefault="00291B44" w:rsidP="00DE45AE">
      <w:pPr>
        <w:jc w:val="both"/>
        <w:rPr>
          <w:rFonts w:asciiTheme="minorHAnsi" w:hAnsiTheme="minorHAnsi"/>
        </w:rPr>
      </w:pPr>
      <w:r w:rsidRPr="00CD5E84">
        <w:rPr>
          <w:rFonts w:asciiTheme="minorHAnsi" w:hAnsiTheme="minorHAnsi"/>
        </w:rPr>
        <w:t>Au fond, Voltaire a beau être écrivain français jusqu'au bout des ongles, il sait aussi se montrer très britannique quand la raison l'exige. L'argument de l'auteur des «</w:t>
      </w:r>
      <w:r w:rsidR="00AC5420" w:rsidRPr="00CD5E84">
        <w:rPr>
          <w:rFonts w:asciiTheme="minorHAnsi" w:hAnsiTheme="minorHAnsi"/>
        </w:rPr>
        <w:t> </w:t>
      </w:r>
      <w:r w:rsidRPr="00CD5E84">
        <w:rPr>
          <w:rFonts w:asciiTheme="minorHAnsi" w:hAnsiTheme="minorHAnsi"/>
        </w:rPr>
        <w:t>Lettres anglaises</w:t>
      </w:r>
      <w:r w:rsidR="00AC5420" w:rsidRPr="00CD5E84">
        <w:rPr>
          <w:rFonts w:asciiTheme="minorHAnsi" w:hAnsiTheme="minorHAnsi"/>
        </w:rPr>
        <w:t> </w:t>
      </w:r>
      <w:r w:rsidRPr="00CD5E84">
        <w:rPr>
          <w:rFonts w:asciiTheme="minorHAnsi" w:hAnsiTheme="minorHAnsi"/>
        </w:rPr>
        <w:t>» est toujours le même, qu'il martèle sur tous les tons</w:t>
      </w:r>
      <w:r w:rsidR="00BE74A3" w:rsidRPr="00CD5E84">
        <w:rPr>
          <w:rFonts w:asciiTheme="minorHAnsi" w:hAnsiTheme="minorHAnsi"/>
        </w:rPr>
        <w:t> </w:t>
      </w:r>
      <w:r w:rsidRPr="00CD5E84">
        <w:rPr>
          <w:rFonts w:asciiTheme="minorHAnsi" w:hAnsiTheme="minorHAnsi"/>
        </w:rPr>
        <w:t>: foutez la paix aux gens pourvu qu'ils foutent la paix aux autres. Libre à eux, tant qu'on les tient à l'écart de la sphère politique, d'être assez crétins pour se déguiser comme ci ou comme ça, que ce soit en pénitent blanc, gris ou noir.</w:t>
      </w:r>
    </w:p>
    <w:p w14:paraId="4EDE5F02" w14:textId="69ADDFAE" w:rsidR="00291B44" w:rsidRPr="00CD5E84" w:rsidRDefault="00291B44" w:rsidP="00DE45AE">
      <w:pPr>
        <w:jc w:val="both"/>
        <w:rPr>
          <w:rFonts w:asciiTheme="minorHAnsi" w:hAnsiTheme="minorHAnsi"/>
        </w:rPr>
      </w:pPr>
      <w:r w:rsidRPr="00CD5E84">
        <w:rPr>
          <w:rFonts w:asciiTheme="minorHAnsi" w:hAnsiTheme="minorHAnsi"/>
        </w:rPr>
        <w:t>Pour ceux-là, il n'y a de toute façon qu'une chose à faire</w:t>
      </w:r>
      <w:r w:rsidR="00BE74A3" w:rsidRPr="00CD5E84">
        <w:rPr>
          <w:rFonts w:asciiTheme="minorHAnsi" w:hAnsiTheme="minorHAnsi"/>
        </w:rPr>
        <w:t> </w:t>
      </w:r>
      <w:r w:rsidRPr="00CD5E84">
        <w:rPr>
          <w:rFonts w:asciiTheme="minorHAnsi" w:hAnsiTheme="minorHAnsi"/>
        </w:rPr>
        <w:t>: rire, puisque </w:t>
      </w:r>
      <w:r w:rsidRPr="00CD5E84">
        <w:rPr>
          <w:rFonts w:asciiTheme="minorHAnsi" w:hAnsiTheme="minorHAnsi"/>
          <w:i/>
          <w:iCs/>
        </w:rPr>
        <w:t>«</w:t>
      </w:r>
      <w:r w:rsidR="00BE74A3" w:rsidRPr="00CD5E84">
        <w:rPr>
          <w:rFonts w:asciiTheme="minorHAnsi" w:hAnsiTheme="minorHAnsi"/>
          <w:i/>
          <w:iCs/>
        </w:rPr>
        <w:t> </w:t>
      </w:r>
      <w:r w:rsidRPr="00CD5E84">
        <w:rPr>
          <w:rFonts w:asciiTheme="minorHAnsi" w:hAnsiTheme="minorHAnsi"/>
          <w:i/>
          <w:iCs/>
        </w:rPr>
        <w:t>le ridicule est une puissante barrière contre les extravagances des sectaires</w:t>
      </w:r>
      <w:r w:rsidR="00BE74A3" w:rsidRPr="00CD5E84">
        <w:rPr>
          <w:rFonts w:asciiTheme="minorHAnsi" w:hAnsiTheme="minorHAnsi"/>
          <w:i/>
          <w:iCs/>
        </w:rPr>
        <w:t> </w:t>
      </w:r>
      <w:r w:rsidRPr="00CD5E84">
        <w:rPr>
          <w:rFonts w:asciiTheme="minorHAnsi" w:hAnsiTheme="minorHAnsi"/>
          <w:i/>
          <w:iCs/>
        </w:rPr>
        <w:t>».</w:t>
      </w:r>
      <w:r w:rsidRPr="00CD5E84">
        <w:rPr>
          <w:rFonts w:asciiTheme="minorHAnsi" w:hAnsiTheme="minorHAnsi"/>
        </w:rPr>
        <w:t> Voltaire, ce </w:t>
      </w:r>
      <w:r w:rsidRPr="00CD5E84">
        <w:rPr>
          <w:rFonts w:asciiTheme="minorHAnsi" w:hAnsiTheme="minorHAnsi"/>
          <w:i/>
          <w:iCs/>
        </w:rPr>
        <w:t>«</w:t>
      </w:r>
      <w:r w:rsidR="00BE74A3" w:rsidRPr="00CD5E84">
        <w:rPr>
          <w:rFonts w:asciiTheme="minorHAnsi" w:hAnsiTheme="minorHAnsi"/>
          <w:i/>
          <w:iCs/>
        </w:rPr>
        <w:t> </w:t>
      </w:r>
      <w:r w:rsidRPr="00CD5E84">
        <w:rPr>
          <w:rFonts w:asciiTheme="minorHAnsi" w:hAnsiTheme="minorHAnsi"/>
          <w:i/>
          <w:iCs/>
        </w:rPr>
        <w:t>vaccin contre la bêtise</w:t>
      </w:r>
      <w:r w:rsidR="00BE74A3" w:rsidRPr="00CD5E84">
        <w:rPr>
          <w:rFonts w:asciiTheme="minorHAnsi" w:hAnsiTheme="minorHAnsi"/>
          <w:i/>
          <w:iCs/>
        </w:rPr>
        <w:t> </w:t>
      </w:r>
      <w:r w:rsidRPr="00CD5E84">
        <w:rPr>
          <w:rFonts w:asciiTheme="minorHAnsi" w:hAnsiTheme="minorHAnsi"/>
          <w:i/>
          <w:iCs/>
        </w:rPr>
        <w:t>»</w:t>
      </w:r>
      <w:r w:rsidRPr="00CD5E84">
        <w:rPr>
          <w:rFonts w:asciiTheme="minorHAnsi" w:hAnsiTheme="minorHAnsi"/>
        </w:rPr>
        <w:t>, comme disait Emmanuel Berl, qui avait pourtant vu la stupidité humaine battre quelques solides records au XXe siècle.</w:t>
      </w:r>
    </w:p>
    <w:p w14:paraId="43EFB016" w14:textId="77777777" w:rsidR="00291B44" w:rsidRPr="00DD4840" w:rsidRDefault="00291B44" w:rsidP="00DE45AE">
      <w:pPr>
        <w:jc w:val="right"/>
        <w:rPr>
          <w:rFonts w:asciiTheme="minorHAnsi" w:hAnsiTheme="minorHAnsi"/>
          <w:b/>
        </w:rPr>
      </w:pPr>
      <w:r w:rsidRPr="00DD4840">
        <w:rPr>
          <w:rFonts w:asciiTheme="minorHAnsi" w:hAnsiTheme="minorHAnsi"/>
          <w:b/>
        </w:rPr>
        <w:t>Grégoire Leménager</w:t>
      </w:r>
    </w:p>
    <w:p w14:paraId="726C89EF" w14:textId="77777777" w:rsidR="00DD4840" w:rsidRDefault="00DD4840" w:rsidP="00DE45AE">
      <w:pPr>
        <w:jc w:val="both"/>
        <w:outlineLvl w:val="3"/>
        <w:rPr>
          <w:rFonts w:asciiTheme="minorHAnsi" w:eastAsia="Times New Roman" w:hAnsiTheme="minorHAnsi"/>
          <w:b/>
          <w:bCs/>
        </w:rPr>
      </w:pPr>
    </w:p>
    <w:p w14:paraId="5D430618" w14:textId="77777777" w:rsidR="00291B44" w:rsidRPr="00CD5E84" w:rsidRDefault="00291B44" w:rsidP="00DE45AE">
      <w:pPr>
        <w:jc w:val="both"/>
        <w:outlineLvl w:val="3"/>
        <w:rPr>
          <w:rFonts w:asciiTheme="minorHAnsi" w:eastAsia="Times New Roman" w:hAnsiTheme="minorHAnsi"/>
          <w:b/>
          <w:bCs/>
        </w:rPr>
      </w:pPr>
      <w:r w:rsidRPr="00CD5E84">
        <w:rPr>
          <w:rFonts w:asciiTheme="minorHAnsi" w:eastAsia="Times New Roman" w:hAnsiTheme="minorHAnsi"/>
          <w:b/>
          <w:bCs/>
        </w:rPr>
        <w:t>A lire :</w:t>
      </w:r>
    </w:p>
    <w:p w14:paraId="6F4DB935" w14:textId="324D3362" w:rsidR="00291B44" w:rsidRPr="00CD5E84" w:rsidRDefault="00291B44" w:rsidP="00DE45AE">
      <w:pPr>
        <w:rPr>
          <w:rFonts w:asciiTheme="minorHAnsi" w:hAnsiTheme="minorHAnsi"/>
        </w:rPr>
      </w:pPr>
      <w:r w:rsidRPr="00CD5E84">
        <w:rPr>
          <w:rFonts w:asciiTheme="minorHAnsi" w:hAnsiTheme="minorHAnsi"/>
          <w:bCs/>
          <w:i/>
        </w:rPr>
        <w:t>Traité sur la tolérance</w:t>
      </w:r>
      <w:r w:rsidR="00017F48" w:rsidRPr="00CD5E84">
        <w:rPr>
          <w:rFonts w:asciiTheme="minorHAnsi" w:hAnsiTheme="minorHAnsi"/>
        </w:rPr>
        <w:t xml:space="preserve">, par Voltaire, </w:t>
      </w:r>
      <w:r w:rsidRPr="00CD5E84">
        <w:rPr>
          <w:rFonts w:asciiTheme="minorHAnsi" w:hAnsiTheme="minorHAnsi"/>
        </w:rPr>
        <w:t xml:space="preserve">présenté par René Pomeau, GF-Flammarion. </w:t>
      </w:r>
      <w:r w:rsidRPr="00CD5E84">
        <w:rPr>
          <w:rFonts w:asciiTheme="minorHAnsi" w:hAnsiTheme="minorHAnsi"/>
        </w:rPr>
        <w:br/>
      </w:r>
      <w:r w:rsidRPr="00CD5E84">
        <w:rPr>
          <w:rFonts w:asciiTheme="minorHAnsi" w:hAnsiTheme="minorHAnsi"/>
          <w:bCs/>
          <w:i/>
        </w:rPr>
        <w:t>Dictionnaire philosophique</w:t>
      </w:r>
      <w:r w:rsidRPr="00CD5E84">
        <w:rPr>
          <w:rFonts w:asciiTheme="minorHAnsi" w:hAnsiTheme="minorHAnsi"/>
        </w:rPr>
        <w:t>, par Voltaire, GF-Flammarion. </w:t>
      </w:r>
      <w:r w:rsidRPr="00CD5E84">
        <w:rPr>
          <w:rFonts w:asciiTheme="minorHAnsi" w:hAnsiTheme="minorHAnsi"/>
        </w:rPr>
        <w:br/>
      </w:r>
      <w:r w:rsidRPr="00CD5E84">
        <w:rPr>
          <w:rFonts w:asciiTheme="minorHAnsi" w:hAnsiTheme="minorHAnsi"/>
          <w:bCs/>
          <w:i/>
        </w:rPr>
        <w:t>Mélanges</w:t>
      </w:r>
      <w:r w:rsidRPr="00CD5E84">
        <w:rPr>
          <w:rFonts w:asciiTheme="minorHAnsi" w:hAnsiTheme="minorHAnsi"/>
        </w:rPr>
        <w:t xml:space="preserve">, par Voltaire, Gallimard, </w:t>
      </w:r>
      <w:r w:rsidRPr="00CD5E84">
        <w:rPr>
          <w:rFonts w:asciiTheme="minorHAnsi" w:hAnsiTheme="minorHAnsi"/>
        </w:rPr>
        <w:br/>
        <w:t>Pléiade, préfacé par Emmanuel Berl. </w:t>
      </w:r>
      <w:r w:rsidRPr="00CD5E84">
        <w:rPr>
          <w:rFonts w:asciiTheme="minorHAnsi" w:hAnsiTheme="minorHAnsi"/>
        </w:rPr>
        <w:br/>
      </w:r>
      <w:r w:rsidRPr="00CD5E84">
        <w:rPr>
          <w:rFonts w:asciiTheme="minorHAnsi" w:hAnsiTheme="minorHAnsi"/>
          <w:bCs/>
          <w:i/>
        </w:rPr>
        <w:t>Voltaire</w:t>
      </w:r>
      <w:r w:rsidRPr="00CD5E84">
        <w:rPr>
          <w:rFonts w:asciiTheme="minorHAnsi" w:hAnsiTheme="minorHAnsi"/>
        </w:rPr>
        <w:t>, par Pierre Milza, Perrin. </w:t>
      </w:r>
      <w:r w:rsidRPr="00CD5E84">
        <w:rPr>
          <w:rFonts w:asciiTheme="minorHAnsi" w:hAnsiTheme="minorHAnsi"/>
        </w:rPr>
        <w:br/>
      </w:r>
      <w:r w:rsidRPr="00CD5E84">
        <w:rPr>
          <w:rFonts w:asciiTheme="minorHAnsi" w:hAnsiTheme="minorHAnsi"/>
          <w:bCs/>
          <w:i/>
        </w:rPr>
        <w:t>Voltaire. La légende de saint Arouet</w:t>
      </w:r>
      <w:r w:rsidR="00017F48" w:rsidRPr="00CD5E84">
        <w:rPr>
          <w:rFonts w:asciiTheme="minorHAnsi" w:hAnsiTheme="minorHAnsi"/>
        </w:rPr>
        <w:t xml:space="preserve">, </w:t>
      </w:r>
      <w:r w:rsidRPr="00CD5E84">
        <w:rPr>
          <w:rFonts w:asciiTheme="minorHAnsi" w:hAnsiTheme="minorHAnsi"/>
        </w:rPr>
        <w:t>par Jean Goldzink, Gallimard, Découvertes.</w:t>
      </w:r>
    </w:p>
    <w:bookmarkEnd w:id="1"/>
    <w:p w14:paraId="7CF45DB6" w14:textId="77777777" w:rsidR="00F45014" w:rsidRPr="00CD5E84" w:rsidRDefault="00F45014" w:rsidP="00834DAE">
      <w:pPr>
        <w:rPr>
          <w:rFonts w:asciiTheme="minorHAnsi" w:hAnsiTheme="minorHAnsi"/>
        </w:rPr>
      </w:pPr>
    </w:p>
    <w:sectPr w:rsidR="00F45014" w:rsidRPr="00CD5E84" w:rsidSect="00CD5E84">
      <w:headerReference w:type="even" r:id="rId15"/>
      <w:headerReference w:type="default" r:id="rId16"/>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0C704" w14:textId="77777777" w:rsidR="00CD5E84" w:rsidRDefault="00CD5E84" w:rsidP="00CD5E84">
      <w:r>
        <w:separator/>
      </w:r>
    </w:p>
  </w:endnote>
  <w:endnote w:type="continuationSeparator" w:id="0">
    <w:p w14:paraId="12B21402" w14:textId="77777777" w:rsidR="00CD5E84" w:rsidRDefault="00CD5E84" w:rsidP="00CD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D3F54" w14:textId="77777777" w:rsidR="00CD5E84" w:rsidRDefault="00CD5E84" w:rsidP="00CD5E84">
      <w:r>
        <w:separator/>
      </w:r>
    </w:p>
  </w:footnote>
  <w:footnote w:type="continuationSeparator" w:id="0">
    <w:p w14:paraId="48A3A758" w14:textId="77777777" w:rsidR="00CD5E84" w:rsidRDefault="00CD5E84" w:rsidP="00CD5E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C0419" w14:textId="77777777" w:rsidR="00CD5E84" w:rsidRDefault="00CD5E84" w:rsidP="00552D2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38E092" w14:textId="77777777" w:rsidR="00CD5E84" w:rsidRDefault="00CD5E84" w:rsidP="00CD5E84">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C5B" w14:textId="77777777" w:rsidR="00CD5E84" w:rsidRPr="00CD5E84" w:rsidRDefault="00CD5E84" w:rsidP="00552D20">
    <w:pPr>
      <w:pStyle w:val="En-tte"/>
      <w:framePr w:wrap="around" w:vAnchor="text" w:hAnchor="margin" w:xAlign="right" w:y="1"/>
      <w:rPr>
        <w:rStyle w:val="Numrodepage"/>
        <w:sz w:val="16"/>
        <w:szCs w:val="16"/>
      </w:rPr>
    </w:pPr>
    <w:r w:rsidRPr="00CD5E84">
      <w:rPr>
        <w:rStyle w:val="Numrodepage"/>
        <w:sz w:val="16"/>
        <w:szCs w:val="16"/>
      </w:rPr>
      <w:fldChar w:fldCharType="begin"/>
    </w:r>
    <w:r w:rsidRPr="00CD5E84">
      <w:rPr>
        <w:rStyle w:val="Numrodepage"/>
        <w:sz w:val="16"/>
        <w:szCs w:val="16"/>
      </w:rPr>
      <w:instrText xml:space="preserve">PAGE  </w:instrText>
    </w:r>
    <w:r w:rsidRPr="00CD5E84">
      <w:rPr>
        <w:rStyle w:val="Numrodepage"/>
        <w:sz w:val="16"/>
        <w:szCs w:val="16"/>
      </w:rPr>
      <w:fldChar w:fldCharType="separate"/>
    </w:r>
    <w:r w:rsidR="00DD4840">
      <w:rPr>
        <w:rStyle w:val="Numrodepage"/>
        <w:noProof/>
        <w:sz w:val="16"/>
        <w:szCs w:val="16"/>
      </w:rPr>
      <w:t>1</w:t>
    </w:r>
    <w:r w:rsidRPr="00CD5E84">
      <w:rPr>
        <w:rStyle w:val="Numrodepage"/>
        <w:sz w:val="16"/>
        <w:szCs w:val="16"/>
      </w:rPr>
      <w:fldChar w:fldCharType="end"/>
    </w:r>
  </w:p>
  <w:p w14:paraId="316F05C6" w14:textId="77777777" w:rsidR="00CD5E84" w:rsidRDefault="00CD5E84" w:rsidP="00CD5E84">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104"/>
    <w:multiLevelType w:val="multilevel"/>
    <w:tmpl w:val="A696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D6527"/>
    <w:multiLevelType w:val="multilevel"/>
    <w:tmpl w:val="A260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E018D"/>
    <w:multiLevelType w:val="multilevel"/>
    <w:tmpl w:val="4E62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94FE1"/>
    <w:multiLevelType w:val="multilevel"/>
    <w:tmpl w:val="3B7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92450"/>
    <w:multiLevelType w:val="multilevel"/>
    <w:tmpl w:val="ACAE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961D0"/>
    <w:multiLevelType w:val="multilevel"/>
    <w:tmpl w:val="830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D53945"/>
    <w:multiLevelType w:val="multilevel"/>
    <w:tmpl w:val="83F2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1"/>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44"/>
    <w:rsid w:val="00017F48"/>
    <w:rsid w:val="00196569"/>
    <w:rsid w:val="00291B44"/>
    <w:rsid w:val="00446A36"/>
    <w:rsid w:val="00510BB2"/>
    <w:rsid w:val="00525F4B"/>
    <w:rsid w:val="005C42E0"/>
    <w:rsid w:val="00834DAE"/>
    <w:rsid w:val="009F23C4"/>
    <w:rsid w:val="00AC5420"/>
    <w:rsid w:val="00AF0481"/>
    <w:rsid w:val="00B90084"/>
    <w:rsid w:val="00B90704"/>
    <w:rsid w:val="00BA4B7B"/>
    <w:rsid w:val="00BB664B"/>
    <w:rsid w:val="00BE74A3"/>
    <w:rsid w:val="00CA40E9"/>
    <w:rsid w:val="00CD5E84"/>
    <w:rsid w:val="00D03D60"/>
    <w:rsid w:val="00D87598"/>
    <w:rsid w:val="00DC4C8C"/>
    <w:rsid w:val="00DD4840"/>
    <w:rsid w:val="00DE45AE"/>
    <w:rsid w:val="00E02142"/>
    <w:rsid w:val="00E1487F"/>
    <w:rsid w:val="00E95755"/>
    <w:rsid w:val="00EB5DF4"/>
    <w:rsid w:val="00F45014"/>
    <w:rsid w:val="00FB53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A2B8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paragraph" w:styleId="Titre1">
    <w:name w:val="heading 1"/>
    <w:basedOn w:val="Normal"/>
    <w:link w:val="Titre1Car"/>
    <w:uiPriority w:val="9"/>
    <w:qFormat/>
    <w:rsid w:val="00291B44"/>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291B44"/>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291B44"/>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291B44"/>
    <w:pPr>
      <w:spacing w:before="100" w:beforeAutospacing="1" w:after="100" w:afterAutospacing="1"/>
      <w:outlineLvl w:val="3"/>
    </w:pPr>
    <w:rPr>
      <w:rFonts w:ascii="Times" w:hAnsi="Times"/>
      <w:b/>
      <w:bCs/>
    </w:rPr>
  </w:style>
  <w:style w:type="paragraph" w:styleId="Titre5">
    <w:name w:val="heading 5"/>
    <w:basedOn w:val="Normal"/>
    <w:link w:val="Titre5Car"/>
    <w:uiPriority w:val="9"/>
    <w:qFormat/>
    <w:rsid w:val="00291B44"/>
    <w:pPr>
      <w:spacing w:before="100" w:beforeAutospacing="1" w:after="100" w:afterAutospacing="1"/>
      <w:outlineLvl w:val="4"/>
    </w:pPr>
    <w:rPr>
      <w:rFonts w:ascii="Times" w:hAnsi="Times"/>
      <w:b/>
      <w:bCs/>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1B44"/>
    <w:rPr>
      <w:rFonts w:ascii="Times" w:hAnsi="Times"/>
      <w:b/>
      <w:bCs/>
      <w:kern w:val="36"/>
      <w:sz w:val="48"/>
      <w:szCs w:val="48"/>
      <w:lang w:eastAsia="fr-FR"/>
    </w:rPr>
  </w:style>
  <w:style w:type="character" w:customStyle="1" w:styleId="Titre2Car">
    <w:name w:val="Titre 2 Car"/>
    <w:basedOn w:val="Policepardfaut"/>
    <w:link w:val="Titre2"/>
    <w:uiPriority w:val="9"/>
    <w:rsid w:val="00291B44"/>
    <w:rPr>
      <w:rFonts w:ascii="Times" w:hAnsi="Times"/>
      <w:b/>
      <w:bCs/>
      <w:sz w:val="36"/>
      <w:szCs w:val="36"/>
      <w:lang w:eastAsia="fr-FR"/>
    </w:rPr>
  </w:style>
  <w:style w:type="character" w:customStyle="1" w:styleId="Titre3Car">
    <w:name w:val="Titre 3 Car"/>
    <w:basedOn w:val="Policepardfaut"/>
    <w:link w:val="Titre3"/>
    <w:uiPriority w:val="9"/>
    <w:rsid w:val="00291B44"/>
    <w:rPr>
      <w:rFonts w:ascii="Times" w:hAnsi="Times"/>
      <w:b/>
      <w:bCs/>
      <w:sz w:val="27"/>
      <w:szCs w:val="27"/>
      <w:lang w:eastAsia="fr-FR"/>
    </w:rPr>
  </w:style>
  <w:style w:type="character" w:customStyle="1" w:styleId="Titre4Car">
    <w:name w:val="Titre 4 Car"/>
    <w:basedOn w:val="Policepardfaut"/>
    <w:link w:val="Titre4"/>
    <w:uiPriority w:val="9"/>
    <w:rsid w:val="00291B44"/>
    <w:rPr>
      <w:rFonts w:ascii="Times" w:hAnsi="Times"/>
      <w:b/>
      <w:bCs/>
      <w:sz w:val="24"/>
      <w:szCs w:val="24"/>
      <w:lang w:eastAsia="fr-FR"/>
    </w:rPr>
  </w:style>
  <w:style w:type="character" w:customStyle="1" w:styleId="Titre5Car">
    <w:name w:val="Titre 5 Car"/>
    <w:basedOn w:val="Policepardfaut"/>
    <w:link w:val="Titre5"/>
    <w:uiPriority w:val="9"/>
    <w:rsid w:val="00291B44"/>
    <w:rPr>
      <w:rFonts w:ascii="Times" w:hAnsi="Times"/>
      <w:b/>
      <w:bCs/>
      <w:lang w:eastAsia="fr-FR"/>
    </w:rPr>
  </w:style>
  <w:style w:type="character" w:styleId="Lienhypertexte">
    <w:name w:val="Hyperlink"/>
    <w:basedOn w:val="Policepardfaut"/>
    <w:uiPriority w:val="99"/>
    <w:unhideWhenUsed/>
    <w:rsid w:val="00291B44"/>
    <w:rPr>
      <w:color w:val="0000FF"/>
      <w:u w:val="single"/>
    </w:rPr>
  </w:style>
  <w:style w:type="character" w:styleId="lev">
    <w:name w:val="Strong"/>
    <w:basedOn w:val="Policepardfaut"/>
    <w:uiPriority w:val="22"/>
    <w:qFormat/>
    <w:rsid w:val="00291B44"/>
    <w:rPr>
      <w:b/>
      <w:bCs/>
    </w:rPr>
  </w:style>
  <w:style w:type="paragraph" w:customStyle="1" w:styleId="all-art">
    <w:name w:val="all-art"/>
    <w:basedOn w:val="Normal"/>
    <w:rsid w:val="00291B44"/>
    <w:pPr>
      <w:spacing w:before="100" w:beforeAutospacing="1" w:after="100" w:afterAutospacing="1"/>
    </w:pPr>
    <w:rPr>
      <w:rFonts w:ascii="Times" w:hAnsi="Times"/>
      <w:sz w:val="20"/>
    </w:rPr>
  </w:style>
  <w:style w:type="character" w:customStyle="1" w:styleId="obs-legend">
    <w:name w:val="obs-legend"/>
    <w:basedOn w:val="Policepardfaut"/>
    <w:rsid w:val="00291B44"/>
  </w:style>
  <w:style w:type="character" w:customStyle="1" w:styleId="js-share-count">
    <w:name w:val="js-share-count"/>
    <w:basedOn w:val="Policepardfaut"/>
    <w:rsid w:val="00291B44"/>
  </w:style>
  <w:style w:type="character" w:customStyle="1" w:styleId="arrow-box">
    <w:name w:val="arrow-box"/>
    <w:basedOn w:val="Policepardfaut"/>
    <w:rsid w:val="00291B44"/>
  </w:style>
  <w:style w:type="paragraph" w:styleId="z-Hautdeformulaire">
    <w:name w:val="HTML Top of Form"/>
    <w:basedOn w:val="Normal"/>
    <w:next w:val="Normal"/>
    <w:link w:val="z-HautdeformulaireCar"/>
    <w:hidden/>
    <w:uiPriority w:val="99"/>
    <w:semiHidden/>
    <w:unhideWhenUsed/>
    <w:rsid w:val="00291B44"/>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291B44"/>
    <w:rPr>
      <w:rFonts w:ascii="Arial" w:hAnsi="Arial" w:cs="Arial"/>
      <w:vanish/>
      <w:sz w:val="16"/>
      <w:szCs w:val="16"/>
      <w:lang w:eastAsia="fr-FR"/>
    </w:rPr>
  </w:style>
  <w:style w:type="paragraph" w:styleId="z-Basdeformulaire">
    <w:name w:val="HTML Bottom of Form"/>
    <w:basedOn w:val="Normal"/>
    <w:next w:val="Normal"/>
    <w:link w:val="z-BasdeformulaireCar"/>
    <w:hidden/>
    <w:uiPriority w:val="99"/>
    <w:semiHidden/>
    <w:unhideWhenUsed/>
    <w:rsid w:val="00291B44"/>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291B44"/>
    <w:rPr>
      <w:rFonts w:ascii="Arial" w:hAnsi="Arial" w:cs="Arial"/>
      <w:vanish/>
      <w:sz w:val="16"/>
      <w:szCs w:val="16"/>
      <w:lang w:eastAsia="fr-FR"/>
    </w:rPr>
  </w:style>
  <w:style w:type="paragraph" w:styleId="NormalWeb">
    <w:name w:val="Normal (Web)"/>
    <w:basedOn w:val="Normal"/>
    <w:uiPriority w:val="99"/>
    <w:semiHidden/>
    <w:unhideWhenUsed/>
    <w:rsid w:val="00291B44"/>
    <w:pPr>
      <w:spacing w:before="100" w:beforeAutospacing="1" w:after="100" w:afterAutospacing="1"/>
    </w:pPr>
    <w:rPr>
      <w:rFonts w:ascii="Times" w:hAnsi="Times"/>
      <w:sz w:val="20"/>
    </w:rPr>
  </w:style>
  <w:style w:type="character" w:styleId="Accentuation">
    <w:name w:val="Emphasis"/>
    <w:basedOn w:val="Policepardfaut"/>
    <w:uiPriority w:val="20"/>
    <w:qFormat/>
    <w:rsid w:val="00291B44"/>
    <w:rPr>
      <w:i/>
      <w:iCs/>
    </w:rPr>
  </w:style>
  <w:style w:type="character" w:customStyle="1" w:styleId="oborgheader">
    <w:name w:val="ob_org_header"/>
    <w:basedOn w:val="Policepardfaut"/>
    <w:rsid w:val="00291B44"/>
  </w:style>
  <w:style w:type="character" w:customStyle="1" w:styleId="obsource">
    <w:name w:val="ob_source"/>
    <w:basedOn w:val="Policepardfaut"/>
    <w:rsid w:val="00291B44"/>
  </w:style>
  <w:style w:type="character" w:customStyle="1" w:styleId="rec-src-link">
    <w:name w:val="rec-src-link"/>
    <w:basedOn w:val="Policepardfaut"/>
    <w:rsid w:val="00291B44"/>
  </w:style>
  <w:style w:type="character" w:customStyle="1" w:styleId="title-line">
    <w:name w:val="title-line"/>
    <w:basedOn w:val="Policepardfaut"/>
    <w:rsid w:val="00291B44"/>
  </w:style>
  <w:style w:type="paragraph" w:styleId="Textedebulles">
    <w:name w:val="Balloon Text"/>
    <w:basedOn w:val="Normal"/>
    <w:link w:val="TextedebullesCar"/>
    <w:uiPriority w:val="99"/>
    <w:semiHidden/>
    <w:unhideWhenUsed/>
    <w:rsid w:val="00291B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1B44"/>
    <w:rPr>
      <w:rFonts w:ascii="Lucida Grande" w:hAnsi="Lucida Grande" w:cs="Lucida Grande"/>
      <w:sz w:val="18"/>
      <w:szCs w:val="18"/>
      <w:lang w:eastAsia="fr-FR"/>
    </w:rPr>
  </w:style>
  <w:style w:type="table" w:styleId="Grille">
    <w:name w:val="Table Grid"/>
    <w:basedOn w:val="TableauNormal"/>
    <w:uiPriority w:val="59"/>
    <w:rsid w:val="00CA4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D5E84"/>
    <w:pPr>
      <w:tabs>
        <w:tab w:val="center" w:pos="4536"/>
        <w:tab w:val="right" w:pos="9072"/>
      </w:tabs>
    </w:pPr>
  </w:style>
  <w:style w:type="character" w:customStyle="1" w:styleId="En-tteCar">
    <w:name w:val="En-tête Car"/>
    <w:basedOn w:val="Policepardfaut"/>
    <w:link w:val="En-tte"/>
    <w:uiPriority w:val="99"/>
    <w:rsid w:val="00CD5E84"/>
    <w:rPr>
      <w:lang w:eastAsia="fr-FR"/>
    </w:rPr>
  </w:style>
  <w:style w:type="character" w:styleId="Numrodepage">
    <w:name w:val="page number"/>
    <w:basedOn w:val="Policepardfaut"/>
    <w:uiPriority w:val="99"/>
    <w:semiHidden/>
    <w:unhideWhenUsed/>
    <w:rsid w:val="00CD5E84"/>
  </w:style>
  <w:style w:type="paragraph" w:styleId="Pieddepage">
    <w:name w:val="footer"/>
    <w:basedOn w:val="Normal"/>
    <w:link w:val="PieddepageCar"/>
    <w:uiPriority w:val="99"/>
    <w:unhideWhenUsed/>
    <w:rsid w:val="00CD5E84"/>
    <w:pPr>
      <w:tabs>
        <w:tab w:val="center" w:pos="4536"/>
        <w:tab w:val="right" w:pos="9072"/>
      </w:tabs>
    </w:pPr>
  </w:style>
  <w:style w:type="character" w:customStyle="1" w:styleId="PieddepageCar">
    <w:name w:val="Pied de page Car"/>
    <w:basedOn w:val="Policepardfaut"/>
    <w:link w:val="Pieddepage"/>
    <w:uiPriority w:val="99"/>
    <w:rsid w:val="00CD5E84"/>
    <w:rPr>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paragraph" w:styleId="Titre1">
    <w:name w:val="heading 1"/>
    <w:basedOn w:val="Normal"/>
    <w:link w:val="Titre1Car"/>
    <w:uiPriority w:val="9"/>
    <w:qFormat/>
    <w:rsid w:val="00291B44"/>
    <w:pPr>
      <w:spacing w:before="100" w:beforeAutospacing="1" w:after="100" w:afterAutospacing="1"/>
      <w:outlineLvl w:val="0"/>
    </w:pPr>
    <w:rPr>
      <w:rFonts w:ascii="Times" w:hAnsi="Times"/>
      <w:b/>
      <w:bCs/>
      <w:kern w:val="36"/>
      <w:sz w:val="48"/>
      <w:szCs w:val="48"/>
    </w:rPr>
  </w:style>
  <w:style w:type="paragraph" w:styleId="Titre2">
    <w:name w:val="heading 2"/>
    <w:basedOn w:val="Normal"/>
    <w:link w:val="Titre2Car"/>
    <w:uiPriority w:val="9"/>
    <w:qFormat/>
    <w:rsid w:val="00291B44"/>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291B44"/>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291B44"/>
    <w:pPr>
      <w:spacing w:before="100" w:beforeAutospacing="1" w:after="100" w:afterAutospacing="1"/>
      <w:outlineLvl w:val="3"/>
    </w:pPr>
    <w:rPr>
      <w:rFonts w:ascii="Times" w:hAnsi="Times"/>
      <w:b/>
      <w:bCs/>
    </w:rPr>
  </w:style>
  <w:style w:type="paragraph" w:styleId="Titre5">
    <w:name w:val="heading 5"/>
    <w:basedOn w:val="Normal"/>
    <w:link w:val="Titre5Car"/>
    <w:uiPriority w:val="9"/>
    <w:qFormat/>
    <w:rsid w:val="00291B44"/>
    <w:pPr>
      <w:spacing w:before="100" w:beforeAutospacing="1" w:after="100" w:afterAutospacing="1"/>
      <w:outlineLvl w:val="4"/>
    </w:pPr>
    <w:rPr>
      <w:rFonts w:ascii="Times" w:hAnsi="Times"/>
      <w:b/>
      <w:bCs/>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1B44"/>
    <w:rPr>
      <w:rFonts w:ascii="Times" w:hAnsi="Times"/>
      <w:b/>
      <w:bCs/>
      <w:kern w:val="36"/>
      <w:sz w:val="48"/>
      <w:szCs w:val="48"/>
      <w:lang w:eastAsia="fr-FR"/>
    </w:rPr>
  </w:style>
  <w:style w:type="character" w:customStyle="1" w:styleId="Titre2Car">
    <w:name w:val="Titre 2 Car"/>
    <w:basedOn w:val="Policepardfaut"/>
    <w:link w:val="Titre2"/>
    <w:uiPriority w:val="9"/>
    <w:rsid w:val="00291B44"/>
    <w:rPr>
      <w:rFonts w:ascii="Times" w:hAnsi="Times"/>
      <w:b/>
      <w:bCs/>
      <w:sz w:val="36"/>
      <w:szCs w:val="36"/>
      <w:lang w:eastAsia="fr-FR"/>
    </w:rPr>
  </w:style>
  <w:style w:type="character" w:customStyle="1" w:styleId="Titre3Car">
    <w:name w:val="Titre 3 Car"/>
    <w:basedOn w:val="Policepardfaut"/>
    <w:link w:val="Titre3"/>
    <w:uiPriority w:val="9"/>
    <w:rsid w:val="00291B44"/>
    <w:rPr>
      <w:rFonts w:ascii="Times" w:hAnsi="Times"/>
      <w:b/>
      <w:bCs/>
      <w:sz w:val="27"/>
      <w:szCs w:val="27"/>
      <w:lang w:eastAsia="fr-FR"/>
    </w:rPr>
  </w:style>
  <w:style w:type="character" w:customStyle="1" w:styleId="Titre4Car">
    <w:name w:val="Titre 4 Car"/>
    <w:basedOn w:val="Policepardfaut"/>
    <w:link w:val="Titre4"/>
    <w:uiPriority w:val="9"/>
    <w:rsid w:val="00291B44"/>
    <w:rPr>
      <w:rFonts w:ascii="Times" w:hAnsi="Times"/>
      <w:b/>
      <w:bCs/>
      <w:sz w:val="24"/>
      <w:szCs w:val="24"/>
      <w:lang w:eastAsia="fr-FR"/>
    </w:rPr>
  </w:style>
  <w:style w:type="character" w:customStyle="1" w:styleId="Titre5Car">
    <w:name w:val="Titre 5 Car"/>
    <w:basedOn w:val="Policepardfaut"/>
    <w:link w:val="Titre5"/>
    <w:uiPriority w:val="9"/>
    <w:rsid w:val="00291B44"/>
    <w:rPr>
      <w:rFonts w:ascii="Times" w:hAnsi="Times"/>
      <w:b/>
      <w:bCs/>
      <w:lang w:eastAsia="fr-FR"/>
    </w:rPr>
  </w:style>
  <w:style w:type="character" w:styleId="Lienhypertexte">
    <w:name w:val="Hyperlink"/>
    <w:basedOn w:val="Policepardfaut"/>
    <w:uiPriority w:val="99"/>
    <w:unhideWhenUsed/>
    <w:rsid w:val="00291B44"/>
    <w:rPr>
      <w:color w:val="0000FF"/>
      <w:u w:val="single"/>
    </w:rPr>
  </w:style>
  <w:style w:type="character" w:styleId="lev">
    <w:name w:val="Strong"/>
    <w:basedOn w:val="Policepardfaut"/>
    <w:uiPriority w:val="22"/>
    <w:qFormat/>
    <w:rsid w:val="00291B44"/>
    <w:rPr>
      <w:b/>
      <w:bCs/>
    </w:rPr>
  </w:style>
  <w:style w:type="paragraph" w:customStyle="1" w:styleId="all-art">
    <w:name w:val="all-art"/>
    <w:basedOn w:val="Normal"/>
    <w:rsid w:val="00291B44"/>
    <w:pPr>
      <w:spacing w:before="100" w:beforeAutospacing="1" w:after="100" w:afterAutospacing="1"/>
    </w:pPr>
    <w:rPr>
      <w:rFonts w:ascii="Times" w:hAnsi="Times"/>
      <w:sz w:val="20"/>
    </w:rPr>
  </w:style>
  <w:style w:type="character" w:customStyle="1" w:styleId="obs-legend">
    <w:name w:val="obs-legend"/>
    <w:basedOn w:val="Policepardfaut"/>
    <w:rsid w:val="00291B44"/>
  </w:style>
  <w:style w:type="character" w:customStyle="1" w:styleId="js-share-count">
    <w:name w:val="js-share-count"/>
    <w:basedOn w:val="Policepardfaut"/>
    <w:rsid w:val="00291B44"/>
  </w:style>
  <w:style w:type="character" w:customStyle="1" w:styleId="arrow-box">
    <w:name w:val="arrow-box"/>
    <w:basedOn w:val="Policepardfaut"/>
    <w:rsid w:val="00291B44"/>
  </w:style>
  <w:style w:type="paragraph" w:styleId="z-Hautdeformulaire">
    <w:name w:val="HTML Top of Form"/>
    <w:basedOn w:val="Normal"/>
    <w:next w:val="Normal"/>
    <w:link w:val="z-HautdeformulaireCar"/>
    <w:hidden/>
    <w:uiPriority w:val="99"/>
    <w:semiHidden/>
    <w:unhideWhenUsed/>
    <w:rsid w:val="00291B44"/>
    <w:pPr>
      <w:pBdr>
        <w:bottom w:val="single" w:sz="6" w:space="1" w:color="auto"/>
      </w:pBdr>
      <w:jc w:val="center"/>
    </w:pPr>
    <w:rPr>
      <w:rFonts w:ascii="Arial" w:hAnsi="Arial" w:cs="Arial"/>
      <w:vanish/>
      <w:sz w:val="16"/>
      <w:szCs w:val="16"/>
    </w:rPr>
  </w:style>
  <w:style w:type="character" w:customStyle="1" w:styleId="z-HautdeformulaireCar">
    <w:name w:val="z-Haut de formulaire Car"/>
    <w:basedOn w:val="Policepardfaut"/>
    <w:link w:val="z-Hautdeformulaire"/>
    <w:uiPriority w:val="99"/>
    <w:semiHidden/>
    <w:rsid w:val="00291B44"/>
    <w:rPr>
      <w:rFonts w:ascii="Arial" w:hAnsi="Arial" w:cs="Arial"/>
      <w:vanish/>
      <w:sz w:val="16"/>
      <w:szCs w:val="16"/>
      <w:lang w:eastAsia="fr-FR"/>
    </w:rPr>
  </w:style>
  <w:style w:type="paragraph" w:styleId="z-Basdeformulaire">
    <w:name w:val="HTML Bottom of Form"/>
    <w:basedOn w:val="Normal"/>
    <w:next w:val="Normal"/>
    <w:link w:val="z-BasdeformulaireCar"/>
    <w:hidden/>
    <w:uiPriority w:val="99"/>
    <w:semiHidden/>
    <w:unhideWhenUsed/>
    <w:rsid w:val="00291B44"/>
    <w:pPr>
      <w:pBdr>
        <w:top w:val="single" w:sz="6" w:space="1" w:color="auto"/>
      </w:pBdr>
      <w:jc w:val="center"/>
    </w:pPr>
    <w:rPr>
      <w:rFonts w:ascii="Arial" w:hAnsi="Arial" w:cs="Arial"/>
      <w:vanish/>
      <w:sz w:val="16"/>
      <w:szCs w:val="16"/>
    </w:rPr>
  </w:style>
  <w:style w:type="character" w:customStyle="1" w:styleId="z-BasdeformulaireCar">
    <w:name w:val="z-Bas de formulaire Car"/>
    <w:basedOn w:val="Policepardfaut"/>
    <w:link w:val="z-Basdeformulaire"/>
    <w:uiPriority w:val="99"/>
    <w:semiHidden/>
    <w:rsid w:val="00291B44"/>
    <w:rPr>
      <w:rFonts w:ascii="Arial" w:hAnsi="Arial" w:cs="Arial"/>
      <w:vanish/>
      <w:sz w:val="16"/>
      <w:szCs w:val="16"/>
      <w:lang w:eastAsia="fr-FR"/>
    </w:rPr>
  </w:style>
  <w:style w:type="paragraph" w:styleId="NormalWeb">
    <w:name w:val="Normal (Web)"/>
    <w:basedOn w:val="Normal"/>
    <w:uiPriority w:val="99"/>
    <w:semiHidden/>
    <w:unhideWhenUsed/>
    <w:rsid w:val="00291B44"/>
    <w:pPr>
      <w:spacing w:before="100" w:beforeAutospacing="1" w:after="100" w:afterAutospacing="1"/>
    </w:pPr>
    <w:rPr>
      <w:rFonts w:ascii="Times" w:hAnsi="Times"/>
      <w:sz w:val="20"/>
    </w:rPr>
  </w:style>
  <w:style w:type="character" w:styleId="Accentuation">
    <w:name w:val="Emphasis"/>
    <w:basedOn w:val="Policepardfaut"/>
    <w:uiPriority w:val="20"/>
    <w:qFormat/>
    <w:rsid w:val="00291B44"/>
    <w:rPr>
      <w:i/>
      <w:iCs/>
    </w:rPr>
  </w:style>
  <w:style w:type="character" w:customStyle="1" w:styleId="oborgheader">
    <w:name w:val="ob_org_header"/>
    <w:basedOn w:val="Policepardfaut"/>
    <w:rsid w:val="00291B44"/>
  </w:style>
  <w:style w:type="character" w:customStyle="1" w:styleId="obsource">
    <w:name w:val="ob_source"/>
    <w:basedOn w:val="Policepardfaut"/>
    <w:rsid w:val="00291B44"/>
  </w:style>
  <w:style w:type="character" w:customStyle="1" w:styleId="rec-src-link">
    <w:name w:val="rec-src-link"/>
    <w:basedOn w:val="Policepardfaut"/>
    <w:rsid w:val="00291B44"/>
  </w:style>
  <w:style w:type="character" w:customStyle="1" w:styleId="title-line">
    <w:name w:val="title-line"/>
    <w:basedOn w:val="Policepardfaut"/>
    <w:rsid w:val="00291B44"/>
  </w:style>
  <w:style w:type="paragraph" w:styleId="Textedebulles">
    <w:name w:val="Balloon Text"/>
    <w:basedOn w:val="Normal"/>
    <w:link w:val="TextedebullesCar"/>
    <w:uiPriority w:val="99"/>
    <w:semiHidden/>
    <w:unhideWhenUsed/>
    <w:rsid w:val="00291B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1B44"/>
    <w:rPr>
      <w:rFonts w:ascii="Lucida Grande" w:hAnsi="Lucida Grande" w:cs="Lucida Grande"/>
      <w:sz w:val="18"/>
      <w:szCs w:val="18"/>
      <w:lang w:eastAsia="fr-FR"/>
    </w:rPr>
  </w:style>
  <w:style w:type="table" w:styleId="Grille">
    <w:name w:val="Table Grid"/>
    <w:basedOn w:val="TableauNormal"/>
    <w:uiPriority w:val="59"/>
    <w:rsid w:val="00CA4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D5E84"/>
    <w:pPr>
      <w:tabs>
        <w:tab w:val="center" w:pos="4536"/>
        <w:tab w:val="right" w:pos="9072"/>
      </w:tabs>
    </w:pPr>
  </w:style>
  <w:style w:type="character" w:customStyle="1" w:styleId="En-tteCar">
    <w:name w:val="En-tête Car"/>
    <w:basedOn w:val="Policepardfaut"/>
    <w:link w:val="En-tte"/>
    <w:uiPriority w:val="99"/>
    <w:rsid w:val="00CD5E84"/>
    <w:rPr>
      <w:lang w:eastAsia="fr-FR"/>
    </w:rPr>
  </w:style>
  <w:style w:type="character" w:styleId="Numrodepage">
    <w:name w:val="page number"/>
    <w:basedOn w:val="Policepardfaut"/>
    <w:uiPriority w:val="99"/>
    <w:semiHidden/>
    <w:unhideWhenUsed/>
    <w:rsid w:val="00CD5E84"/>
  </w:style>
  <w:style w:type="paragraph" w:styleId="Pieddepage">
    <w:name w:val="footer"/>
    <w:basedOn w:val="Normal"/>
    <w:link w:val="PieddepageCar"/>
    <w:uiPriority w:val="99"/>
    <w:unhideWhenUsed/>
    <w:rsid w:val="00CD5E84"/>
    <w:pPr>
      <w:tabs>
        <w:tab w:val="center" w:pos="4536"/>
        <w:tab w:val="right" w:pos="9072"/>
      </w:tabs>
    </w:pPr>
  </w:style>
  <w:style w:type="character" w:customStyle="1" w:styleId="PieddepageCar">
    <w:name w:val="Pied de page Car"/>
    <w:basedOn w:val="Policepardfaut"/>
    <w:link w:val="Pieddepage"/>
    <w:uiPriority w:val="99"/>
    <w:rsid w:val="00CD5E84"/>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41751">
      <w:bodyDiv w:val="1"/>
      <w:marLeft w:val="0"/>
      <w:marRight w:val="0"/>
      <w:marTop w:val="0"/>
      <w:marBottom w:val="0"/>
      <w:divBdr>
        <w:top w:val="none" w:sz="0" w:space="0" w:color="auto"/>
        <w:left w:val="none" w:sz="0" w:space="0" w:color="auto"/>
        <w:bottom w:val="none" w:sz="0" w:space="0" w:color="auto"/>
        <w:right w:val="none" w:sz="0" w:space="0" w:color="auto"/>
      </w:divBdr>
      <w:divsChild>
        <w:div w:id="26101341">
          <w:marLeft w:val="0"/>
          <w:marRight w:val="0"/>
          <w:marTop w:val="0"/>
          <w:marBottom w:val="0"/>
          <w:divBdr>
            <w:top w:val="none" w:sz="0" w:space="0" w:color="auto"/>
            <w:left w:val="none" w:sz="0" w:space="0" w:color="auto"/>
            <w:bottom w:val="none" w:sz="0" w:space="0" w:color="auto"/>
            <w:right w:val="none" w:sz="0" w:space="0" w:color="auto"/>
          </w:divBdr>
        </w:div>
        <w:div w:id="157961967">
          <w:marLeft w:val="0"/>
          <w:marRight w:val="0"/>
          <w:marTop w:val="0"/>
          <w:marBottom w:val="0"/>
          <w:divBdr>
            <w:top w:val="none" w:sz="0" w:space="0" w:color="auto"/>
            <w:left w:val="none" w:sz="0" w:space="0" w:color="auto"/>
            <w:bottom w:val="none" w:sz="0" w:space="0" w:color="auto"/>
            <w:right w:val="none" w:sz="0" w:space="0" w:color="auto"/>
          </w:divBdr>
          <w:divsChild>
            <w:div w:id="239103791">
              <w:marLeft w:val="0"/>
              <w:marRight w:val="0"/>
              <w:marTop w:val="0"/>
              <w:marBottom w:val="0"/>
              <w:divBdr>
                <w:top w:val="none" w:sz="0" w:space="0" w:color="auto"/>
                <w:left w:val="none" w:sz="0" w:space="0" w:color="auto"/>
                <w:bottom w:val="none" w:sz="0" w:space="0" w:color="auto"/>
                <w:right w:val="none" w:sz="0" w:space="0" w:color="auto"/>
              </w:divBdr>
              <w:divsChild>
                <w:div w:id="155807071">
                  <w:marLeft w:val="0"/>
                  <w:marRight w:val="0"/>
                  <w:marTop w:val="0"/>
                  <w:marBottom w:val="0"/>
                  <w:divBdr>
                    <w:top w:val="none" w:sz="0" w:space="0" w:color="auto"/>
                    <w:left w:val="none" w:sz="0" w:space="0" w:color="auto"/>
                    <w:bottom w:val="none" w:sz="0" w:space="0" w:color="auto"/>
                    <w:right w:val="none" w:sz="0" w:space="0" w:color="auto"/>
                  </w:divBdr>
                </w:div>
                <w:div w:id="251162759">
                  <w:marLeft w:val="0"/>
                  <w:marRight w:val="0"/>
                  <w:marTop w:val="0"/>
                  <w:marBottom w:val="0"/>
                  <w:divBdr>
                    <w:top w:val="none" w:sz="0" w:space="0" w:color="auto"/>
                    <w:left w:val="none" w:sz="0" w:space="0" w:color="auto"/>
                    <w:bottom w:val="none" w:sz="0" w:space="0" w:color="auto"/>
                    <w:right w:val="none" w:sz="0" w:space="0" w:color="auto"/>
                  </w:divBdr>
                </w:div>
                <w:div w:id="371272054">
                  <w:marLeft w:val="0"/>
                  <w:marRight w:val="0"/>
                  <w:marTop w:val="0"/>
                  <w:marBottom w:val="0"/>
                  <w:divBdr>
                    <w:top w:val="none" w:sz="0" w:space="0" w:color="auto"/>
                    <w:left w:val="none" w:sz="0" w:space="0" w:color="auto"/>
                    <w:bottom w:val="none" w:sz="0" w:space="0" w:color="auto"/>
                    <w:right w:val="none" w:sz="0" w:space="0" w:color="auto"/>
                  </w:divBdr>
                </w:div>
                <w:div w:id="567689913">
                  <w:marLeft w:val="0"/>
                  <w:marRight w:val="0"/>
                  <w:marTop w:val="0"/>
                  <w:marBottom w:val="0"/>
                  <w:divBdr>
                    <w:top w:val="none" w:sz="0" w:space="0" w:color="auto"/>
                    <w:left w:val="none" w:sz="0" w:space="0" w:color="auto"/>
                    <w:bottom w:val="none" w:sz="0" w:space="0" w:color="auto"/>
                    <w:right w:val="none" w:sz="0" w:space="0" w:color="auto"/>
                  </w:divBdr>
                </w:div>
                <w:div w:id="12965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249">
          <w:marLeft w:val="0"/>
          <w:marRight w:val="0"/>
          <w:marTop w:val="0"/>
          <w:marBottom w:val="0"/>
          <w:divBdr>
            <w:top w:val="none" w:sz="0" w:space="0" w:color="auto"/>
            <w:left w:val="none" w:sz="0" w:space="0" w:color="auto"/>
            <w:bottom w:val="none" w:sz="0" w:space="0" w:color="auto"/>
            <w:right w:val="none" w:sz="0" w:space="0" w:color="auto"/>
          </w:divBdr>
          <w:divsChild>
            <w:div w:id="1166094107">
              <w:marLeft w:val="0"/>
              <w:marRight w:val="0"/>
              <w:marTop w:val="0"/>
              <w:marBottom w:val="0"/>
              <w:divBdr>
                <w:top w:val="none" w:sz="0" w:space="0" w:color="auto"/>
                <w:left w:val="none" w:sz="0" w:space="0" w:color="auto"/>
                <w:bottom w:val="none" w:sz="0" w:space="0" w:color="auto"/>
                <w:right w:val="none" w:sz="0" w:space="0" w:color="auto"/>
              </w:divBdr>
              <w:divsChild>
                <w:div w:id="1256279567">
                  <w:marLeft w:val="0"/>
                  <w:marRight w:val="0"/>
                  <w:marTop w:val="0"/>
                  <w:marBottom w:val="0"/>
                  <w:divBdr>
                    <w:top w:val="none" w:sz="0" w:space="0" w:color="auto"/>
                    <w:left w:val="none" w:sz="0" w:space="0" w:color="auto"/>
                    <w:bottom w:val="none" w:sz="0" w:space="0" w:color="auto"/>
                    <w:right w:val="none" w:sz="0" w:space="0" w:color="auto"/>
                  </w:divBdr>
                </w:div>
                <w:div w:id="1637907215">
                  <w:marLeft w:val="0"/>
                  <w:marRight w:val="0"/>
                  <w:marTop w:val="0"/>
                  <w:marBottom w:val="0"/>
                  <w:divBdr>
                    <w:top w:val="none" w:sz="0" w:space="0" w:color="auto"/>
                    <w:left w:val="none" w:sz="0" w:space="0" w:color="auto"/>
                    <w:bottom w:val="none" w:sz="0" w:space="0" w:color="auto"/>
                    <w:right w:val="none" w:sz="0" w:space="0" w:color="auto"/>
                  </w:divBdr>
                  <w:divsChild>
                    <w:div w:id="11897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8254">
          <w:marLeft w:val="0"/>
          <w:marRight w:val="0"/>
          <w:marTop w:val="0"/>
          <w:marBottom w:val="0"/>
          <w:divBdr>
            <w:top w:val="none" w:sz="0" w:space="0" w:color="auto"/>
            <w:left w:val="none" w:sz="0" w:space="0" w:color="auto"/>
            <w:bottom w:val="none" w:sz="0" w:space="0" w:color="auto"/>
            <w:right w:val="none" w:sz="0" w:space="0" w:color="auto"/>
          </w:divBdr>
        </w:div>
        <w:div w:id="936327701">
          <w:marLeft w:val="0"/>
          <w:marRight w:val="0"/>
          <w:marTop w:val="0"/>
          <w:marBottom w:val="0"/>
          <w:divBdr>
            <w:top w:val="none" w:sz="0" w:space="0" w:color="auto"/>
            <w:left w:val="none" w:sz="0" w:space="0" w:color="auto"/>
            <w:bottom w:val="none" w:sz="0" w:space="0" w:color="auto"/>
            <w:right w:val="none" w:sz="0" w:space="0" w:color="auto"/>
          </w:divBdr>
          <w:divsChild>
            <w:div w:id="1027410786">
              <w:marLeft w:val="0"/>
              <w:marRight w:val="0"/>
              <w:marTop w:val="0"/>
              <w:marBottom w:val="0"/>
              <w:divBdr>
                <w:top w:val="none" w:sz="0" w:space="0" w:color="auto"/>
                <w:left w:val="none" w:sz="0" w:space="0" w:color="auto"/>
                <w:bottom w:val="none" w:sz="0" w:space="0" w:color="auto"/>
                <w:right w:val="none" w:sz="0" w:space="0" w:color="auto"/>
              </w:divBdr>
              <w:divsChild>
                <w:div w:id="523907541">
                  <w:marLeft w:val="0"/>
                  <w:marRight w:val="0"/>
                  <w:marTop w:val="0"/>
                  <w:marBottom w:val="0"/>
                  <w:divBdr>
                    <w:top w:val="none" w:sz="0" w:space="0" w:color="auto"/>
                    <w:left w:val="none" w:sz="0" w:space="0" w:color="auto"/>
                    <w:bottom w:val="none" w:sz="0" w:space="0" w:color="auto"/>
                    <w:right w:val="none" w:sz="0" w:space="0" w:color="auto"/>
                  </w:divBdr>
                  <w:divsChild>
                    <w:div w:id="575744372">
                      <w:marLeft w:val="0"/>
                      <w:marRight w:val="0"/>
                      <w:marTop w:val="0"/>
                      <w:marBottom w:val="0"/>
                      <w:divBdr>
                        <w:top w:val="none" w:sz="0" w:space="0" w:color="auto"/>
                        <w:left w:val="none" w:sz="0" w:space="0" w:color="auto"/>
                        <w:bottom w:val="none" w:sz="0" w:space="0" w:color="auto"/>
                        <w:right w:val="none" w:sz="0" w:space="0" w:color="auto"/>
                      </w:divBdr>
                      <w:divsChild>
                        <w:div w:id="1058240652">
                          <w:marLeft w:val="0"/>
                          <w:marRight w:val="0"/>
                          <w:marTop w:val="0"/>
                          <w:marBottom w:val="0"/>
                          <w:divBdr>
                            <w:top w:val="none" w:sz="0" w:space="0" w:color="auto"/>
                            <w:left w:val="none" w:sz="0" w:space="0" w:color="auto"/>
                            <w:bottom w:val="none" w:sz="0" w:space="0" w:color="auto"/>
                            <w:right w:val="none" w:sz="0" w:space="0" w:color="auto"/>
                          </w:divBdr>
                          <w:divsChild>
                            <w:div w:id="200435633">
                              <w:marLeft w:val="0"/>
                              <w:marRight w:val="0"/>
                              <w:marTop w:val="0"/>
                              <w:marBottom w:val="0"/>
                              <w:divBdr>
                                <w:top w:val="none" w:sz="0" w:space="0" w:color="auto"/>
                                <w:left w:val="none" w:sz="0" w:space="0" w:color="auto"/>
                                <w:bottom w:val="none" w:sz="0" w:space="0" w:color="auto"/>
                                <w:right w:val="none" w:sz="0" w:space="0" w:color="auto"/>
                              </w:divBdr>
                            </w:div>
                            <w:div w:id="1070955877">
                              <w:marLeft w:val="0"/>
                              <w:marRight w:val="0"/>
                              <w:marTop w:val="0"/>
                              <w:marBottom w:val="0"/>
                              <w:divBdr>
                                <w:top w:val="none" w:sz="0" w:space="0" w:color="auto"/>
                                <w:left w:val="none" w:sz="0" w:space="0" w:color="auto"/>
                                <w:bottom w:val="none" w:sz="0" w:space="0" w:color="auto"/>
                                <w:right w:val="none" w:sz="0" w:space="0" w:color="auto"/>
                              </w:divBdr>
                              <w:divsChild>
                                <w:div w:id="668562648">
                                  <w:marLeft w:val="0"/>
                                  <w:marRight w:val="0"/>
                                  <w:marTop w:val="0"/>
                                  <w:marBottom w:val="0"/>
                                  <w:divBdr>
                                    <w:top w:val="none" w:sz="0" w:space="0" w:color="auto"/>
                                    <w:left w:val="none" w:sz="0" w:space="0" w:color="auto"/>
                                    <w:bottom w:val="none" w:sz="0" w:space="0" w:color="auto"/>
                                    <w:right w:val="none" w:sz="0" w:space="0" w:color="auto"/>
                                  </w:divBdr>
                                </w:div>
                                <w:div w:id="13582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825">
                          <w:marLeft w:val="0"/>
                          <w:marRight w:val="0"/>
                          <w:marTop w:val="0"/>
                          <w:marBottom w:val="0"/>
                          <w:divBdr>
                            <w:top w:val="none" w:sz="0" w:space="0" w:color="auto"/>
                            <w:left w:val="none" w:sz="0" w:space="0" w:color="auto"/>
                            <w:bottom w:val="none" w:sz="0" w:space="0" w:color="auto"/>
                            <w:right w:val="none" w:sz="0" w:space="0" w:color="auto"/>
                          </w:divBdr>
                          <w:divsChild>
                            <w:div w:id="1189610698">
                              <w:marLeft w:val="0"/>
                              <w:marRight w:val="0"/>
                              <w:marTop w:val="0"/>
                              <w:marBottom w:val="0"/>
                              <w:divBdr>
                                <w:top w:val="none" w:sz="0" w:space="0" w:color="auto"/>
                                <w:left w:val="none" w:sz="0" w:space="0" w:color="auto"/>
                                <w:bottom w:val="none" w:sz="0" w:space="0" w:color="auto"/>
                                <w:right w:val="none" w:sz="0" w:space="0" w:color="auto"/>
                              </w:divBdr>
                            </w:div>
                            <w:div w:id="1735465418">
                              <w:marLeft w:val="0"/>
                              <w:marRight w:val="0"/>
                              <w:marTop w:val="0"/>
                              <w:marBottom w:val="0"/>
                              <w:divBdr>
                                <w:top w:val="none" w:sz="0" w:space="0" w:color="auto"/>
                                <w:left w:val="none" w:sz="0" w:space="0" w:color="auto"/>
                                <w:bottom w:val="none" w:sz="0" w:space="0" w:color="auto"/>
                                <w:right w:val="none" w:sz="0" w:space="0" w:color="auto"/>
                              </w:divBdr>
                              <w:divsChild>
                                <w:div w:id="284435958">
                                  <w:marLeft w:val="0"/>
                                  <w:marRight w:val="0"/>
                                  <w:marTop w:val="0"/>
                                  <w:marBottom w:val="0"/>
                                  <w:divBdr>
                                    <w:top w:val="none" w:sz="0" w:space="0" w:color="auto"/>
                                    <w:left w:val="none" w:sz="0" w:space="0" w:color="auto"/>
                                    <w:bottom w:val="none" w:sz="0" w:space="0" w:color="auto"/>
                                    <w:right w:val="none" w:sz="0" w:space="0" w:color="auto"/>
                                  </w:divBdr>
                                </w:div>
                                <w:div w:id="18533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85399">
                      <w:marLeft w:val="0"/>
                      <w:marRight w:val="0"/>
                      <w:marTop w:val="0"/>
                      <w:marBottom w:val="0"/>
                      <w:divBdr>
                        <w:top w:val="none" w:sz="0" w:space="0" w:color="auto"/>
                        <w:left w:val="none" w:sz="0" w:space="0" w:color="auto"/>
                        <w:bottom w:val="none" w:sz="0" w:space="0" w:color="auto"/>
                        <w:right w:val="none" w:sz="0" w:space="0" w:color="auto"/>
                      </w:divBdr>
                      <w:divsChild>
                        <w:div w:id="1157184871">
                          <w:marLeft w:val="0"/>
                          <w:marRight w:val="0"/>
                          <w:marTop w:val="0"/>
                          <w:marBottom w:val="0"/>
                          <w:divBdr>
                            <w:top w:val="none" w:sz="0" w:space="0" w:color="auto"/>
                            <w:left w:val="none" w:sz="0" w:space="0" w:color="auto"/>
                            <w:bottom w:val="none" w:sz="0" w:space="0" w:color="auto"/>
                            <w:right w:val="none" w:sz="0" w:space="0" w:color="auto"/>
                          </w:divBdr>
                          <w:divsChild>
                            <w:div w:id="21051395">
                              <w:marLeft w:val="0"/>
                              <w:marRight w:val="0"/>
                              <w:marTop w:val="0"/>
                              <w:marBottom w:val="0"/>
                              <w:divBdr>
                                <w:top w:val="none" w:sz="0" w:space="0" w:color="auto"/>
                                <w:left w:val="none" w:sz="0" w:space="0" w:color="auto"/>
                                <w:bottom w:val="none" w:sz="0" w:space="0" w:color="auto"/>
                                <w:right w:val="none" w:sz="0" w:space="0" w:color="auto"/>
                              </w:divBdr>
                              <w:divsChild>
                                <w:div w:id="177668890">
                                  <w:marLeft w:val="0"/>
                                  <w:marRight w:val="0"/>
                                  <w:marTop w:val="0"/>
                                  <w:marBottom w:val="0"/>
                                  <w:divBdr>
                                    <w:top w:val="none" w:sz="0" w:space="0" w:color="auto"/>
                                    <w:left w:val="none" w:sz="0" w:space="0" w:color="auto"/>
                                    <w:bottom w:val="none" w:sz="0" w:space="0" w:color="auto"/>
                                    <w:right w:val="none" w:sz="0" w:space="0" w:color="auto"/>
                                  </w:divBdr>
                                  <w:divsChild>
                                    <w:div w:id="16266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231">
                              <w:marLeft w:val="0"/>
                              <w:marRight w:val="0"/>
                              <w:marTop w:val="0"/>
                              <w:marBottom w:val="0"/>
                              <w:divBdr>
                                <w:top w:val="none" w:sz="0" w:space="0" w:color="auto"/>
                                <w:left w:val="none" w:sz="0" w:space="0" w:color="auto"/>
                                <w:bottom w:val="none" w:sz="0" w:space="0" w:color="auto"/>
                                <w:right w:val="none" w:sz="0" w:space="0" w:color="auto"/>
                              </w:divBdr>
                              <w:divsChild>
                                <w:div w:id="1377391257">
                                  <w:marLeft w:val="0"/>
                                  <w:marRight w:val="0"/>
                                  <w:marTop w:val="0"/>
                                  <w:marBottom w:val="0"/>
                                  <w:divBdr>
                                    <w:top w:val="none" w:sz="0" w:space="0" w:color="auto"/>
                                    <w:left w:val="none" w:sz="0" w:space="0" w:color="auto"/>
                                    <w:bottom w:val="none" w:sz="0" w:space="0" w:color="auto"/>
                                    <w:right w:val="none" w:sz="0" w:space="0" w:color="auto"/>
                                  </w:divBdr>
                                  <w:divsChild>
                                    <w:div w:id="16007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93409">
          <w:marLeft w:val="0"/>
          <w:marRight w:val="0"/>
          <w:marTop w:val="0"/>
          <w:marBottom w:val="0"/>
          <w:divBdr>
            <w:top w:val="none" w:sz="0" w:space="0" w:color="auto"/>
            <w:left w:val="none" w:sz="0" w:space="0" w:color="auto"/>
            <w:bottom w:val="none" w:sz="0" w:space="0" w:color="auto"/>
            <w:right w:val="none" w:sz="0" w:space="0" w:color="auto"/>
          </w:divBdr>
          <w:divsChild>
            <w:div w:id="1738741136">
              <w:marLeft w:val="0"/>
              <w:marRight w:val="0"/>
              <w:marTop w:val="0"/>
              <w:marBottom w:val="0"/>
              <w:divBdr>
                <w:top w:val="none" w:sz="0" w:space="0" w:color="auto"/>
                <w:left w:val="none" w:sz="0" w:space="0" w:color="auto"/>
                <w:bottom w:val="none" w:sz="0" w:space="0" w:color="auto"/>
                <w:right w:val="none" w:sz="0" w:space="0" w:color="auto"/>
              </w:divBdr>
              <w:divsChild>
                <w:div w:id="389304207">
                  <w:marLeft w:val="0"/>
                  <w:marRight w:val="0"/>
                  <w:marTop w:val="0"/>
                  <w:marBottom w:val="0"/>
                  <w:divBdr>
                    <w:top w:val="none" w:sz="0" w:space="0" w:color="auto"/>
                    <w:left w:val="none" w:sz="0" w:space="0" w:color="auto"/>
                    <w:bottom w:val="none" w:sz="0" w:space="0" w:color="auto"/>
                    <w:right w:val="none" w:sz="0" w:space="0" w:color="auto"/>
                  </w:divBdr>
                  <w:divsChild>
                    <w:div w:id="411584341">
                      <w:marLeft w:val="0"/>
                      <w:marRight w:val="0"/>
                      <w:marTop w:val="0"/>
                      <w:marBottom w:val="0"/>
                      <w:divBdr>
                        <w:top w:val="none" w:sz="0" w:space="0" w:color="auto"/>
                        <w:left w:val="none" w:sz="0" w:space="0" w:color="auto"/>
                        <w:bottom w:val="none" w:sz="0" w:space="0" w:color="auto"/>
                        <w:right w:val="none" w:sz="0" w:space="0" w:color="auto"/>
                      </w:divBdr>
                    </w:div>
                    <w:div w:id="1043824246">
                      <w:marLeft w:val="0"/>
                      <w:marRight w:val="0"/>
                      <w:marTop w:val="0"/>
                      <w:marBottom w:val="0"/>
                      <w:divBdr>
                        <w:top w:val="none" w:sz="0" w:space="0" w:color="auto"/>
                        <w:left w:val="none" w:sz="0" w:space="0" w:color="auto"/>
                        <w:bottom w:val="none" w:sz="0" w:space="0" w:color="auto"/>
                        <w:right w:val="none" w:sz="0" w:space="0" w:color="auto"/>
                      </w:divBdr>
                    </w:div>
                  </w:divsChild>
                </w:div>
                <w:div w:id="491021261">
                  <w:marLeft w:val="0"/>
                  <w:marRight w:val="0"/>
                  <w:marTop w:val="0"/>
                  <w:marBottom w:val="0"/>
                  <w:divBdr>
                    <w:top w:val="none" w:sz="0" w:space="0" w:color="auto"/>
                    <w:left w:val="none" w:sz="0" w:space="0" w:color="auto"/>
                    <w:bottom w:val="none" w:sz="0" w:space="0" w:color="auto"/>
                    <w:right w:val="none" w:sz="0" w:space="0" w:color="auto"/>
                  </w:divBdr>
                  <w:divsChild>
                    <w:div w:id="1612280906">
                      <w:marLeft w:val="0"/>
                      <w:marRight w:val="0"/>
                      <w:marTop w:val="0"/>
                      <w:marBottom w:val="0"/>
                      <w:divBdr>
                        <w:top w:val="none" w:sz="0" w:space="0" w:color="auto"/>
                        <w:left w:val="none" w:sz="0" w:space="0" w:color="auto"/>
                        <w:bottom w:val="none" w:sz="0" w:space="0" w:color="auto"/>
                        <w:right w:val="none" w:sz="0" w:space="0" w:color="auto"/>
                      </w:divBdr>
                    </w:div>
                    <w:div w:id="1833253105">
                      <w:marLeft w:val="0"/>
                      <w:marRight w:val="0"/>
                      <w:marTop w:val="0"/>
                      <w:marBottom w:val="0"/>
                      <w:divBdr>
                        <w:top w:val="none" w:sz="0" w:space="0" w:color="auto"/>
                        <w:left w:val="none" w:sz="0" w:space="0" w:color="auto"/>
                        <w:bottom w:val="none" w:sz="0" w:space="0" w:color="auto"/>
                        <w:right w:val="none" w:sz="0" w:space="0" w:color="auto"/>
                      </w:divBdr>
                    </w:div>
                  </w:divsChild>
                </w:div>
                <w:div w:id="1728649053">
                  <w:marLeft w:val="0"/>
                  <w:marRight w:val="0"/>
                  <w:marTop w:val="0"/>
                  <w:marBottom w:val="0"/>
                  <w:divBdr>
                    <w:top w:val="none" w:sz="0" w:space="0" w:color="auto"/>
                    <w:left w:val="none" w:sz="0" w:space="0" w:color="auto"/>
                    <w:bottom w:val="none" w:sz="0" w:space="0" w:color="auto"/>
                    <w:right w:val="none" w:sz="0" w:space="0" w:color="auto"/>
                  </w:divBdr>
                  <w:divsChild>
                    <w:div w:id="11791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1373">
          <w:marLeft w:val="0"/>
          <w:marRight w:val="0"/>
          <w:marTop w:val="0"/>
          <w:marBottom w:val="0"/>
          <w:divBdr>
            <w:top w:val="none" w:sz="0" w:space="0" w:color="auto"/>
            <w:left w:val="none" w:sz="0" w:space="0" w:color="auto"/>
            <w:bottom w:val="none" w:sz="0" w:space="0" w:color="auto"/>
            <w:right w:val="none" w:sz="0" w:space="0" w:color="auto"/>
          </w:divBdr>
          <w:divsChild>
            <w:div w:id="1053777541">
              <w:marLeft w:val="0"/>
              <w:marRight w:val="0"/>
              <w:marTop w:val="0"/>
              <w:marBottom w:val="0"/>
              <w:divBdr>
                <w:top w:val="none" w:sz="0" w:space="0" w:color="auto"/>
                <w:left w:val="none" w:sz="0" w:space="0" w:color="auto"/>
                <w:bottom w:val="none" w:sz="0" w:space="0" w:color="auto"/>
                <w:right w:val="none" w:sz="0" w:space="0" w:color="auto"/>
              </w:divBdr>
              <w:divsChild>
                <w:div w:id="71051729">
                  <w:marLeft w:val="0"/>
                  <w:marRight w:val="0"/>
                  <w:marTop w:val="0"/>
                  <w:marBottom w:val="0"/>
                  <w:divBdr>
                    <w:top w:val="none" w:sz="0" w:space="0" w:color="auto"/>
                    <w:left w:val="none" w:sz="0" w:space="0" w:color="auto"/>
                    <w:bottom w:val="none" w:sz="0" w:space="0" w:color="auto"/>
                    <w:right w:val="none" w:sz="0" w:space="0" w:color="auto"/>
                  </w:divBdr>
                </w:div>
                <w:div w:id="148207983">
                  <w:marLeft w:val="0"/>
                  <w:marRight w:val="0"/>
                  <w:marTop w:val="0"/>
                  <w:marBottom w:val="0"/>
                  <w:divBdr>
                    <w:top w:val="none" w:sz="0" w:space="0" w:color="auto"/>
                    <w:left w:val="none" w:sz="0" w:space="0" w:color="auto"/>
                    <w:bottom w:val="none" w:sz="0" w:space="0" w:color="auto"/>
                    <w:right w:val="none" w:sz="0" w:space="0" w:color="auto"/>
                  </w:divBdr>
                </w:div>
                <w:div w:id="853687919">
                  <w:marLeft w:val="0"/>
                  <w:marRight w:val="0"/>
                  <w:marTop w:val="0"/>
                  <w:marBottom w:val="0"/>
                  <w:divBdr>
                    <w:top w:val="none" w:sz="0" w:space="0" w:color="auto"/>
                    <w:left w:val="none" w:sz="0" w:space="0" w:color="auto"/>
                    <w:bottom w:val="none" w:sz="0" w:space="0" w:color="auto"/>
                    <w:right w:val="none" w:sz="0" w:space="0" w:color="auto"/>
                  </w:divBdr>
                </w:div>
                <w:div w:id="1245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3518">
          <w:marLeft w:val="0"/>
          <w:marRight w:val="0"/>
          <w:marTop w:val="0"/>
          <w:marBottom w:val="0"/>
          <w:divBdr>
            <w:top w:val="none" w:sz="0" w:space="0" w:color="auto"/>
            <w:left w:val="none" w:sz="0" w:space="0" w:color="auto"/>
            <w:bottom w:val="none" w:sz="0" w:space="0" w:color="auto"/>
            <w:right w:val="none" w:sz="0" w:space="0" w:color="auto"/>
          </w:divBdr>
          <w:divsChild>
            <w:div w:id="851384767">
              <w:marLeft w:val="0"/>
              <w:marRight w:val="0"/>
              <w:marTop w:val="0"/>
              <w:marBottom w:val="0"/>
              <w:divBdr>
                <w:top w:val="none" w:sz="0" w:space="0" w:color="auto"/>
                <w:left w:val="none" w:sz="0" w:space="0" w:color="auto"/>
                <w:bottom w:val="none" w:sz="0" w:space="0" w:color="auto"/>
                <w:right w:val="none" w:sz="0" w:space="0" w:color="auto"/>
              </w:divBdr>
              <w:divsChild>
                <w:div w:id="5146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88414">
          <w:marLeft w:val="0"/>
          <w:marRight w:val="0"/>
          <w:marTop w:val="0"/>
          <w:marBottom w:val="0"/>
          <w:divBdr>
            <w:top w:val="none" w:sz="0" w:space="0" w:color="auto"/>
            <w:left w:val="none" w:sz="0" w:space="0" w:color="auto"/>
            <w:bottom w:val="none" w:sz="0" w:space="0" w:color="auto"/>
            <w:right w:val="none" w:sz="0" w:space="0" w:color="auto"/>
          </w:divBdr>
          <w:divsChild>
            <w:div w:id="1950042883">
              <w:marLeft w:val="0"/>
              <w:marRight w:val="0"/>
              <w:marTop w:val="0"/>
              <w:marBottom w:val="0"/>
              <w:divBdr>
                <w:top w:val="none" w:sz="0" w:space="0" w:color="auto"/>
                <w:left w:val="none" w:sz="0" w:space="0" w:color="auto"/>
                <w:bottom w:val="none" w:sz="0" w:space="0" w:color="auto"/>
                <w:right w:val="none" w:sz="0" w:space="0" w:color="auto"/>
              </w:divBdr>
              <w:divsChild>
                <w:div w:id="233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6106">
          <w:marLeft w:val="0"/>
          <w:marRight w:val="0"/>
          <w:marTop w:val="0"/>
          <w:marBottom w:val="0"/>
          <w:divBdr>
            <w:top w:val="none" w:sz="0" w:space="0" w:color="auto"/>
            <w:left w:val="none" w:sz="0" w:space="0" w:color="auto"/>
            <w:bottom w:val="none" w:sz="0" w:space="0" w:color="auto"/>
            <w:right w:val="none" w:sz="0" w:space="0" w:color="auto"/>
          </w:divBdr>
          <w:divsChild>
            <w:div w:id="742215251">
              <w:marLeft w:val="0"/>
              <w:marRight w:val="0"/>
              <w:marTop w:val="0"/>
              <w:marBottom w:val="0"/>
              <w:divBdr>
                <w:top w:val="none" w:sz="0" w:space="0" w:color="auto"/>
                <w:left w:val="none" w:sz="0" w:space="0" w:color="auto"/>
                <w:bottom w:val="none" w:sz="0" w:space="0" w:color="auto"/>
                <w:right w:val="none" w:sz="0" w:space="0" w:color="auto"/>
              </w:divBdr>
            </w:div>
          </w:divsChild>
        </w:div>
        <w:div w:id="1863206904">
          <w:marLeft w:val="0"/>
          <w:marRight w:val="0"/>
          <w:marTop w:val="0"/>
          <w:marBottom w:val="0"/>
          <w:divBdr>
            <w:top w:val="none" w:sz="0" w:space="0" w:color="auto"/>
            <w:left w:val="none" w:sz="0" w:space="0" w:color="auto"/>
            <w:bottom w:val="none" w:sz="0" w:space="0" w:color="auto"/>
            <w:right w:val="none" w:sz="0" w:space="0" w:color="auto"/>
          </w:divBdr>
        </w:div>
        <w:div w:id="2096238869">
          <w:marLeft w:val="0"/>
          <w:marRight w:val="0"/>
          <w:marTop w:val="0"/>
          <w:marBottom w:val="0"/>
          <w:divBdr>
            <w:top w:val="none" w:sz="0" w:space="0" w:color="auto"/>
            <w:left w:val="none" w:sz="0" w:space="0" w:color="auto"/>
            <w:bottom w:val="none" w:sz="0" w:space="0" w:color="auto"/>
            <w:right w:val="none" w:sz="0" w:space="0" w:color="auto"/>
          </w:divBdr>
          <w:divsChild>
            <w:div w:id="1802769496">
              <w:marLeft w:val="0"/>
              <w:marRight w:val="0"/>
              <w:marTop w:val="0"/>
              <w:marBottom w:val="0"/>
              <w:divBdr>
                <w:top w:val="none" w:sz="0" w:space="0" w:color="auto"/>
                <w:left w:val="none" w:sz="0" w:space="0" w:color="auto"/>
                <w:bottom w:val="none" w:sz="0" w:space="0" w:color="auto"/>
                <w:right w:val="none" w:sz="0" w:space="0" w:color="auto"/>
              </w:divBdr>
              <w:divsChild>
                <w:div w:id="20782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iobs.nouvelobs.com/essais/20130731.OBS1618/la-bibliotheque-de-l-ete-voltaire-laicard-or-not-laicard.html" TargetMode="External"/><Relationship Id="rId12" Type="http://schemas.openxmlformats.org/officeDocument/2006/relationships/hyperlink" Target="http://tempsreel.nouvelobs.com/index/2015/01/15/" TargetMode="External"/><Relationship Id="rId13" Type="http://schemas.openxmlformats.org/officeDocument/2006/relationships/image" Target="media/image3.jpeg"/><Relationship Id="rId14" Type="http://schemas.openxmlformats.org/officeDocument/2006/relationships/hyperlink" Target="http://tempsreel.nouvelobs.com/tag/toulouse"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tempsreel.nouvelobs.com/journaliste/25/gregoire-lemenager.html" TargetMode="External"/><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1221</Words>
  <Characters>6716</Characters>
  <Application>Microsoft Macintosh Word</Application>
  <DocSecurity>0</DocSecurity>
  <Lines>55</Lines>
  <Paragraphs>15</Paragraphs>
  <ScaleCrop>false</ScaleCrop>
  <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22</cp:revision>
  <dcterms:created xsi:type="dcterms:W3CDTF">2015-01-18T18:30:00Z</dcterms:created>
  <dcterms:modified xsi:type="dcterms:W3CDTF">2015-01-25T07:37:00Z</dcterms:modified>
</cp:coreProperties>
</file>