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6FDE3" w14:textId="77777777" w:rsidR="005355A9" w:rsidRDefault="005355A9" w:rsidP="005355A9">
      <w:pPr>
        <w:jc w:val="center"/>
        <w:rPr>
          <w:b/>
          <w:i/>
          <w:u w:val="single"/>
        </w:rPr>
      </w:pPr>
      <w:r w:rsidRPr="005355A9">
        <w:rPr>
          <w:b/>
          <w:i/>
          <w:u w:val="single"/>
        </w:rPr>
        <w:t>Beaumarchais l’insolent</w:t>
      </w:r>
    </w:p>
    <w:p w14:paraId="697F23D3" w14:textId="77777777" w:rsidR="00BA7608" w:rsidRPr="004E1C40" w:rsidRDefault="00BA7608" w:rsidP="00BA7608">
      <w:pPr>
        <w:jc w:val="right"/>
        <w:rPr>
          <w:b/>
        </w:rPr>
      </w:pPr>
      <w:r w:rsidRPr="004E1C40">
        <w:rPr>
          <w:b/>
        </w:rPr>
        <w:t>Nicolas Helson</w:t>
      </w:r>
    </w:p>
    <w:p w14:paraId="2A36F323" w14:textId="77777777" w:rsidR="005D78AC" w:rsidRDefault="005D78AC" w:rsidP="005355A9">
      <w:pPr>
        <w:jc w:val="center"/>
        <w:rPr>
          <w:b/>
          <w:i/>
          <w:u w:val="single"/>
        </w:rPr>
      </w:pPr>
    </w:p>
    <w:p w14:paraId="6BA156BD" w14:textId="77777777" w:rsidR="005355A9" w:rsidRDefault="005355A9" w:rsidP="005355A9">
      <w:pPr>
        <w:ind w:firstLine="708"/>
        <w:jc w:val="both"/>
      </w:pPr>
      <w:r w:rsidRPr="00D531AB">
        <w:t>Pierre Augustin Caron de Beaumarchais</w:t>
      </w:r>
      <w:r>
        <w:t xml:space="preserve"> (1732-1739) est un célèbre personnage français du 18</w:t>
      </w:r>
      <w:r w:rsidRPr="00F62E01">
        <w:rPr>
          <w:vertAlign w:val="superscript"/>
        </w:rPr>
        <w:t>ème</w:t>
      </w:r>
      <w:r>
        <w:t xml:space="preserve"> siècle, célèbre d’une part grâce à ses pièces de théâtre mais aussi ses multiples procès et rocambolesques aventures. C’est donc de cet intrigant personnage qu’Edouard Molinaro veut peindre le portrait, dans son film </w:t>
      </w:r>
      <w:r w:rsidRPr="00F62E01">
        <w:rPr>
          <w:i/>
        </w:rPr>
        <w:t>Beaumarchais l’insolent</w:t>
      </w:r>
      <w:r>
        <w:rPr>
          <w:i/>
        </w:rPr>
        <w:t xml:space="preserve"> (1996). </w:t>
      </w:r>
      <w:r>
        <w:t>Nous tenterons de voir dans quelle mesure le réalisateur nous donne une vision, plus ou moins véritable, de la vie de Beaumarchai</w:t>
      </w:r>
      <w:r w:rsidR="004E1C40">
        <w:t>s et de la société de l’époque, t</w:t>
      </w:r>
      <w:r>
        <w:t>out en mettant à jour les défaillances de la monarchie et en rappelant les valeurs des Lumières.</w:t>
      </w:r>
    </w:p>
    <w:p w14:paraId="27898E3E" w14:textId="77777777" w:rsidR="005355A9" w:rsidRDefault="005355A9" w:rsidP="005355A9">
      <w:pPr>
        <w:jc w:val="both"/>
      </w:pPr>
    </w:p>
    <w:p w14:paraId="6322A47B" w14:textId="77777777" w:rsidR="005355A9" w:rsidRDefault="005355A9" w:rsidP="005355A9">
      <w:pPr>
        <w:jc w:val="center"/>
        <w:rPr>
          <w:b/>
        </w:rPr>
      </w:pPr>
      <w:r w:rsidRPr="00F518CB">
        <w:rPr>
          <w:b/>
        </w:rPr>
        <w:t>***</w:t>
      </w:r>
      <w:r>
        <w:rPr>
          <w:b/>
        </w:rPr>
        <w:t>*</w:t>
      </w:r>
    </w:p>
    <w:p w14:paraId="430CF938" w14:textId="77777777" w:rsidR="005355A9" w:rsidRPr="00F518CB" w:rsidRDefault="005355A9" w:rsidP="005355A9">
      <w:pPr>
        <w:jc w:val="center"/>
      </w:pPr>
    </w:p>
    <w:p w14:paraId="63C1C0D1" w14:textId="28F4D6DE" w:rsidR="005355A9" w:rsidRDefault="005355A9" w:rsidP="005355A9">
      <w:pPr>
        <w:jc w:val="both"/>
      </w:pPr>
      <w:r>
        <w:tab/>
        <w:t xml:space="preserve"> </w:t>
      </w:r>
      <w:r w:rsidR="00A03065">
        <w:t>D’emblée</w:t>
      </w:r>
      <w:r>
        <w:t>, on peut dire que le réalisateur donne une représentation proche de la réalité, que ce soit de la vie de Beaumarchais où du 18</w:t>
      </w:r>
      <w:r w:rsidRPr="00124666">
        <w:rPr>
          <w:vertAlign w:val="superscript"/>
        </w:rPr>
        <w:t>ème</w:t>
      </w:r>
      <w:r>
        <w:t xml:space="preserve"> siècle en lui-même. En effet, le film reprend uniquement des véritables péripéties vécues par l’écrivain français, comme le procès l’opposant au comte de la Blach</w:t>
      </w:r>
      <w:r w:rsidR="00A03065">
        <w:t>e</w:t>
      </w:r>
      <w:r>
        <w:t xml:space="preserve"> ou encore sa mission d’agent secret en Angleterre. Les personnages mis en scène également, notamment Gudin qui fut bel et bien l’ami et le biographe de Beaumarchais et Mme Willer-Mawlas (</w:t>
      </w:r>
      <w:r w:rsidRPr="0052259A">
        <w:t>Marie-Thérèse Willermaulaz</w:t>
      </w:r>
      <w:r>
        <w:t xml:space="preserve"> dans le film) qui fut bel et bien sa dernière épouse. Enfin le réalisateur donne une image de Beaumarchais, à travers l’excellent jeu de Fabrice Lucchini, qui correspond en tout point avec le caractère et le tempérament de l’auteur français. </w:t>
      </w:r>
    </w:p>
    <w:p w14:paraId="1B0F0C36" w14:textId="55B5733B" w:rsidR="005355A9" w:rsidRDefault="005355A9" w:rsidP="005355A9">
      <w:pPr>
        <w:jc w:val="both"/>
      </w:pPr>
      <w:r>
        <w:tab/>
        <w:t xml:space="preserve">Les péripéties mises en lumière dans film correspondent bien à des péripéties vécues par Beaumarchais, mais le réalisateur a décidé d’en </w:t>
      </w:r>
      <w:r w:rsidR="00690D3B">
        <w:t>garder</w:t>
      </w:r>
      <w:r>
        <w:t xml:space="preserve"> certaines sous s</w:t>
      </w:r>
      <w:r w:rsidR="00326A8B">
        <w:t xml:space="preserve">ilence. En effet, </w:t>
      </w:r>
      <w:r>
        <w:t xml:space="preserve">le film débute en 1773, omettant donc toute la jeunesse de Beaumarchais, et se termine en 1784 à la veille de la reprise </w:t>
      </w:r>
      <w:r w:rsidR="00326A8B">
        <w:rPr>
          <w:i/>
        </w:rPr>
        <w:t>du Mariage de F</w:t>
      </w:r>
      <w:r w:rsidRPr="000E6E19">
        <w:rPr>
          <w:i/>
        </w:rPr>
        <w:t>igaro</w:t>
      </w:r>
      <w:r>
        <w:t xml:space="preserve">, tronquant la fin de vie mouvementée (notamment par la </w:t>
      </w:r>
      <w:r w:rsidR="006B2872">
        <w:t>R</w:t>
      </w:r>
      <w:r>
        <w:t>évolution) de l’écrivain. De plus, le réalisateur a fait le choix des péripéties qu’il souhaitait développer, en omettant par exemple la première mission de l’écrivain en Angleterre afin de contrer la publica</w:t>
      </w:r>
      <w:r w:rsidR="00326A8B">
        <w:t>tion d’un pamphlet visant la maî</w:t>
      </w:r>
      <w:r>
        <w:t xml:space="preserve">tresse de Louis XV. Enfin, le réalisateur a parfois quelque peu modifié l’histoire, notamment sur le procès l’opposant au comte de </w:t>
      </w:r>
      <w:r w:rsidR="00AD269E">
        <w:t xml:space="preserve">La </w:t>
      </w:r>
      <w:r>
        <w:t>Blach</w:t>
      </w:r>
      <w:r w:rsidR="00AD269E">
        <w:t>e</w:t>
      </w:r>
      <w:r>
        <w:t xml:space="preserve">. En effet, Beaumarchais n’arriva pas en réalité à avoir une audience rapidement et attaqua donc non pas la justice au tribunal, mais dans quatre </w:t>
      </w:r>
      <w:r w:rsidRPr="00C83F91">
        <w:rPr>
          <w:i/>
        </w:rPr>
        <w:t>Mémoires à consulter</w:t>
      </w:r>
      <w:r w:rsidR="00326A8B">
        <w:rPr>
          <w:i/>
        </w:rPr>
        <w:t xml:space="preserve"> </w:t>
      </w:r>
      <w:r>
        <w:t>qui firent grand bruit. Ainsi Molinaro nous donne une vision très juste de Beaumarchais et de sa vie même si le film n’en couvre pas l’intégralité.</w:t>
      </w:r>
    </w:p>
    <w:p w14:paraId="2B5437E1" w14:textId="77777777" w:rsidR="005355A9" w:rsidRDefault="005355A9" w:rsidP="005355A9">
      <w:pPr>
        <w:jc w:val="both"/>
      </w:pPr>
    </w:p>
    <w:p w14:paraId="58F0786C" w14:textId="77777777" w:rsidR="005355A9" w:rsidRDefault="005355A9" w:rsidP="005355A9">
      <w:pPr>
        <w:jc w:val="center"/>
      </w:pPr>
      <w:r>
        <w:t>*</w:t>
      </w:r>
    </w:p>
    <w:p w14:paraId="1C489E3B" w14:textId="77777777" w:rsidR="005355A9" w:rsidRDefault="005355A9" w:rsidP="005355A9">
      <w:pPr>
        <w:jc w:val="both"/>
      </w:pPr>
    </w:p>
    <w:p w14:paraId="28EAEC7E" w14:textId="73DFD895" w:rsidR="005355A9" w:rsidRDefault="005355A9" w:rsidP="005355A9">
      <w:pPr>
        <w:jc w:val="both"/>
      </w:pPr>
      <w:r>
        <w:tab/>
        <w:t xml:space="preserve">Le film nous décrit en outre la vie au XVIIIème siècle avec une société très inégalitaire. </w:t>
      </w:r>
      <w:r w:rsidR="00AD269E">
        <w:t>Ainsi</w:t>
      </w:r>
      <w:r>
        <w:t xml:space="preserve">, on voit </w:t>
      </w:r>
      <w:r w:rsidR="00AD269E">
        <w:t xml:space="preserve">d’abord </w:t>
      </w:r>
      <w:r>
        <w:t xml:space="preserve">la pauvreté des habitants de Paris et la tension qui monte dans les rues </w:t>
      </w:r>
      <w:r w:rsidR="00326A8B">
        <w:t>contre</w:t>
      </w:r>
      <w:r>
        <w:t xml:space="preserve"> la noblesse</w:t>
      </w:r>
      <w:r w:rsidR="00326A8B">
        <w:t>,</w:t>
      </w:r>
      <w:r>
        <w:t xml:space="preserve"> avec notamment le jet de pierres </w:t>
      </w:r>
      <w:r w:rsidR="00722A11">
        <w:t>sur</w:t>
      </w:r>
      <w:r>
        <w:t xml:space="preserve"> le riche carrosse de Beaumarchais. L</w:t>
      </w:r>
      <w:r w:rsidR="00823BF6">
        <w:t>e</w:t>
      </w:r>
      <w:r>
        <w:t xml:space="preserve"> </w:t>
      </w:r>
      <w:r w:rsidR="00823BF6">
        <w:t>luxe</w:t>
      </w:r>
      <w:r>
        <w:t xml:space="preserve"> des carrosses contraste ainsi avec l’insalubrité extrême des rues. La révolution </w:t>
      </w:r>
      <w:r w:rsidR="00823BF6">
        <w:t xml:space="preserve">à venir </w:t>
      </w:r>
      <w:r>
        <w:t>se fait sentir</w:t>
      </w:r>
      <w:r w:rsidR="00326A8B">
        <w:t>,</w:t>
      </w:r>
      <w:r>
        <w:t xml:space="preserve"> comme le dit Beaumarchais</w:t>
      </w:r>
      <w:r w:rsidR="00326A8B">
        <w:t>,</w:t>
      </w:r>
      <w:r>
        <w:t xml:space="preserve"> dans cette scène. Les nobles</w:t>
      </w:r>
      <w:r w:rsidR="00326A8B">
        <w:t>,</w:t>
      </w:r>
      <w:r>
        <w:t xml:space="preserve"> quant à eux</w:t>
      </w:r>
      <w:r w:rsidR="00326A8B">
        <w:t>,</w:t>
      </w:r>
      <w:r>
        <w:t xml:space="preserve"> vivent dans une extrême richesse, habillés de magnifiques vêtements et perruques dans des appartements luxueux, ou à l</w:t>
      </w:r>
      <w:r w:rsidR="00326A8B">
        <w:t>a cour du roi pour les plus influents</w:t>
      </w:r>
      <w:r>
        <w:t xml:space="preserve">. </w:t>
      </w:r>
    </w:p>
    <w:p w14:paraId="577F53F2" w14:textId="77777777" w:rsidR="005355A9" w:rsidRDefault="005355A9" w:rsidP="005355A9">
      <w:pPr>
        <w:jc w:val="both"/>
      </w:pPr>
      <w:r>
        <w:tab/>
        <w:t>Ensuite les décors nous plongent littéralement dans le 18</w:t>
      </w:r>
      <w:r w:rsidRPr="006C35CC">
        <w:rPr>
          <w:vertAlign w:val="superscript"/>
        </w:rPr>
        <w:t>ème</w:t>
      </w:r>
      <w:r w:rsidR="00326A8B">
        <w:t xml:space="preserve"> siècle, que ce</w:t>
      </w:r>
      <w:r>
        <w:t xml:space="preserve"> soit les carrosses, les pièces d’époque, les rues pavées… Le réalisateur nous </w:t>
      </w:r>
      <w:r w:rsidR="00326A8B">
        <w:t>peint ainsi</w:t>
      </w:r>
      <w:r>
        <w:t xml:space="preserve"> l’univers du siècle de la révolution avec brio, représentant donc de manière réaliste la société et les décors du siècle des lumières. </w:t>
      </w:r>
    </w:p>
    <w:p w14:paraId="4AC45144" w14:textId="77777777" w:rsidR="005355A9" w:rsidRDefault="005355A9" w:rsidP="005355A9">
      <w:pPr>
        <w:jc w:val="both"/>
      </w:pPr>
    </w:p>
    <w:p w14:paraId="686E7C30" w14:textId="77777777" w:rsidR="005355A9" w:rsidRDefault="005355A9" w:rsidP="005355A9">
      <w:pPr>
        <w:jc w:val="center"/>
      </w:pPr>
      <w:r>
        <w:t>**</w:t>
      </w:r>
    </w:p>
    <w:p w14:paraId="719F1926" w14:textId="77777777" w:rsidR="00AB14E2" w:rsidRDefault="00AB14E2"/>
    <w:p w14:paraId="7F94AD3A" w14:textId="497E8B39" w:rsidR="0064365B" w:rsidRDefault="00AB14E2" w:rsidP="00832B50">
      <w:pPr>
        <w:jc w:val="both"/>
      </w:pPr>
      <w:r>
        <w:tab/>
        <w:t>Ensuite, le film de Molinaro permet une critique de la société du XVIIIème siècle et véhicule également les valeurs des lumières</w:t>
      </w:r>
      <w:r w:rsidR="00542200">
        <w:t xml:space="preserve">. </w:t>
      </w:r>
      <w:r w:rsidR="00BA7608">
        <w:t>D’abord</w:t>
      </w:r>
      <w:r w:rsidR="00542200">
        <w:t xml:space="preserve">, </w:t>
      </w:r>
      <w:r w:rsidR="0064365B">
        <w:t xml:space="preserve">à travers les multiples affaires de Beaumarchais, le film critique les incohérences de la justice à l’époque. En effet, on peut voir </w:t>
      </w:r>
      <w:r w:rsidR="00ED04A3">
        <w:t>la corruption d</w:t>
      </w:r>
      <w:r w:rsidR="0064365B">
        <w:t>es tribunaux, notamment dans l’affaire avec le comte de la Blache, mais également les injustices du</w:t>
      </w:r>
      <w:r w:rsidR="00ED04A3">
        <w:t>es</w:t>
      </w:r>
      <w:r w:rsidR="0064365B">
        <w:t xml:space="preserve"> au pouvoir du roi qui emprisonne à foison grâce aux lettres de cachets. Beaumarchais en fait les frais à la fin du film, où le roi l’emprisonne jugeant </w:t>
      </w:r>
      <w:r w:rsidR="0064365B" w:rsidRPr="0064365B">
        <w:rPr>
          <w:i/>
        </w:rPr>
        <w:t>l</w:t>
      </w:r>
      <w:r w:rsidR="00326A8B">
        <w:rPr>
          <w:i/>
        </w:rPr>
        <w:t>e Mariage de F</w:t>
      </w:r>
      <w:r w:rsidR="0064365B" w:rsidRPr="0064365B">
        <w:rPr>
          <w:i/>
        </w:rPr>
        <w:t>igaro</w:t>
      </w:r>
      <w:r w:rsidR="0064365B">
        <w:rPr>
          <w:i/>
        </w:rPr>
        <w:t xml:space="preserve"> </w:t>
      </w:r>
      <w:r w:rsidR="0064365B">
        <w:t>insultant. Le film dénonce enfin la société des trois ordres, q</w:t>
      </w:r>
      <w:r w:rsidR="00326A8B">
        <w:t>ui conduit</w:t>
      </w:r>
      <w:r w:rsidR="00ED04A3">
        <w:t xml:space="preserve"> à la concentration des pouvoirs </w:t>
      </w:r>
      <w:r w:rsidR="0064365B">
        <w:t>et des richesses au s</w:t>
      </w:r>
      <w:r w:rsidR="00832B50">
        <w:t>ommet de la pyramide</w:t>
      </w:r>
      <w:r w:rsidR="00ED04A3">
        <w:t>, donc chez les nobles et le clergé</w:t>
      </w:r>
      <w:r w:rsidR="00832B50">
        <w:t>. Le peuple est ainsi discriminé et vit dans la plus grande pauvreté, comme le montre l’insalubrité des rues dans le film. On voit que la tension monte et que le peuple tend à se révolter, notamment dans la scène où un homme du peuple jette une pierre dans le carrosse de Beaumarchais. Ainsi Molinaro nous montre un Paris où la tension monte de plus en plus dans le peuple, ce qui conduira inexorablement à la révolution française.</w:t>
      </w:r>
    </w:p>
    <w:p w14:paraId="05C695F7" w14:textId="77777777" w:rsidR="00326A8B" w:rsidRDefault="00326A8B" w:rsidP="00832B50">
      <w:pPr>
        <w:jc w:val="both"/>
      </w:pPr>
    </w:p>
    <w:p w14:paraId="2E73DD01" w14:textId="77777777" w:rsidR="00326A8B" w:rsidRDefault="00326A8B" w:rsidP="00326A8B">
      <w:pPr>
        <w:jc w:val="center"/>
      </w:pPr>
      <w:r>
        <w:t>*</w:t>
      </w:r>
    </w:p>
    <w:p w14:paraId="2DF232A6" w14:textId="77777777" w:rsidR="005D78AC" w:rsidRDefault="005D78AC" w:rsidP="00326A8B">
      <w:pPr>
        <w:jc w:val="center"/>
      </w:pPr>
    </w:p>
    <w:p w14:paraId="3F8DE87D" w14:textId="2867FC9E" w:rsidR="00873543" w:rsidRDefault="00832B50" w:rsidP="00832B50">
      <w:pPr>
        <w:jc w:val="both"/>
      </w:pPr>
      <w:r>
        <w:tab/>
        <w:t>Le film fait en outre passer les valeurs des lumières. On voit à travers Beaumarchais et ses pièces</w:t>
      </w:r>
      <w:r w:rsidR="00ED04A3">
        <w:t>,</w:t>
      </w:r>
      <w:r>
        <w:t xml:space="preserve"> qui font polémiques à l’époque, un vœu de liberté de pensée</w:t>
      </w:r>
      <w:r w:rsidR="00BA7608">
        <w:t xml:space="preserve"> et d’expression</w:t>
      </w:r>
      <w:r>
        <w:t xml:space="preserve">. L’écrivain </w:t>
      </w:r>
      <w:r w:rsidR="005D78AC">
        <w:t>veut</w:t>
      </w:r>
      <w:r>
        <w:t xml:space="preserve"> également apporter une justice qui soit la même pour tout le monde</w:t>
      </w:r>
      <w:r w:rsidR="00ED04A3">
        <w:t xml:space="preserve"> et</w:t>
      </w:r>
      <w:r>
        <w:t xml:space="preserve"> tendre </w:t>
      </w:r>
      <w:r w:rsidR="00ED04A3">
        <w:t>à</w:t>
      </w:r>
      <w:r>
        <w:t xml:space="preserve"> une plus grande égalité entre les classes</w:t>
      </w:r>
      <w:r w:rsidR="00873543">
        <w:t xml:space="preserve"> sociales. Cette égalité passe également par l’abolition des privilèges pour les nobles et le clergé qui ne paye</w:t>
      </w:r>
      <w:r w:rsidR="00ED04A3">
        <w:t>nt</w:t>
      </w:r>
      <w:r w:rsidR="00873543">
        <w:t xml:space="preserve"> pas d’impôts notamment. Enfin les pièces de théâtres permettent le bonheur du peuple, un élément important selon les philosophes des lumières, qui passe de bons moments lors des représentations. On voit notamment l’euphorie de la foule lors </w:t>
      </w:r>
      <w:r w:rsidR="005D78AC">
        <w:t xml:space="preserve">de la représentation </w:t>
      </w:r>
      <w:r w:rsidR="00873543" w:rsidRPr="00BA7608">
        <w:t>du</w:t>
      </w:r>
      <w:r w:rsidR="00BA7608">
        <w:rPr>
          <w:i/>
        </w:rPr>
        <w:t xml:space="preserve"> B</w:t>
      </w:r>
      <w:r w:rsidR="00873543" w:rsidRPr="00873543">
        <w:rPr>
          <w:i/>
        </w:rPr>
        <w:t>arbier de Séville</w:t>
      </w:r>
      <w:r w:rsidR="00873543">
        <w:rPr>
          <w:i/>
        </w:rPr>
        <w:t xml:space="preserve"> </w:t>
      </w:r>
      <w:r w:rsidR="00873543">
        <w:t xml:space="preserve">et </w:t>
      </w:r>
      <w:r w:rsidR="00873543">
        <w:rPr>
          <w:i/>
        </w:rPr>
        <w:t xml:space="preserve">du </w:t>
      </w:r>
      <w:r w:rsidR="005D78AC">
        <w:rPr>
          <w:i/>
        </w:rPr>
        <w:t>Mariage de F</w:t>
      </w:r>
      <w:r w:rsidR="00873543" w:rsidRPr="0064365B">
        <w:rPr>
          <w:i/>
        </w:rPr>
        <w:t>igaro</w:t>
      </w:r>
      <w:r w:rsidR="00873543">
        <w:rPr>
          <w:i/>
        </w:rPr>
        <w:t xml:space="preserve">. </w:t>
      </w:r>
      <w:r w:rsidR="00873543">
        <w:t>On peut donc en conclure que l</w:t>
      </w:r>
      <w:r w:rsidR="005D78AC">
        <w:t xml:space="preserve">e film de Molinaro </w:t>
      </w:r>
      <w:r w:rsidR="00BA7608">
        <w:t>rappelle les pensées des L</w:t>
      </w:r>
      <w:bookmarkStart w:id="0" w:name="_GoBack"/>
      <w:bookmarkEnd w:id="0"/>
      <w:r w:rsidR="00873543">
        <w:t>umières.</w:t>
      </w:r>
    </w:p>
    <w:p w14:paraId="421CE99D" w14:textId="77777777" w:rsidR="005D78AC" w:rsidRDefault="005D78AC" w:rsidP="00832B50">
      <w:pPr>
        <w:jc w:val="both"/>
      </w:pPr>
    </w:p>
    <w:p w14:paraId="6A3AFC95" w14:textId="77777777" w:rsidR="005D78AC" w:rsidRDefault="005D78AC" w:rsidP="005D78AC">
      <w:pPr>
        <w:jc w:val="center"/>
      </w:pPr>
      <w:r>
        <w:t>****</w:t>
      </w:r>
    </w:p>
    <w:p w14:paraId="73F8C415" w14:textId="77777777" w:rsidR="00873543" w:rsidRDefault="00873543" w:rsidP="00832B50">
      <w:pPr>
        <w:jc w:val="both"/>
      </w:pPr>
    </w:p>
    <w:p w14:paraId="29873F4F" w14:textId="77777777" w:rsidR="00832B50" w:rsidRPr="00873543" w:rsidRDefault="00873543" w:rsidP="00832B50">
      <w:pPr>
        <w:jc w:val="both"/>
      </w:pPr>
      <w:r>
        <w:tab/>
      </w:r>
      <w:r w:rsidRPr="00873543">
        <w:rPr>
          <w:i/>
        </w:rPr>
        <w:t xml:space="preserve">Beaumarchais l’insolent </w:t>
      </w:r>
      <w:r>
        <w:t xml:space="preserve">est donc une œuvre retraçant de manière fidèle une période de la vie de Beaumarchais. Le personnage est parfaitement restitué grâce au jeu de Lucchini, </w:t>
      </w:r>
      <w:r w:rsidR="000E5C30">
        <w:t>et son époque l’est également</w:t>
      </w:r>
      <w:r>
        <w:t>. En effet le film nous plonge au 18</w:t>
      </w:r>
      <w:r w:rsidRPr="00873543">
        <w:rPr>
          <w:vertAlign w:val="superscript"/>
        </w:rPr>
        <w:t>ème</w:t>
      </w:r>
      <w:r>
        <w:t xml:space="preserve"> siècle avec brio</w:t>
      </w:r>
      <w:r w:rsidR="000E5C30">
        <w:t xml:space="preserve">, dans une ambiance contrastant entre la misère du peuple et les immenses richesses des nobles. On voit la tension qui monte dans le peuple, notamment lors des procès de Beaumarchais. Même si le film ne le montre pas, cette tension conduit à la révolution française dont la pièce de Beaumarchais, </w:t>
      </w:r>
      <w:r w:rsidR="005D78AC">
        <w:rPr>
          <w:i/>
        </w:rPr>
        <w:t>Le M</w:t>
      </w:r>
      <w:r w:rsidR="000E5C30" w:rsidRPr="000E5C30">
        <w:rPr>
          <w:i/>
        </w:rPr>
        <w:t>ariage de Figaro</w:t>
      </w:r>
      <w:r w:rsidR="000E5C30">
        <w:t>, est la première pierre.</w:t>
      </w:r>
    </w:p>
    <w:sectPr w:rsidR="00832B50" w:rsidRPr="00873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AB14E2"/>
    <w:rsid w:val="000645BA"/>
    <w:rsid w:val="000E5C30"/>
    <w:rsid w:val="00326A8B"/>
    <w:rsid w:val="004E1C40"/>
    <w:rsid w:val="005355A9"/>
    <w:rsid w:val="00542200"/>
    <w:rsid w:val="005D78AC"/>
    <w:rsid w:val="0064365B"/>
    <w:rsid w:val="00690D3B"/>
    <w:rsid w:val="006B2872"/>
    <w:rsid w:val="00722A11"/>
    <w:rsid w:val="00823BF6"/>
    <w:rsid w:val="00832B50"/>
    <w:rsid w:val="00873543"/>
    <w:rsid w:val="00A03065"/>
    <w:rsid w:val="00AB14E2"/>
    <w:rsid w:val="00AD269E"/>
    <w:rsid w:val="00BA7608"/>
    <w:rsid w:val="00ED04A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FB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01646">
      <w:bodyDiv w:val="1"/>
      <w:marLeft w:val="0"/>
      <w:marRight w:val="0"/>
      <w:marTop w:val="0"/>
      <w:marBottom w:val="0"/>
      <w:divBdr>
        <w:top w:val="none" w:sz="0" w:space="0" w:color="auto"/>
        <w:left w:val="none" w:sz="0" w:space="0" w:color="auto"/>
        <w:bottom w:val="none" w:sz="0" w:space="0" w:color="auto"/>
        <w:right w:val="none" w:sz="0" w:space="0" w:color="auto"/>
      </w:divBdr>
      <w:divsChild>
        <w:div w:id="27729870">
          <w:marLeft w:val="0"/>
          <w:marRight w:val="0"/>
          <w:marTop w:val="0"/>
          <w:marBottom w:val="0"/>
          <w:divBdr>
            <w:top w:val="none" w:sz="0" w:space="0" w:color="auto"/>
            <w:left w:val="none" w:sz="0" w:space="0" w:color="auto"/>
            <w:bottom w:val="none" w:sz="0" w:space="0" w:color="auto"/>
            <w:right w:val="none" w:sz="0" w:space="0" w:color="auto"/>
          </w:divBdr>
          <w:divsChild>
            <w:div w:id="1513255847">
              <w:marLeft w:val="0"/>
              <w:marRight w:val="0"/>
              <w:marTop w:val="0"/>
              <w:marBottom w:val="0"/>
              <w:divBdr>
                <w:top w:val="none" w:sz="0" w:space="0" w:color="auto"/>
                <w:left w:val="none" w:sz="0" w:space="0" w:color="auto"/>
                <w:bottom w:val="none" w:sz="0" w:space="0" w:color="auto"/>
                <w:right w:val="none" w:sz="0" w:space="0" w:color="auto"/>
              </w:divBdr>
              <w:divsChild>
                <w:div w:id="418409005">
                  <w:marLeft w:val="0"/>
                  <w:marRight w:val="0"/>
                  <w:marTop w:val="0"/>
                  <w:marBottom w:val="0"/>
                  <w:divBdr>
                    <w:top w:val="none" w:sz="0" w:space="0" w:color="auto"/>
                    <w:left w:val="none" w:sz="0" w:space="0" w:color="auto"/>
                    <w:bottom w:val="none" w:sz="0" w:space="0" w:color="auto"/>
                    <w:right w:val="none" w:sz="0" w:space="0" w:color="auto"/>
                  </w:divBdr>
                  <w:divsChild>
                    <w:div w:id="2086487939">
                      <w:marLeft w:val="0"/>
                      <w:marRight w:val="0"/>
                      <w:marTop w:val="0"/>
                      <w:marBottom w:val="0"/>
                      <w:divBdr>
                        <w:top w:val="none" w:sz="0" w:space="0" w:color="auto"/>
                        <w:left w:val="none" w:sz="0" w:space="0" w:color="auto"/>
                        <w:bottom w:val="none" w:sz="0" w:space="0" w:color="auto"/>
                        <w:right w:val="none" w:sz="0" w:space="0" w:color="auto"/>
                      </w:divBdr>
                      <w:divsChild>
                        <w:div w:id="1021588677">
                          <w:marLeft w:val="0"/>
                          <w:marRight w:val="0"/>
                          <w:marTop w:val="0"/>
                          <w:marBottom w:val="0"/>
                          <w:divBdr>
                            <w:top w:val="none" w:sz="0" w:space="0" w:color="auto"/>
                            <w:left w:val="none" w:sz="0" w:space="0" w:color="auto"/>
                            <w:bottom w:val="none" w:sz="0" w:space="0" w:color="auto"/>
                            <w:right w:val="none" w:sz="0" w:space="0" w:color="auto"/>
                          </w:divBdr>
                          <w:divsChild>
                            <w:div w:id="258295441">
                              <w:marLeft w:val="0"/>
                              <w:marRight w:val="0"/>
                              <w:marTop w:val="0"/>
                              <w:marBottom w:val="0"/>
                              <w:divBdr>
                                <w:top w:val="none" w:sz="0" w:space="0" w:color="auto"/>
                                <w:left w:val="none" w:sz="0" w:space="0" w:color="auto"/>
                                <w:bottom w:val="none" w:sz="0" w:space="0" w:color="auto"/>
                                <w:right w:val="none" w:sz="0" w:space="0" w:color="auto"/>
                              </w:divBdr>
                              <w:divsChild>
                                <w:div w:id="1952934443">
                                  <w:marLeft w:val="0"/>
                                  <w:marRight w:val="0"/>
                                  <w:marTop w:val="0"/>
                                  <w:marBottom w:val="0"/>
                                  <w:divBdr>
                                    <w:top w:val="none" w:sz="0" w:space="0" w:color="auto"/>
                                    <w:left w:val="none" w:sz="0" w:space="0" w:color="auto"/>
                                    <w:bottom w:val="none" w:sz="0" w:space="0" w:color="auto"/>
                                    <w:right w:val="none" w:sz="0" w:space="0" w:color="auto"/>
                                  </w:divBdr>
                                  <w:divsChild>
                                    <w:div w:id="214246525">
                                      <w:marLeft w:val="0"/>
                                      <w:marRight w:val="0"/>
                                      <w:marTop w:val="45"/>
                                      <w:marBottom w:val="0"/>
                                      <w:divBdr>
                                        <w:top w:val="single" w:sz="6" w:space="0" w:color="E3DDD8"/>
                                        <w:left w:val="single" w:sz="6" w:space="0" w:color="E3DDD8"/>
                                        <w:bottom w:val="single" w:sz="6" w:space="0" w:color="E3DDD8"/>
                                        <w:right w:val="single" w:sz="6" w:space="0" w:color="E3DDD8"/>
                                      </w:divBdr>
                                      <w:divsChild>
                                        <w:div w:id="1622957907">
                                          <w:marLeft w:val="0"/>
                                          <w:marRight w:val="0"/>
                                          <w:marTop w:val="0"/>
                                          <w:marBottom w:val="0"/>
                                          <w:divBdr>
                                            <w:top w:val="none" w:sz="0" w:space="0" w:color="auto"/>
                                            <w:left w:val="none" w:sz="0" w:space="0" w:color="auto"/>
                                            <w:bottom w:val="none" w:sz="0" w:space="0" w:color="auto"/>
                                            <w:right w:val="none" w:sz="0" w:space="0" w:color="auto"/>
                                          </w:divBdr>
                                          <w:divsChild>
                                            <w:div w:id="16451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928</Words>
  <Characters>5104</Characters>
  <Application>Microsoft Macintosh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Réviser ses notes sur le film de Molinaro et rédiger avec un traitement de texte (pas de copies manuscrites) des réponses, débarrassées de leurs fautes d'orthographe et d'expression, aux questions suivantes : faire la part entre la réalité et la fiction </vt:lpstr>
    </vt:vector>
  </TitlesOfParts>
  <Company>Région PACA</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Réviser ses notes sur le film de Molinaro et rédiger avec un traitement de texte (pas de copies manuscrites) des réponses, débarrassées de leurs fautes d'orthographe et d'expression, aux questions suivantes : faire la part entre la réalité et la fiction</dc:title>
  <dc:creator>Lycée Henri Matisse</dc:creator>
  <cp:lastModifiedBy>Ghislaine Zaneboni</cp:lastModifiedBy>
  <cp:revision>10</cp:revision>
  <dcterms:created xsi:type="dcterms:W3CDTF">2017-03-15T12:07:00Z</dcterms:created>
  <dcterms:modified xsi:type="dcterms:W3CDTF">2017-03-15T14:19:00Z</dcterms:modified>
</cp:coreProperties>
</file>