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B9FC1" w14:textId="02353953" w:rsidR="007A4840" w:rsidRPr="0096496B" w:rsidRDefault="00611474" w:rsidP="005A5CBE">
      <w:pPr>
        <w:jc w:val="center"/>
        <w:rPr>
          <w:rFonts w:asciiTheme="majorHAnsi" w:hAnsiTheme="majorHAnsi"/>
          <w:b/>
          <w:u w:val="single"/>
        </w:rPr>
      </w:pPr>
      <w:r w:rsidRPr="0096496B">
        <w:rPr>
          <w:rFonts w:asciiTheme="majorHAnsi" w:hAnsiTheme="majorHAnsi"/>
          <w:b/>
          <w:i/>
          <w:u w:val="single"/>
        </w:rPr>
        <w:t>Le roi se meurt</w:t>
      </w:r>
      <w:r w:rsidRPr="0096496B">
        <w:rPr>
          <w:rFonts w:asciiTheme="majorHAnsi" w:hAnsiTheme="majorHAnsi"/>
          <w:b/>
          <w:u w:val="single"/>
        </w:rPr>
        <w:t xml:space="preserve">, </w:t>
      </w:r>
      <w:r w:rsidR="00CE6F50" w:rsidRPr="0096496B">
        <w:rPr>
          <w:rFonts w:asciiTheme="majorHAnsi" w:hAnsiTheme="majorHAnsi"/>
          <w:b/>
          <w:u w:val="single"/>
        </w:rPr>
        <w:t>l’entrée du roi</w:t>
      </w:r>
      <w:r w:rsidRPr="0096496B">
        <w:rPr>
          <w:rFonts w:asciiTheme="majorHAnsi" w:hAnsiTheme="majorHAnsi"/>
          <w:b/>
          <w:u w:val="single"/>
        </w:rPr>
        <w:t xml:space="preserve">, Eugène </w:t>
      </w:r>
      <w:r w:rsidR="00E3254B" w:rsidRPr="0096496B">
        <w:rPr>
          <w:rFonts w:asciiTheme="majorHAnsi" w:hAnsiTheme="majorHAnsi"/>
          <w:b/>
          <w:u w:val="single"/>
        </w:rPr>
        <w:t>Ionesco</w:t>
      </w:r>
      <w:r w:rsidRPr="0096496B">
        <w:rPr>
          <w:rFonts w:asciiTheme="majorHAnsi" w:hAnsiTheme="majorHAnsi"/>
          <w:b/>
          <w:u w:val="single"/>
        </w:rPr>
        <w:t>, 1962</w:t>
      </w:r>
    </w:p>
    <w:p w14:paraId="7221526C" w14:textId="77777777" w:rsidR="00E07E44" w:rsidRPr="0096496B" w:rsidRDefault="00E07E44" w:rsidP="005A5CBE">
      <w:pPr>
        <w:jc w:val="center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</w:rPr>
        <w:t>Le Roi se meurt, Ionesco</w:t>
      </w:r>
    </w:p>
    <w:p w14:paraId="64DEB545" w14:textId="77777777" w:rsidR="003E0C72" w:rsidRPr="0096496B" w:rsidRDefault="00E07E44" w:rsidP="005A5CBE">
      <w:pPr>
        <w:jc w:val="both"/>
        <w:rPr>
          <w:rFonts w:asciiTheme="majorHAnsi" w:hAnsiTheme="majorHAnsi" w:cs="Times New Roman"/>
          <w:b/>
          <w:bCs/>
        </w:rPr>
      </w:pPr>
      <w:r w:rsidRPr="0096496B">
        <w:rPr>
          <w:rFonts w:asciiTheme="majorHAnsi" w:hAnsiTheme="majorHAnsi" w:cs="Times New Roman"/>
          <w:b/>
          <w:bCs/>
        </w:rPr>
        <w:t xml:space="preserve">Lecture analytique 4. </w:t>
      </w:r>
      <w:r w:rsidR="003E0C72" w:rsidRPr="0096496B">
        <w:rPr>
          <w:rFonts w:asciiTheme="majorHAnsi" w:hAnsiTheme="majorHAnsi" w:cs="Times New Roman"/>
          <w:b/>
          <w:bCs/>
        </w:rPr>
        <w:t>L’entrée</w:t>
      </w:r>
      <w:r w:rsidRPr="0096496B">
        <w:rPr>
          <w:rFonts w:asciiTheme="majorHAnsi" w:hAnsiTheme="majorHAnsi" w:cs="Times New Roman"/>
          <w:b/>
          <w:bCs/>
        </w:rPr>
        <w:t xml:space="preserve"> du roi - p. 29 à 32 </w:t>
      </w:r>
    </w:p>
    <w:p w14:paraId="0363F4DF" w14:textId="4EDD05FC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</w:rPr>
        <w:t>« Sa majesté… va donc les nettoyer »</w:t>
      </w:r>
    </w:p>
    <w:p w14:paraId="52499A39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</w:p>
    <w:p w14:paraId="6CAE5233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</w:p>
    <w:p w14:paraId="76945207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  <w:u w:val="single"/>
        </w:rPr>
        <w:t>Intro</w:t>
      </w:r>
      <w:r w:rsidRPr="0096496B">
        <w:rPr>
          <w:rFonts w:asciiTheme="majorHAnsi" w:hAnsiTheme="majorHAnsi" w:cs="Times New Roman"/>
          <w:b/>
          <w:bCs/>
        </w:rPr>
        <w:t> :</w:t>
      </w:r>
      <w:r w:rsidRPr="0096496B">
        <w:rPr>
          <w:rFonts w:asciiTheme="majorHAnsi" w:hAnsiTheme="majorHAnsi" w:cs="Times New Roman"/>
        </w:rPr>
        <w:t xml:space="preserve"> Deuxième entrée du roi, toujours suivi de Juliette. Importance de la dérision (burlesque) puis du fantastique symbolique (démythification).</w:t>
      </w:r>
    </w:p>
    <w:p w14:paraId="4F4C20A6" w14:textId="1BBFC2BB" w:rsidR="00E07E44" w:rsidRPr="0096496B" w:rsidRDefault="005A5CBE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 xml:space="preserve">Problématique : </w:t>
      </w:r>
      <w:r w:rsidR="00E07E44" w:rsidRPr="0096496B">
        <w:rPr>
          <w:rFonts w:asciiTheme="majorHAnsi" w:hAnsiTheme="majorHAnsi" w:cs="Times New Roman"/>
        </w:rPr>
        <w:t>En quoi cette deuxième entrée du roi, traitée sur le mode burlesque, inscrit-elle de façon définitive la pièce de Ionesco dans le genre paradoxal de la « farce tragique » ?</w:t>
      </w:r>
    </w:p>
    <w:p w14:paraId="368D5F77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</w:p>
    <w:p w14:paraId="689425EE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  <w:u w:val="single"/>
        </w:rPr>
        <w:t>Composition </w:t>
      </w:r>
      <w:r w:rsidRPr="0096496B">
        <w:rPr>
          <w:rFonts w:asciiTheme="majorHAnsi" w:hAnsiTheme="majorHAnsi" w:cs="Times New Roman"/>
          <w:b/>
          <w:bCs/>
        </w:rPr>
        <w:t>:</w:t>
      </w:r>
      <w:r w:rsidRPr="0096496B">
        <w:rPr>
          <w:rFonts w:asciiTheme="majorHAnsi" w:hAnsiTheme="majorHAnsi" w:cs="Times New Roman"/>
        </w:rPr>
        <w:t xml:space="preserve"> </w:t>
      </w:r>
      <w:r w:rsidRPr="0096496B">
        <w:rPr>
          <w:rFonts w:asciiTheme="majorHAnsi" w:hAnsiTheme="majorHAnsi" w:cs="Times New Roman"/>
        </w:rPr>
        <w:tab/>
        <w:t>1.  Dialogue entre les 3 femmes.</w:t>
      </w:r>
    </w:p>
    <w:p w14:paraId="404C53B6" w14:textId="77777777" w:rsid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ab/>
      </w:r>
      <w:r w:rsidRPr="0096496B">
        <w:rPr>
          <w:rFonts w:asciiTheme="majorHAnsi" w:hAnsiTheme="majorHAnsi" w:cs="Times New Roman"/>
        </w:rPr>
        <w:tab/>
      </w:r>
      <w:r w:rsidR="005A5CBE" w:rsidRPr="0096496B">
        <w:rPr>
          <w:rFonts w:asciiTheme="majorHAnsi" w:hAnsiTheme="majorHAnsi" w:cs="Times New Roman"/>
        </w:rPr>
        <w:tab/>
      </w:r>
      <w:r w:rsidRPr="0096496B">
        <w:rPr>
          <w:rFonts w:asciiTheme="majorHAnsi" w:hAnsiTheme="majorHAnsi" w:cs="Times New Roman"/>
        </w:rPr>
        <w:t xml:space="preserve">2. Tirade du roi : </w:t>
      </w:r>
    </w:p>
    <w:p w14:paraId="1680032A" w14:textId="4B34514C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Le discours du roi : - examen de son état, calamiteux, et celui, lié, de son royaume</w:t>
      </w:r>
    </w:p>
    <w:p w14:paraId="480624B8" w14:textId="77777777" w:rsidR="00E07E44" w:rsidRPr="0096496B" w:rsidRDefault="00E07E44" w:rsidP="005A5CBE">
      <w:pPr>
        <w:numPr>
          <w:ilvl w:val="0"/>
          <w:numId w:val="2"/>
        </w:numPr>
        <w:jc w:val="both"/>
        <w:rPr>
          <w:rFonts w:asciiTheme="majorHAnsi" w:eastAsia="Times New Roman" w:hAnsiTheme="majorHAnsi" w:cs="Times New Roman"/>
        </w:rPr>
      </w:pPr>
      <w:r w:rsidRPr="0096496B">
        <w:rPr>
          <w:rFonts w:asciiTheme="majorHAnsi" w:eastAsia="Times New Roman" w:hAnsiTheme="majorHAnsi" w:cs="Times New Roman"/>
        </w:rPr>
        <w:t>-</w:t>
      </w:r>
      <w:r w:rsidRPr="0096496B">
        <w:rPr>
          <w:rFonts w:asciiTheme="majorHAnsi" w:eastAsia="Times New Roman" w:hAnsiTheme="majorHAnsi" w:cs="Times New Roman"/>
        </w:rPr>
        <w:tab/>
        <w:t>Adresse aux différents personnages. Il pose des questions sans attendre de réponse.</w:t>
      </w:r>
    </w:p>
    <w:p w14:paraId="2EBB851B" w14:textId="77777777" w:rsidR="00E07E44" w:rsidRPr="0096496B" w:rsidRDefault="00E07E44" w:rsidP="005A5CBE">
      <w:pPr>
        <w:numPr>
          <w:ilvl w:val="0"/>
          <w:numId w:val="2"/>
        </w:numPr>
        <w:jc w:val="both"/>
        <w:rPr>
          <w:rFonts w:asciiTheme="majorHAnsi" w:eastAsia="Times New Roman" w:hAnsiTheme="majorHAnsi" w:cs="Times New Roman"/>
        </w:rPr>
      </w:pPr>
      <w:r w:rsidRPr="0096496B">
        <w:rPr>
          <w:rFonts w:asciiTheme="majorHAnsi" w:eastAsia="Times New Roman" w:hAnsiTheme="majorHAnsi" w:cs="Times New Roman"/>
        </w:rPr>
        <w:t>-</w:t>
      </w:r>
      <w:r w:rsidRPr="0096496B">
        <w:rPr>
          <w:rFonts w:asciiTheme="majorHAnsi" w:eastAsia="Times New Roman" w:hAnsiTheme="majorHAnsi" w:cs="Times New Roman"/>
        </w:rPr>
        <w:tab/>
        <w:t>Dialogue avec l’extérieur jusqu’à « vieux poisseux »</w:t>
      </w:r>
    </w:p>
    <w:p w14:paraId="6AEE239D" w14:textId="77777777" w:rsidR="00E07E44" w:rsidRPr="0096496B" w:rsidRDefault="00E07E44" w:rsidP="005A5CBE">
      <w:pPr>
        <w:numPr>
          <w:ilvl w:val="0"/>
          <w:numId w:val="2"/>
        </w:numPr>
        <w:jc w:val="both"/>
        <w:rPr>
          <w:rFonts w:asciiTheme="majorHAnsi" w:eastAsia="Times New Roman" w:hAnsiTheme="majorHAnsi" w:cs="Times New Roman"/>
        </w:rPr>
      </w:pPr>
      <w:r w:rsidRPr="0096496B">
        <w:rPr>
          <w:rFonts w:asciiTheme="majorHAnsi" w:eastAsia="Times New Roman" w:hAnsiTheme="majorHAnsi" w:cs="Times New Roman"/>
        </w:rPr>
        <w:t>-</w:t>
      </w:r>
      <w:r w:rsidRPr="0096496B">
        <w:rPr>
          <w:rFonts w:asciiTheme="majorHAnsi" w:eastAsia="Times New Roman" w:hAnsiTheme="majorHAnsi" w:cs="Times New Roman"/>
        </w:rPr>
        <w:tab/>
        <w:t>Adresse à Juliette</w:t>
      </w:r>
    </w:p>
    <w:p w14:paraId="4CD930D3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</w:p>
    <w:p w14:paraId="4332F2FB" w14:textId="57EC00D8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  <w:u w:val="single"/>
        </w:rPr>
        <w:t xml:space="preserve">Notes </w:t>
      </w:r>
      <w:r w:rsidR="00744741">
        <w:rPr>
          <w:rFonts w:asciiTheme="majorHAnsi" w:hAnsiTheme="majorHAnsi" w:cs="Times New Roman"/>
          <w:b/>
          <w:bCs/>
          <w:u w:val="single"/>
        </w:rPr>
        <w:t xml:space="preserve">rapides </w:t>
      </w:r>
      <w:r w:rsidRPr="0096496B">
        <w:rPr>
          <w:rFonts w:asciiTheme="majorHAnsi" w:hAnsiTheme="majorHAnsi" w:cs="Times New Roman"/>
          <w:b/>
          <w:bCs/>
          <w:u w:val="single"/>
        </w:rPr>
        <w:t>sur la lecture linéaire : </w:t>
      </w:r>
    </w:p>
    <w:p w14:paraId="14A06958" w14:textId="2F4FF278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Le garde</w:t>
      </w:r>
      <w:r w:rsidR="005B7CD1" w:rsidRPr="0096496B">
        <w:rPr>
          <w:rFonts w:asciiTheme="majorHAnsi" w:hAnsiTheme="majorHAnsi" w:cs="Times New Roman"/>
        </w:rPr>
        <w:t> :</w:t>
      </w:r>
      <w:r w:rsidRPr="0096496B">
        <w:rPr>
          <w:rFonts w:asciiTheme="majorHAnsi" w:hAnsiTheme="majorHAnsi" w:cs="Times New Roman"/>
        </w:rPr>
        <w:t>  a</w:t>
      </w:r>
      <w:r w:rsidR="0096496B">
        <w:rPr>
          <w:rFonts w:asciiTheme="majorHAnsi" w:hAnsiTheme="majorHAnsi" w:cs="Times New Roman"/>
        </w:rPr>
        <w:t xml:space="preserve">nnonce emphatique et solennelle attendue mais répétition : </w:t>
      </w:r>
      <w:r w:rsidRPr="0096496B">
        <w:rPr>
          <w:rFonts w:asciiTheme="majorHAnsi" w:hAnsiTheme="majorHAnsi" w:cs="Times New Roman"/>
        </w:rPr>
        <w:t>« attention »</w:t>
      </w:r>
      <w:r w:rsidR="0096496B">
        <w:rPr>
          <w:rFonts w:asciiTheme="majorHAnsi" w:hAnsiTheme="majorHAnsi" w:cs="Times New Roman"/>
        </w:rPr>
        <w:t> :</w:t>
      </w:r>
      <w:r w:rsidRPr="0096496B">
        <w:rPr>
          <w:rFonts w:asciiTheme="majorHAnsi" w:hAnsiTheme="majorHAnsi" w:cs="Times New Roman"/>
        </w:rPr>
        <w:t>  mise en garde, crainte</w:t>
      </w:r>
      <w:r w:rsidR="0096496B">
        <w:rPr>
          <w:rFonts w:asciiTheme="majorHAnsi" w:hAnsiTheme="majorHAnsi" w:cs="Times New Roman"/>
        </w:rPr>
        <w:t xml:space="preserve"> </w:t>
      </w:r>
      <w:proofErr w:type="spellStart"/>
      <w:r w:rsidR="0096496B">
        <w:rPr>
          <w:rFonts w:asciiTheme="majorHAnsi" w:hAnsiTheme="majorHAnsi" w:cs="Times New Roman"/>
        </w:rPr>
        <w:t>implicte</w:t>
      </w:r>
      <w:proofErr w:type="spellEnd"/>
      <w:r w:rsidRPr="0096496B">
        <w:rPr>
          <w:rFonts w:asciiTheme="majorHAnsi" w:hAnsiTheme="majorHAnsi" w:cs="Times New Roman"/>
        </w:rPr>
        <w:t> : le roi est terrible, sanguinaire. Il a fait couper des tas de têtes.</w:t>
      </w:r>
    </w:p>
    <w:p w14:paraId="68F6067F" w14:textId="3EF9BE0E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Contraste entre la solennité de l’annonce du garde</w:t>
      </w:r>
      <w:r w:rsidR="0096496B">
        <w:rPr>
          <w:rFonts w:asciiTheme="majorHAnsi" w:hAnsiTheme="majorHAnsi" w:cs="Times New Roman"/>
        </w:rPr>
        <w:t>, sa mise en garde,</w:t>
      </w:r>
      <w:r w:rsidRPr="0096496B">
        <w:rPr>
          <w:rFonts w:asciiTheme="majorHAnsi" w:hAnsiTheme="majorHAnsi" w:cs="Times New Roman"/>
        </w:rPr>
        <w:t xml:space="preserve"> et l’entrée du roi les pieds nus (burlesque) =&gt; infantilisation. Le roi marche pieds-nus, comme un enfant ou un vieillard.</w:t>
      </w:r>
    </w:p>
    <w:p w14:paraId="41641273" w14:textId="10AD3B71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 xml:space="preserve">Tous les personnages entrent suivis de Juliette, la « suivante » de parodie =&gt; </w:t>
      </w:r>
      <w:r w:rsidR="0096496B" w:rsidRPr="0096496B">
        <w:rPr>
          <w:rFonts w:asciiTheme="majorHAnsi" w:hAnsiTheme="majorHAnsi" w:cs="Times New Roman"/>
        </w:rPr>
        <w:t>marionnettes</w:t>
      </w:r>
      <w:r w:rsidR="0096496B">
        <w:rPr>
          <w:rFonts w:asciiTheme="majorHAnsi" w:hAnsiTheme="majorHAnsi" w:cs="Times New Roman"/>
        </w:rPr>
        <w:t> :</w:t>
      </w:r>
      <w:proofErr w:type="gramStart"/>
      <w:r w:rsidR="0096496B" w:rsidRPr="0096496B">
        <w:rPr>
          <w:rFonts w:asciiTheme="majorHAnsi" w:hAnsiTheme="majorHAnsi" w:cs="Times New Roman"/>
        </w:rPr>
        <w:t> «</w:t>
      </w:r>
      <w:r w:rsidRPr="0096496B">
        <w:rPr>
          <w:rFonts w:asciiTheme="majorHAnsi" w:hAnsiTheme="majorHAnsi" w:cs="Times New Roman"/>
        </w:rPr>
        <w:t>le</w:t>
      </w:r>
      <w:proofErr w:type="gramEnd"/>
      <w:r w:rsidRPr="0096496B">
        <w:rPr>
          <w:rFonts w:asciiTheme="majorHAnsi" w:hAnsiTheme="majorHAnsi" w:cs="Times New Roman"/>
        </w:rPr>
        <w:t xml:space="preserve"> rire provient… de la mécanique plaquée sur du vivant », (Bergson, Le rire), cocasserie, burlesque.</w:t>
      </w:r>
    </w:p>
    <w:p w14:paraId="3724973A" w14:textId="62EB4DD5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proofErr w:type="spellStart"/>
      <w:r w:rsidRPr="0096496B">
        <w:rPr>
          <w:rFonts w:asciiTheme="majorHAnsi" w:hAnsiTheme="majorHAnsi" w:cs="Times New Roman"/>
        </w:rPr>
        <w:t>Marg</w:t>
      </w:r>
      <w:proofErr w:type="spellEnd"/>
      <w:r w:rsidR="00744741">
        <w:rPr>
          <w:rFonts w:asciiTheme="majorHAnsi" w:hAnsiTheme="majorHAnsi" w:cs="Times New Roman"/>
        </w:rPr>
        <w:t>. Apparaît encore comme une</w:t>
      </w:r>
      <w:r w:rsidRPr="0096496B">
        <w:rPr>
          <w:rFonts w:asciiTheme="majorHAnsi" w:hAnsiTheme="majorHAnsi" w:cs="Times New Roman"/>
        </w:rPr>
        <w:t xml:space="preserve"> mère </w:t>
      </w:r>
      <w:proofErr w:type="gramStart"/>
      <w:r w:rsidRPr="0096496B">
        <w:rPr>
          <w:rFonts w:asciiTheme="majorHAnsi" w:hAnsiTheme="majorHAnsi" w:cs="Times New Roman"/>
        </w:rPr>
        <w:t>autoritaire,  attachée</w:t>
      </w:r>
      <w:proofErr w:type="gramEnd"/>
      <w:r w:rsidRPr="0096496B">
        <w:rPr>
          <w:rFonts w:asciiTheme="majorHAnsi" w:hAnsiTheme="majorHAnsi" w:cs="Times New Roman"/>
        </w:rPr>
        <w:t xml:space="preserve"> aux règles, à l’ordre : « Où </w:t>
      </w:r>
      <w:proofErr w:type="spellStart"/>
      <w:r w:rsidRPr="0096496B">
        <w:rPr>
          <w:rFonts w:asciiTheme="majorHAnsi" w:hAnsiTheme="majorHAnsi" w:cs="Times New Roman"/>
        </w:rPr>
        <w:t>a-t-il</w:t>
      </w:r>
      <w:proofErr w:type="spellEnd"/>
      <w:r w:rsidRPr="0096496B">
        <w:rPr>
          <w:rFonts w:asciiTheme="majorHAnsi" w:hAnsiTheme="majorHAnsi" w:cs="Times New Roman"/>
        </w:rPr>
        <w:t xml:space="preserve"> </w:t>
      </w:r>
      <w:r w:rsidRPr="0096496B">
        <w:rPr>
          <w:rFonts w:asciiTheme="majorHAnsi" w:hAnsiTheme="majorHAnsi" w:cs="Times New Roman"/>
          <w:u w:val="single"/>
        </w:rPr>
        <w:t>semé</w:t>
      </w:r>
      <w:r w:rsidRPr="0096496B">
        <w:rPr>
          <w:rFonts w:asciiTheme="majorHAnsi" w:hAnsiTheme="majorHAnsi" w:cs="Times New Roman"/>
        </w:rPr>
        <w:t> », vocabulaire familier, petit-bourgeois. Ton de Marguerite : familiarité, anachronismes. Elle utilise la 3° personne</w:t>
      </w:r>
      <w:r w:rsidR="001F1F99">
        <w:rPr>
          <w:rFonts w:asciiTheme="majorHAnsi" w:hAnsiTheme="majorHAnsi" w:cs="Times New Roman"/>
        </w:rPr>
        <w:t xml:space="preserve">, le pronom de l’absence </w:t>
      </w:r>
      <w:r w:rsidR="00D7788B">
        <w:rPr>
          <w:rFonts w:asciiTheme="majorHAnsi" w:hAnsiTheme="majorHAnsi" w:cs="Times New Roman"/>
        </w:rPr>
        <w:t>pou</w:t>
      </w:r>
      <w:r w:rsidR="001F1F99">
        <w:rPr>
          <w:rFonts w:asciiTheme="majorHAnsi" w:hAnsiTheme="majorHAnsi" w:cs="Times New Roman"/>
        </w:rPr>
        <w:t xml:space="preserve">r parler du roi </w:t>
      </w:r>
      <w:r w:rsidR="00D7788B">
        <w:rPr>
          <w:rFonts w:asciiTheme="majorHAnsi" w:hAnsiTheme="majorHAnsi" w:cs="Times New Roman"/>
        </w:rPr>
        <w:t>alors q</w:t>
      </w:r>
      <w:r w:rsidR="001F1F99">
        <w:rPr>
          <w:rFonts w:asciiTheme="majorHAnsi" w:hAnsiTheme="majorHAnsi" w:cs="Times New Roman"/>
        </w:rPr>
        <w:t>u’</w:t>
      </w:r>
      <w:r w:rsidR="00D7788B">
        <w:rPr>
          <w:rFonts w:asciiTheme="majorHAnsi" w:hAnsiTheme="majorHAnsi" w:cs="Times New Roman"/>
        </w:rPr>
        <w:t>i</w:t>
      </w:r>
      <w:r w:rsidR="001F1F99">
        <w:rPr>
          <w:rFonts w:asciiTheme="majorHAnsi" w:hAnsiTheme="majorHAnsi" w:cs="Times New Roman"/>
        </w:rPr>
        <w:t>l</w:t>
      </w:r>
      <w:r w:rsidR="00D7788B">
        <w:rPr>
          <w:rFonts w:asciiTheme="majorHAnsi" w:hAnsiTheme="majorHAnsi" w:cs="Times New Roman"/>
        </w:rPr>
        <w:t xml:space="preserve"> </w:t>
      </w:r>
      <w:r w:rsidR="001F1F99">
        <w:rPr>
          <w:rFonts w:asciiTheme="majorHAnsi" w:hAnsiTheme="majorHAnsi" w:cs="Times New Roman"/>
        </w:rPr>
        <w:t>est sur scène</w:t>
      </w:r>
      <w:r w:rsidRPr="0096496B">
        <w:rPr>
          <w:rFonts w:asciiTheme="majorHAnsi" w:hAnsiTheme="majorHAnsi" w:cs="Times New Roman"/>
        </w:rPr>
        <w:t xml:space="preserve">. Elle le discrédite et le nie. Le roi </w:t>
      </w:r>
      <w:r w:rsidR="00D7788B">
        <w:rPr>
          <w:rFonts w:asciiTheme="majorHAnsi" w:hAnsiTheme="majorHAnsi" w:cs="Times New Roman"/>
        </w:rPr>
        <w:t>apparaît</w:t>
      </w:r>
      <w:r w:rsidRPr="0096496B">
        <w:rPr>
          <w:rFonts w:asciiTheme="majorHAnsi" w:hAnsiTheme="majorHAnsi" w:cs="Times New Roman"/>
        </w:rPr>
        <w:t xml:space="preserve"> comme un pantin.</w:t>
      </w:r>
    </w:p>
    <w:p w14:paraId="11CA508F" w14:textId="456C0D36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Pantoufles =&gt; univers bourgeois, confortable</w:t>
      </w:r>
      <w:r w:rsidR="009D4829">
        <w:rPr>
          <w:rFonts w:asciiTheme="majorHAnsi" w:hAnsiTheme="majorHAnsi" w:cs="Times New Roman"/>
        </w:rPr>
        <w:t xml:space="preserve"> </w:t>
      </w:r>
      <w:r w:rsidR="009D4829" w:rsidRPr="009D4829">
        <w:rPr>
          <w:rFonts w:asciiTheme="majorHAnsi" w:hAnsiTheme="majorHAnsi" w:cs="Times New Roman"/>
        </w:rPr>
        <w:sym w:font="Wingdings" w:char="F0E0"/>
      </w:r>
      <w:r w:rsidRPr="0096496B">
        <w:rPr>
          <w:rFonts w:asciiTheme="majorHAnsi" w:hAnsiTheme="majorHAnsi" w:cs="Times New Roman"/>
        </w:rPr>
        <w:t xml:space="preserve"> burlesque X bienséances et univers élevé de la tragédie classique.</w:t>
      </w:r>
    </w:p>
    <w:p w14:paraId="1981322D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Marie, réactions affectives, maternelles, surprotectrice, différente de Marguerite attachée aux convenances. Elles sont complémentaires. (Cette scission maternelle est révélatrice de la « schizophrénie » de Ionesco).</w:t>
      </w:r>
    </w:p>
    <w:p w14:paraId="0C6EB2FB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Marguerite se répète, revient sur ce qu’elle dit sans écouter l’autre (p29). C’est une constante des personnages de Ionesco.</w:t>
      </w:r>
    </w:p>
    <w:p w14:paraId="3E227CC2" w14:textId="12DD35F8" w:rsidR="00E07E44" w:rsidRPr="0096496B" w:rsidRDefault="009D3A87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Chaussures imposées par la mère</w:t>
      </w:r>
      <w:r w:rsidRPr="0096496B">
        <w:rPr>
          <w:rFonts w:asciiTheme="majorHAnsi" w:hAnsiTheme="majorHAnsi" w:cs="Times New Roman"/>
        </w:rPr>
        <w:sym w:font="Wingdings" w:char="F0E0"/>
      </w:r>
      <w:r w:rsidRPr="0096496B">
        <w:rPr>
          <w:rFonts w:asciiTheme="majorHAnsi" w:hAnsiTheme="majorHAnsi" w:cs="Times New Roman"/>
        </w:rPr>
        <w:t xml:space="preserve"> </w:t>
      </w:r>
      <w:r w:rsidR="00E07E44" w:rsidRPr="0096496B">
        <w:rPr>
          <w:rFonts w:asciiTheme="majorHAnsi" w:hAnsiTheme="majorHAnsi" w:cs="Times New Roman"/>
        </w:rPr>
        <w:t xml:space="preserve"> projection sur l’enfant d’une névrose maternelle : il va attraper </w:t>
      </w:r>
      <w:proofErr w:type="spellStart"/>
      <w:proofErr w:type="gramStart"/>
      <w:r w:rsidR="00E07E44" w:rsidRPr="0096496B">
        <w:rPr>
          <w:rFonts w:asciiTheme="majorHAnsi" w:hAnsiTheme="majorHAnsi" w:cs="Times New Roman"/>
        </w:rPr>
        <w:t>froid.Volonté</w:t>
      </w:r>
      <w:proofErr w:type="spellEnd"/>
      <w:proofErr w:type="gramEnd"/>
      <w:r w:rsidR="00E07E44" w:rsidRPr="0096496B">
        <w:rPr>
          <w:rFonts w:asciiTheme="majorHAnsi" w:hAnsiTheme="majorHAnsi" w:cs="Times New Roman"/>
        </w:rPr>
        <w:t xml:space="preserve"> d’habiller les gens contre leur gré (cf. Ionesco). Cela est lié à la mort (cf. </w:t>
      </w:r>
      <w:r w:rsidR="00E07E44" w:rsidRPr="0096496B">
        <w:rPr>
          <w:rFonts w:asciiTheme="majorHAnsi" w:hAnsiTheme="majorHAnsi" w:cs="Times New Roman"/>
          <w:i/>
        </w:rPr>
        <w:t>Journal en miettes </w:t>
      </w:r>
      <w:r w:rsidR="00E07E44" w:rsidRPr="0096496B">
        <w:rPr>
          <w:rFonts w:asciiTheme="majorHAnsi" w:hAnsiTheme="majorHAnsi" w:cs="Times New Roman"/>
        </w:rPr>
        <w:t>: « si on ne se couvre pas, on ne met pas son cache-nez, on attrap</w:t>
      </w:r>
      <w:r w:rsidR="009D4829">
        <w:rPr>
          <w:rFonts w:asciiTheme="majorHAnsi" w:hAnsiTheme="majorHAnsi" w:cs="Times New Roman"/>
        </w:rPr>
        <w:t>e</w:t>
      </w:r>
      <w:r w:rsidR="00E07E44" w:rsidRPr="0096496B">
        <w:rPr>
          <w:rFonts w:asciiTheme="majorHAnsi" w:hAnsiTheme="majorHAnsi" w:cs="Times New Roman"/>
        </w:rPr>
        <w:t xml:space="preserve"> froid et on meurt »). C’est ce qui se passe avec le roi, on lui met des pantoufles malgré lui.</w:t>
      </w:r>
    </w:p>
    <w:p w14:paraId="4C18ED60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 xml:space="preserve">Le roi </w:t>
      </w:r>
      <w:r w:rsidRPr="0096496B">
        <w:rPr>
          <w:rFonts w:asciiTheme="majorHAnsi" w:hAnsiTheme="majorHAnsi" w:cs="Times New Roman"/>
          <w:u w:val="single"/>
        </w:rPr>
        <w:t>se</w:t>
      </w:r>
      <w:r w:rsidRPr="0096496B">
        <w:rPr>
          <w:rFonts w:asciiTheme="majorHAnsi" w:hAnsiTheme="majorHAnsi" w:cs="Times New Roman"/>
        </w:rPr>
        <w:t xml:space="preserve"> meurt : il meurt intérieurement.</w:t>
      </w:r>
    </w:p>
    <w:p w14:paraId="73575FFA" w14:textId="5404DCEC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« Il va attraper froid » : même dérisoire que « il pourrait avoir un arrêt du cœur »</w:t>
      </w:r>
      <w:r w:rsidR="009D4829">
        <w:rPr>
          <w:rFonts w:asciiTheme="majorHAnsi" w:hAnsiTheme="majorHAnsi" w:cs="Times New Roman"/>
        </w:rPr>
        <w:t xml:space="preserve"> précédemment</w:t>
      </w:r>
      <w:r w:rsidRPr="0096496B">
        <w:rPr>
          <w:rFonts w:asciiTheme="majorHAnsi" w:hAnsiTheme="majorHAnsi" w:cs="Times New Roman"/>
        </w:rPr>
        <w:t xml:space="preserve"> car il est près de la mort.</w:t>
      </w:r>
    </w:p>
    <w:p w14:paraId="7A09ED6E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Médecin : « humblement et mielleusement » : attitude de courtisan =&gt; obséquiosité.</w:t>
      </w:r>
    </w:p>
    <w:p w14:paraId="69E69FA7" w14:textId="57E877A9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lastRenderedPageBreak/>
        <w:t>« Bonjour » dérisoire, hypocrite, comique car le roi ne finira pas le jour. Réplique du médecin</w:t>
      </w:r>
      <w:r w:rsidR="009D4829">
        <w:rPr>
          <w:rFonts w:asciiTheme="majorHAnsi" w:hAnsiTheme="majorHAnsi" w:cs="Times New Roman"/>
        </w:rPr>
        <w:t xml:space="preserve"> </w:t>
      </w:r>
      <w:r w:rsidR="009D4829" w:rsidRPr="009D4829">
        <w:rPr>
          <w:rFonts w:asciiTheme="majorHAnsi" w:hAnsiTheme="majorHAnsi" w:cs="Times New Roman"/>
        </w:rPr>
        <w:sym w:font="Wingdings" w:char="F0E0"/>
      </w:r>
      <w:r w:rsidR="009D4829">
        <w:rPr>
          <w:rFonts w:asciiTheme="majorHAnsi" w:hAnsiTheme="majorHAnsi" w:cs="Times New Roman"/>
        </w:rPr>
        <w:t xml:space="preserve"> </w:t>
      </w:r>
      <w:r w:rsidRPr="0096496B">
        <w:rPr>
          <w:rFonts w:asciiTheme="majorHAnsi" w:hAnsiTheme="majorHAnsi" w:cs="Times New Roman"/>
        </w:rPr>
        <w:t xml:space="preserve">critique du langage, de sa fonction phatique, des formules creuses (souhaiter le bonjour, les meilleurs vœux, alors qu’il sait que le roi est </w:t>
      </w:r>
      <w:r w:rsidR="009D4829" w:rsidRPr="0096496B">
        <w:rPr>
          <w:rFonts w:asciiTheme="majorHAnsi" w:hAnsiTheme="majorHAnsi" w:cs="Times New Roman"/>
        </w:rPr>
        <w:t>condamné</w:t>
      </w:r>
      <w:r w:rsidRPr="0096496B">
        <w:rPr>
          <w:rFonts w:asciiTheme="majorHAnsi" w:hAnsiTheme="majorHAnsi" w:cs="Times New Roman"/>
        </w:rPr>
        <w:t xml:space="preserve">. </w:t>
      </w:r>
      <w:proofErr w:type="gramStart"/>
      <w:r w:rsidRPr="0096496B">
        <w:rPr>
          <w:rFonts w:asciiTheme="majorHAnsi" w:hAnsiTheme="majorHAnsi" w:cs="Times New Roman"/>
        </w:rPr>
        <w:t>Cf.p</w:t>
      </w:r>
      <w:proofErr w:type="gramEnd"/>
      <w:r w:rsidRPr="0096496B">
        <w:rPr>
          <w:rFonts w:asciiTheme="majorHAnsi" w:hAnsiTheme="majorHAnsi" w:cs="Times New Roman"/>
        </w:rPr>
        <w:t xml:space="preserve">25) Critique de la parlerie, fonction phatique du langage, relevée d’ailleurs par </w:t>
      </w:r>
      <w:proofErr w:type="spellStart"/>
      <w:r w:rsidRPr="0096496B">
        <w:rPr>
          <w:rFonts w:asciiTheme="majorHAnsi" w:hAnsiTheme="majorHAnsi" w:cs="Times New Roman"/>
        </w:rPr>
        <w:t>Marg</w:t>
      </w:r>
      <w:proofErr w:type="spellEnd"/>
      <w:r w:rsidRPr="0096496B">
        <w:rPr>
          <w:rFonts w:asciiTheme="majorHAnsi" w:hAnsiTheme="majorHAnsi" w:cs="Times New Roman"/>
        </w:rPr>
        <w:t> : « ce n’est plus qu’une formule creuse ». </w:t>
      </w:r>
    </w:p>
    <w:p w14:paraId="4F87ABE6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</w:p>
    <w:p w14:paraId="22DA756A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</w:rPr>
        <w:t>P 30 : La tirade du roi</w:t>
      </w:r>
    </w:p>
    <w:p w14:paraId="291A13DA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Cri du cœur : « encore là », « toujours là », Rapports conflictuels avec Marguerite. « Comment ça va ? » ne laisse pas le temps de répondre et est intarissable sur lui-même. Satire du langage ordinaire, fait des formules creuses, mortes. Il ne contient rien, c’est de la « parlerie ».</w:t>
      </w:r>
    </w:p>
    <w:p w14:paraId="68785328" w14:textId="1A241523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 xml:space="preserve">Le roi et le monde sont interdépendants : </w:t>
      </w:r>
      <w:r w:rsidR="009D4829">
        <w:rPr>
          <w:rFonts w:asciiTheme="majorHAnsi" w:hAnsiTheme="majorHAnsi" w:cs="Times New Roman"/>
        </w:rPr>
        <w:t xml:space="preserve">comme dans la tragédie classique où </w:t>
      </w:r>
      <w:r w:rsidRPr="0096496B">
        <w:rPr>
          <w:rFonts w:asciiTheme="majorHAnsi" w:hAnsiTheme="majorHAnsi" w:cs="Times New Roman"/>
        </w:rPr>
        <w:t xml:space="preserve">Œdipe est le criminel, </w:t>
      </w:r>
      <w:r w:rsidR="00AD61D9">
        <w:rPr>
          <w:rFonts w:asciiTheme="majorHAnsi" w:hAnsiTheme="majorHAnsi" w:cs="Times New Roman"/>
        </w:rPr>
        <w:t xml:space="preserve">à cause de lui, </w:t>
      </w:r>
      <w:r w:rsidRPr="0096496B">
        <w:rPr>
          <w:rFonts w:asciiTheme="majorHAnsi" w:hAnsiTheme="majorHAnsi" w:cs="Times New Roman"/>
        </w:rPr>
        <w:t>la peste contamine le monde. Le roi va mourir, le monde aussi. A chaque mal du roi correspond un mal du monde. « J’ai mal aux pieds » =&gt; les frontières.</w:t>
      </w:r>
    </w:p>
    <w:p w14:paraId="6B1B11E0" w14:textId="7321B1A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 xml:space="preserve">Texte saturé par le « je » : véritable solipsisme proche de l’infantilisme. Le roi, comme un bébé, n’a pas conscience </w:t>
      </w:r>
      <w:r w:rsidR="00151C94">
        <w:rPr>
          <w:rFonts w:asciiTheme="majorHAnsi" w:hAnsiTheme="majorHAnsi" w:cs="Times New Roman"/>
        </w:rPr>
        <w:t>que le</w:t>
      </w:r>
      <w:r w:rsidRPr="0096496B">
        <w:rPr>
          <w:rFonts w:asciiTheme="majorHAnsi" w:hAnsiTheme="majorHAnsi" w:cs="Times New Roman"/>
        </w:rPr>
        <w:t xml:space="preserve"> monde qui l’entoure</w:t>
      </w:r>
      <w:r w:rsidR="00151C94">
        <w:rPr>
          <w:rFonts w:asciiTheme="majorHAnsi" w:hAnsiTheme="majorHAnsi" w:cs="Times New Roman"/>
        </w:rPr>
        <w:t xml:space="preserve"> existe indépendamment de lui</w:t>
      </w:r>
      <w:r w:rsidRPr="0096496B">
        <w:rPr>
          <w:rFonts w:asciiTheme="majorHAnsi" w:hAnsiTheme="majorHAnsi" w:cs="Times New Roman"/>
        </w:rPr>
        <w:t>.</w:t>
      </w:r>
    </w:p>
    <w:p w14:paraId="0889B13E" w14:textId="184E7475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ab/>
        <w:t xml:space="preserve">Vision apocalyptique : </w:t>
      </w:r>
      <w:r w:rsidR="00151C94">
        <w:rPr>
          <w:rFonts w:asciiTheme="majorHAnsi" w:hAnsiTheme="majorHAnsi" w:cs="Times New Roman"/>
        </w:rPr>
        <w:t>« Cette terre qui craque », etc.</w:t>
      </w:r>
      <w:r w:rsidRPr="0096496B">
        <w:rPr>
          <w:rFonts w:asciiTheme="majorHAnsi" w:hAnsiTheme="majorHAnsi" w:cs="Times New Roman"/>
        </w:rPr>
        <w:t xml:space="preserve"> On sort de la trivialité. Phrases construites sur le même modèle (emphase et fantastique).</w:t>
      </w:r>
    </w:p>
    <w:p w14:paraId="25615C89" w14:textId="2A9E24B2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Seule grande idée poétique de Ionesco : faire effacer le monde petit à petit, à mesure que le roi, l’homme se meurt. Chacun a son monde, vit et voit le monde d’une manière différente de son voisin, croit posséder la maîtrise de ce monde </w:t>
      </w:r>
      <w:r w:rsidR="00555F75" w:rsidRPr="0096496B">
        <w:rPr>
          <w:rFonts w:asciiTheme="majorHAnsi" w:hAnsiTheme="majorHAnsi" w:cs="Times New Roman"/>
        </w:rPr>
        <w:sym w:font="Wingdings" w:char="F0E0"/>
      </w:r>
      <w:r w:rsidR="00555F75" w:rsidRPr="0096496B">
        <w:rPr>
          <w:rFonts w:asciiTheme="majorHAnsi" w:hAnsiTheme="majorHAnsi" w:cs="Times New Roman"/>
        </w:rPr>
        <w:t xml:space="preserve"> </w:t>
      </w:r>
      <w:r w:rsidRPr="0096496B">
        <w:rPr>
          <w:rFonts w:asciiTheme="majorHAnsi" w:hAnsiTheme="majorHAnsi" w:cs="Times New Roman"/>
        </w:rPr>
        <w:t>illusion.</w:t>
      </w:r>
    </w:p>
    <w:p w14:paraId="2327B269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Tentative dérisoire du Roi pour exercer son pouvoir =&gt; « il faudra tout de même que j’y mette bon ordre » : on revient dans la banalité. Velléitaire, adepte de la procrastination ; « Cela » : la tirade a quand même un côté plus relevé, une certaine noblesse (pas « ça »).</w:t>
      </w:r>
    </w:p>
    <w:p w14:paraId="44F43A4A" w14:textId="00A860CA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« Est-ce un lumbago » : il demande au docteur de diagnostiquer son mal et non de le guérir (« lumbago »</w:t>
      </w:r>
      <w:r w:rsidR="00151C94">
        <w:rPr>
          <w:rFonts w:asciiTheme="majorHAnsi" w:hAnsiTheme="majorHAnsi" w:cs="Times New Roman"/>
        </w:rPr>
        <w:t> :</w:t>
      </w:r>
      <w:r w:rsidRPr="0096496B">
        <w:rPr>
          <w:rFonts w:asciiTheme="majorHAnsi" w:hAnsiTheme="majorHAnsi" w:cs="Times New Roman"/>
        </w:rPr>
        <w:t> mal de dos, maladie propre à notre siècle). Série de questions sans réponse. Le discours vire à l’absurde ; absurde des paroles = absurde de la condition humaine dans un monde où « Dieu est mort » (Nietzsche)</w:t>
      </w:r>
    </w:p>
    <w:p w14:paraId="686D020C" w14:textId="0CF1A720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« Le trou » : article défini </w:t>
      </w:r>
      <w:r w:rsidR="00555F75" w:rsidRPr="0096496B">
        <w:rPr>
          <w:rFonts w:asciiTheme="majorHAnsi" w:hAnsiTheme="majorHAnsi" w:cs="Times New Roman"/>
        </w:rPr>
        <w:sym w:font="Wingdings" w:char="F0E0"/>
      </w:r>
      <w:r w:rsidR="00555F75" w:rsidRPr="0096496B">
        <w:rPr>
          <w:rFonts w:asciiTheme="majorHAnsi" w:hAnsiTheme="majorHAnsi" w:cs="Times New Roman"/>
        </w:rPr>
        <w:t xml:space="preserve"> </w:t>
      </w:r>
      <w:r w:rsidRPr="0096496B">
        <w:rPr>
          <w:rFonts w:asciiTheme="majorHAnsi" w:hAnsiTheme="majorHAnsi" w:cs="Times New Roman"/>
        </w:rPr>
        <w:t xml:space="preserve">la </w:t>
      </w:r>
      <w:r w:rsidR="00151C94">
        <w:rPr>
          <w:rFonts w:asciiTheme="majorHAnsi" w:hAnsiTheme="majorHAnsi" w:cs="Times New Roman"/>
        </w:rPr>
        <w:t>« </w:t>
      </w:r>
      <w:r w:rsidRPr="0096496B">
        <w:rPr>
          <w:rFonts w:asciiTheme="majorHAnsi" w:hAnsiTheme="majorHAnsi" w:cs="Times New Roman"/>
        </w:rPr>
        <w:t>fissure</w:t>
      </w:r>
      <w:r w:rsidR="00151C94">
        <w:rPr>
          <w:rFonts w:asciiTheme="majorHAnsi" w:hAnsiTheme="majorHAnsi" w:cs="Times New Roman"/>
        </w:rPr>
        <w:t> »</w:t>
      </w:r>
      <w:r w:rsidRPr="0096496B">
        <w:rPr>
          <w:rFonts w:asciiTheme="majorHAnsi" w:hAnsiTheme="majorHAnsi" w:cs="Times New Roman"/>
        </w:rPr>
        <w:t xml:space="preserve">, le </w:t>
      </w:r>
      <w:r w:rsidR="00151C94">
        <w:rPr>
          <w:rFonts w:asciiTheme="majorHAnsi" w:hAnsiTheme="majorHAnsi" w:cs="Times New Roman"/>
        </w:rPr>
        <w:t>« </w:t>
      </w:r>
      <w:r w:rsidRPr="0096496B">
        <w:rPr>
          <w:rFonts w:asciiTheme="majorHAnsi" w:hAnsiTheme="majorHAnsi" w:cs="Times New Roman"/>
        </w:rPr>
        <w:t>gouffre</w:t>
      </w:r>
      <w:r w:rsidR="00151C94">
        <w:rPr>
          <w:rFonts w:asciiTheme="majorHAnsi" w:hAnsiTheme="majorHAnsi" w:cs="Times New Roman"/>
        </w:rPr>
        <w:t> »</w:t>
      </w:r>
      <w:r w:rsidRPr="0096496B">
        <w:rPr>
          <w:rFonts w:asciiTheme="majorHAnsi" w:hAnsiTheme="majorHAnsi" w:cs="Times New Roman"/>
        </w:rPr>
        <w:t xml:space="preserve">, </w:t>
      </w:r>
      <w:r w:rsidR="00151C94">
        <w:rPr>
          <w:rFonts w:asciiTheme="majorHAnsi" w:hAnsiTheme="majorHAnsi" w:cs="Times New Roman"/>
        </w:rPr>
        <w:t>« </w:t>
      </w:r>
      <w:r w:rsidRPr="0096496B">
        <w:rPr>
          <w:rFonts w:asciiTheme="majorHAnsi" w:hAnsiTheme="majorHAnsi" w:cs="Times New Roman"/>
        </w:rPr>
        <w:t>précipices sans fond</w:t>
      </w:r>
      <w:r w:rsidR="00151C94">
        <w:rPr>
          <w:rFonts w:asciiTheme="majorHAnsi" w:hAnsiTheme="majorHAnsi" w:cs="Times New Roman"/>
        </w:rPr>
        <w:t> »</w:t>
      </w:r>
      <w:r w:rsidRPr="0096496B">
        <w:rPr>
          <w:rFonts w:asciiTheme="majorHAnsi" w:hAnsiTheme="majorHAnsi" w:cs="Times New Roman"/>
        </w:rPr>
        <w:t>. Obsession « </w:t>
      </w:r>
      <w:proofErr w:type="spellStart"/>
      <w:r w:rsidRPr="0096496B">
        <w:rPr>
          <w:rFonts w:asciiTheme="majorHAnsi" w:hAnsiTheme="majorHAnsi" w:cs="Times New Roman"/>
        </w:rPr>
        <w:t>ionesque</w:t>
      </w:r>
      <w:proofErr w:type="spellEnd"/>
      <w:r w:rsidRPr="0096496B">
        <w:rPr>
          <w:rFonts w:asciiTheme="majorHAnsi" w:hAnsiTheme="majorHAnsi" w:cs="Times New Roman"/>
        </w:rPr>
        <w:t> ». C’est la mort, le néant. Désespoir : à quoi bon vivre puisqu’on est voué à mourir. « Elles tombent dans le trou, toutes » =&gt; cacophonie, fantastique. Déperdition des valeurs intellectuelles, du savoir-faire technique comme des valeurs morales.</w:t>
      </w:r>
    </w:p>
    <w:p w14:paraId="38F4660B" w14:textId="4E222554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 xml:space="preserve"> Tout n’est que vanité. Tout est vain, vide, ne sert à rien car il y a la mort (cela rappelle </w:t>
      </w:r>
      <w:r w:rsidR="0048469A">
        <w:rPr>
          <w:rFonts w:asciiTheme="majorHAnsi" w:hAnsiTheme="majorHAnsi" w:cs="Times New Roman"/>
          <w:i/>
        </w:rPr>
        <w:t>L’Ecclésiaste</w:t>
      </w:r>
      <w:r w:rsidR="0048469A">
        <w:rPr>
          <w:rStyle w:val="Appelnotedebasdep"/>
          <w:rFonts w:asciiTheme="majorHAnsi" w:hAnsiTheme="majorHAnsi" w:cs="Times New Roman"/>
          <w:i/>
        </w:rPr>
        <w:footnoteReference w:id="1"/>
      </w:r>
      <w:r w:rsidRPr="00151C94">
        <w:rPr>
          <w:rFonts w:asciiTheme="majorHAnsi" w:hAnsiTheme="majorHAnsi" w:cs="Times New Roman"/>
          <w:i/>
        </w:rPr>
        <w:t> </w:t>
      </w:r>
      <w:r w:rsidRPr="0096496B">
        <w:rPr>
          <w:rFonts w:asciiTheme="majorHAnsi" w:hAnsiTheme="majorHAnsi" w:cs="Times New Roman"/>
        </w:rPr>
        <w:t>: « </w:t>
      </w:r>
      <w:proofErr w:type="spellStart"/>
      <w:r w:rsidRPr="0096496B">
        <w:rPr>
          <w:rFonts w:asciiTheme="majorHAnsi" w:hAnsiTheme="majorHAnsi" w:cs="Times New Roman"/>
          <w:i/>
        </w:rPr>
        <w:t>vanitas</w:t>
      </w:r>
      <w:proofErr w:type="spellEnd"/>
      <w:r w:rsidRPr="0096496B">
        <w:rPr>
          <w:rFonts w:asciiTheme="majorHAnsi" w:hAnsiTheme="majorHAnsi" w:cs="Times New Roman"/>
          <w:i/>
        </w:rPr>
        <w:t xml:space="preserve"> </w:t>
      </w:r>
      <w:proofErr w:type="spellStart"/>
      <w:r w:rsidRPr="0096496B">
        <w:rPr>
          <w:rFonts w:asciiTheme="majorHAnsi" w:hAnsiTheme="majorHAnsi" w:cs="Times New Roman"/>
          <w:i/>
        </w:rPr>
        <w:t>vanitatis</w:t>
      </w:r>
      <w:proofErr w:type="spellEnd"/>
      <w:r w:rsidRPr="0096496B">
        <w:rPr>
          <w:rFonts w:asciiTheme="majorHAnsi" w:hAnsiTheme="majorHAnsi" w:cs="Times New Roman"/>
          <w:i/>
        </w:rPr>
        <w:t xml:space="preserve"> et </w:t>
      </w:r>
      <w:proofErr w:type="spellStart"/>
      <w:r w:rsidRPr="0096496B">
        <w:rPr>
          <w:rFonts w:asciiTheme="majorHAnsi" w:hAnsiTheme="majorHAnsi" w:cs="Times New Roman"/>
          <w:i/>
        </w:rPr>
        <w:t>omnia</w:t>
      </w:r>
      <w:proofErr w:type="spellEnd"/>
      <w:r w:rsidRPr="0096496B">
        <w:rPr>
          <w:rFonts w:asciiTheme="majorHAnsi" w:hAnsiTheme="majorHAnsi" w:cs="Times New Roman"/>
          <w:i/>
        </w:rPr>
        <w:t xml:space="preserve"> </w:t>
      </w:r>
      <w:proofErr w:type="spellStart"/>
      <w:r w:rsidRPr="0096496B">
        <w:rPr>
          <w:rFonts w:asciiTheme="majorHAnsi" w:hAnsiTheme="majorHAnsi" w:cs="Times New Roman"/>
          <w:i/>
        </w:rPr>
        <w:t>vanitas</w:t>
      </w:r>
      <w:proofErr w:type="spellEnd"/>
      <w:r w:rsidR="00D90888" w:rsidRPr="0096496B">
        <w:rPr>
          <w:rFonts w:asciiTheme="majorHAnsi" w:hAnsiTheme="majorHAnsi" w:cs="Times New Roman"/>
        </w:rPr>
        <w:t> »</w:t>
      </w:r>
      <w:r w:rsidRPr="0096496B">
        <w:rPr>
          <w:rFonts w:asciiTheme="majorHAnsi" w:hAnsiTheme="majorHAnsi" w:cs="Times New Roman"/>
        </w:rPr>
        <w:t>.)</w:t>
      </w:r>
    </w:p>
    <w:p w14:paraId="12FB8C1D" w14:textId="1BAEC570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 xml:space="preserve">« Les nuages » : même système qu’avec </w:t>
      </w:r>
      <w:r w:rsidR="005A5CBE" w:rsidRPr="0096496B">
        <w:rPr>
          <w:rFonts w:asciiTheme="majorHAnsi" w:hAnsiTheme="majorHAnsi" w:cs="Times New Roman"/>
        </w:rPr>
        <w:t>le garde : « chauffage, allume-</w:t>
      </w:r>
      <w:r w:rsidRPr="0096496B">
        <w:rPr>
          <w:rFonts w:asciiTheme="majorHAnsi" w:hAnsiTheme="majorHAnsi" w:cs="Times New Roman"/>
        </w:rPr>
        <w:t>toi ». Formule magique vaine. Le roi ne commande plus aux éléments. Discours enfantin, naïf, grotesque </w:t>
      </w:r>
    </w:p>
    <w:p w14:paraId="573AFF63" w14:textId="1478B899" w:rsidR="00E07E44" w:rsidRPr="0096496B" w:rsidRDefault="00D07263" w:rsidP="005A5CBE">
      <w:pPr>
        <w:ind w:left="270"/>
        <w:jc w:val="both"/>
        <w:rPr>
          <w:rFonts w:asciiTheme="majorHAnsi" w:hAnsiTheme="majorHAnsi" w:cs="Times New Roman"/>
        </w:rPr>
      </w:pPr>
      <w:r w:rsidRPr="00D07263">
        <w:rPr>
          <w:rFonts w:asciiTheme="majorHAnsi" w:hAnsiTheme="majorHAnsi" w:cs="Times New Roman"/>
        </w:rPr>
        <w:sym w:font="Wingdings" w:char="F0E0"/>
      </w:r>
      <w:r w:rsidR="00E07E44" w:rsidRPr="0096496B">
        <w:rPr>
          <w:rFonts w:asciiTheme="majorHAnsi" w:hAnsiTheme="majorHAnsi" w:cs="Times New Roman"/>
        </w:rPr>
        <w:t> Démythification.</w:t>
      </w:r>
    </w:p>
    <w:p w14:paraId="0D64646A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« Tu es bien rouge » : émotion de Juliette (double énonciation) mais aussi couleur liée à la mort. Le roi voit rouge. « Aujourd’hui » = jour de la mort du roi.</w:t>
      </w:r>
    </w:p>
    <w:p w14:paraId="5F6CFC1D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Prolifération très rapide des araignées. Juliette, la femme de ménage est impuissante.</w:t>
      </w:r>
    </w:p>
    <w:p w14:paraId="7310DAEB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     « Il n’y a plus rien d’anormal » : Presque un syllogisme.</w:t>
      </w:r>
    </w:p>
    <w:p w14:paraId="68AB6946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Dénonciation du monde actuel (homme moderne s’habitue à l’anormal). Cet anormal c’est la mort.</w:t>
      </w:r>
    </w:p>
    <w:p w14:paraId="12F27EAB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</w:p>
    <w:p w14:paraId="7BF23099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BF2457">
        <w:rPr>
          <w:rFonts w:asciiTheme="majorHAnsi" w:hAnsiTheme="majorHAnsi" w:cs="Times New Roman"/>
          <w:b/>
          <w:u w:val="single"/>
        </w:rPr>
        <w:t>Conclusion </w:t>
      </w:r>
      <w:r w:rsidRPr="0096496B">
        <w:rPr>
          <w:rFonts w:asciiTheme="majorHAnsi" w:hAnsiTheme="majorHAnsi" w:cs="Times New Roman"/>
          <w:u w:val="single"/>
        </w:rPr>
        <w:t>:</w:t>
      </w:r>
      <w:r w:rsidRPr="0096496B">
        <w:rPr>
          <w:rFonts w:asciiTheme="majorHAnsi" w:hAnsiTheme="majorHAnsi" w:cs="Times New Roman"/>
        </w:rPr>
        <w:t xml:space="preserve"> Passage fondé sur le contraste : entre solennité de l’entrée et trivialité de la plupart des propos (parlerie courante).</w:t>
      </w:r>
    </w:p>
    <w:p w14:paraId="153F4C8E" w14:textId="6B53B1AD" w:rsidR="00E07E44" w:rsidRPr="0096496B" w:rsidRDefault="00E07E44" w:rsidP="005A5CBE">
      <w:pPr>
        <w:numPr>
          <w:ilvl w:val="0"/>
          <w:numId w:val="3"/>
        </w:numPr>
        <w:jc w:val="both"/>
        <w:rPr>
          <w:rFonts w:asciiTheme="majorHAnsi" w:eastAsia="Times New Roman" w:hAnsiTheme="majorHAnsi" w:cs="Times New Roman"/>
        </w:rPr>
      </w:pPr>
      <w:r w:rsidRPr="0096496B">
        <w:rPr>
          <w:rFonts w:asciiTheme="majorHAnsi" w:eastAsia="Times New Roman" w:hAnsiTheme="majorHAnsi" w:cs="Times New Roman"/>
        </w:rPr>
        <w:t>Aspect régressif du roi pris entre ces deux images maternelles opposées : la mère terrible et la mère affectueuse</w:t>
      </w:r>
    </w:p>
    <w:p w14:paraId="38689783" w14:textId="69D2C306" w:rsidR="00E07E44" w:rsidRPr="0096496B" w:rsidRDefault="00E07E44" w:rsidP="005A5CBE">
      <w:pPr>
        <w:numPr>
          <w:ilvl w:val="0"/>
          <w:numId w:val="3"/>
        </w:numPr>
        <w:jc w:val="both"/>
        <w:rPr>
          <w:rFonts w:asciiTheme="majorHAnsi" w:eastAsia="Times New Roman" w:hAnsiTheme="majorHAnsi" w:cs="Times New Roman"/>
        </w:rPr>
      </w:pPr>
      <w:r w:rsidRPr="0096496B">
        <w:rPr>
          <w:rFonts w:asciiTheme="majorHAnsi" w:eastAsia="Times New Roman" w:hAnsiTheme="majorHAnsi" w:cs="Times New Roman"/>
        </w:rPr>
        <w:t>Douleur du roi parallèle à la décadence du monde extérieur.</w:t>
      </w:r>
    </w:p>
    <w:p w14:paraId="1F8951B6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</w:rPr>
        <w:t>Idée mythique et poétique. Rapport établi entre l’agonie du roi et celle du monde.</w:t>
      </w:r>
    </w:p>
    <w:p w14:paraId="5590A182" w14:textId="77777777" w:rsidR="00D07263" w:rsidRDefault="00E07E44" w:rsidP="005A5CBE">
      <w:pPr>
        <w:numPr>
          <w:ilvl w:val="0"/>
          <w:numId w:val="4"/>
        </w:numPr>
        <w:jc w:val="both"/>
        <w:rPr>
          <w:rFonts w:asciiTheme="majorHAnsi" w:eastAsia="Times New Roman" w:hAnsiTheme="majorHAnsi" w:cs="Times New Roman"/>
        </w:rPr>
      </w:pPr>
      <w:r w:rsidRPr="0096496B">
        <w:rPr>
          <w:rFonts w:asciiTheme="majorHAnsi" w:eastAsia="Times New Roman" w:hAnsiTheme="majorHAnsi" w:cs="Times New Roman"/>
        </w:rPr>
        <w:t xml:space="preserve">Mélange des tons : </w:t>
      </w:r>
    </w:p>
    <w:p w14:paraId="721073C7" w14:textId="2890DA62" w:rsidR="00E07E44" w:rsidRPr="0096496B" w:rsidRDefault="00E07E44" w:rsidP="00D07263">
      <w:pPr>
        <w:jc w:val="both"/>
        <w:rPr>
          <w:rFonts w:asciiTheme="majorHAnsi" w:eastAsia="Times New Roman" w:hAnsiTheme="majorHAnsi" w:cs="Times New Roman"/>
        </w:rPr>
      </w:pPr>
      <w:proofErr w:type="gramStart"/>
      <w:r w:rsidRPr="0096496B">
        <w:rPr>
          <w:rFonts w:asciiTheme="majorHAnsi" w:eastAsia="Times New Roman" w:hAnsiTheme="majorHAnsi" w:cs="Times New Roman"/>
        </w:rPr>
        <w:t>burlesque</w:t>
      </w:r>
      <w:proofErr w:type="gramEnd"/>
      <w:r w:rsidRPr="0096496B">
        <w:rPr>
          <w:rFonts w:asciiTheme="majorHAnsi" w:eastAsia="Times New Roman" w:hAnsiTheme="majorHAnsi" w:cs="Times New Roman"/>
        </w:rPr>
        <w:t xml:space="preserve"> et tragique, soutenu et familier, écriture carnavalesque. =&gt; La « comédie humaine » =&gt; Jeu de mots de Balzac pour qualifier l’ensemble de son œuvre et qui reprend en le modifiant le titre de l’œuvre de Dante : </w:t>
      </w:r>
      <w:r w:rsidRPr="00D07263">
        <w:rPr>
          <w:rFonts w:asciiTheme="majorHAnsi" w:eastAsia="Times New Roman" w:hAnsiTheme="majorHAnsi" w:cs="Times New Roman"/>
          <w:i/>
        </w:rPr>
        <w:t>La Divine Comédie.</w:t>
      </w:r>
      <w:r w:rsidRPr="0096496B">
        <w:rPr>
          <w:rFonts w:asciiTheme="majorHAnsi" w:eastAsia="Times New Roman" w:hAnsiTheme="majorHAnsi" w:cs="Times New Roman"/>
        </w:rPr>
        <w:t xml:space="preserve"> Balzac est bien sûr ironique quand il assimile la vie humaine et la société à une comédie. C’est à prendre dans ce sens aussi chez Ionesco qui en fait une farce tragique.</w:t>
      </w:r>
    </w:p>
    <w:p w14:paraId="7C369020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</w:p>
    <w:p w14:paraId="54441F20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</w:rPr>
        <w:t>PLAN SUGGERE pour le commentaire </w:t>
      </w:r>
    </w:p>
    <w:p w14:paraId="546AE012" w14:textId="77777777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</w:p>
    <w:p w14:paraId="2322FD64" w14:textId="192B53E2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</w:rPr>
        <w:t>I</w:t>
      </w:r>
      <w:r w:rsidR="00F00320">
        <w:rPr>
          <w:rFonts w:asciiTheme="majorHAnsi" w:hAnsiTheme="majorHAnsi" w:cs="Times New Roman"/>
          <w:b/>
          <w:bCs/>
        </w:rPr>
        <w:t>.</w:t>
      </w:r>
      <w:r w:rsidRPr="0096496B">
        <w:rPr>
          <w:rFonts w:asciiTheme="majorHAnsi" w:hAnsiTheme="majorHAnsi" w:cs="Times New Roman"/>
          <w:b/>
          <w:bCs/>
        </w:rPr>
        <w:t>  L’affro</w:t>
      </w:r>
      <w:bookmarkStart w:id="0" w:name="_GoBack"/>
      <w:bookmarkEnd w:id="0"/>
      <w:r w:rsidRPr="0096496B">
        <w:rPr>
          <w:rFonts w:asciiTheme="majorHAnsi" w:hAnsiTheme="majorHAnsi" w:cs="Times New Roman"/>
          <w:b/>
          <w:bCs/>
        </w:rPr>
        <w:t>ntement des 2 reines, figures maternelles antagonistes face au roi infantilisé</w:t>
      </w:r>
    </w:p>
    <w:p w14:paraId="105F998E" w14:textId="2E3DBE0D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</w:rPr>
        <w:t>II</w:t>
      </w:r>
      <w:r w:rsidR="00F00320">
        <w:rPr>
          <w:rFonts w:asciiTheme="majorHAnsi" w:hAnsiTheme="majorHAnsi" w:cs="Times New Roman"/>
          <w:b/>
          <w:bCs/>
        </w:rPr>
        <w:t>.</w:t>
      </w:r>
      <w:r w:rsidRPr="0096496B">
        <w:rPr>
          <w:rFonts w:asciiTheme="majorHAnsi" w:hAnsiTheme="majorHAnsi" w:cs="Times New Roman"/>
          <w:b/>
          <w:bCs/>
        </w:rPr>
        <w:t>  Dégradation symbolique du roi et de son royaume</w:t>
      </w:r>
    </w:p>
    <w:p w14:paraId="3E92A737" w14:textId="11B0C501" w:rsidR="00E07E44" w:rsidRPr="0096496B" w:rsidRDefault="00E07E44" w:rsidP="005A5CBE">
      <w:pPr>
        <w:jc w:val="both"/>
        <w:rPr>
          <w:rFonts w:asciiTheme="majorHAnsi" w:hAnsiTheme="majorHAnsi" w:cs="Times New Roman"/>
        </w:rPr>
      </w:pPr>
      <w:r w:rsidRPr="0096496B">
        <w:rPr>
          <w:rFonts w:asciiTheme="majorHAnsi" w:hAnsiTheme="majorHAnsi" w:cs="Times New Roman"/>
          <w:b/>
          <w:bCs/>
        </w:rPr>
        <w:t>III</w:t>
      </w:r>
      <w:r w:rsidR="00F00320">
        <w:rPr>
          <w:rFonts w:asciiTheme="majorHAnsi" w:hAnsiTheme="majorHAnsi" w:cs="Times New Roman"/>
          <w:b/>
          <w:bCs/>
        </w:rPr>
        <w:t>.</w:t>
      </w:r>
      <w:r w:rsidRPr="0096496B">
        <w:rPr>
          <w:rFonts w:asciiTheme="majorHAnsi" w:hAnsiTheme="majorHAnsi" w:cs="Times New Roman"/>
          <w:b/>
          <w:bCs/>
        </w:rPr>
        <w:t xml:space="preserve">  Le contraste signifiant des </w:t>
      </w:r>
      <w:proofErr w:type="gramStart"/>
      <w:r w:rsidRPr="0096496B">
        <w:rPr>
          <w:rFonts w:asciiTheme="majorHAnsi" w:hAnsiTheme="majorHAnsi" w:cs="Times New Roman"/>
          <w:b/>
          <w:bCs/>
        </w:rPr>
        <w:t>registres  écriture</w:t>
      </w:r>
      <w:proofErr w:type="gramEnd"/>
      <w:r w:rsidRPr="0096496B">
        <w:rPr>
          <w:rFonts w:asciiTheme="majorHAnsi" w:hAnsiTheme="majorHAnsi" w:cs="Times New Roman"/>
          <w:b/>
          <w:bCs/>
        </w:rPr>
        <w:t xml:space="preserve"> carnavalesque et farce tragique</w:t>
      </w:r>
    </w:p>
    <w:p w14:paraId="422E0543" w14:textId="77777777" w:rsidR="00E07E44" w:rsidRPr="0096496B" w:rsidRDefault="00E07E44" w:rsidP="005A5CBE">
      <w:pPr>
        <w:jc w:val="center"/>
        <w:rPr>
          <w:rFonts w:asciiTheme="majorHAnsi" w:hAnsiTheme="majorHAnsi"/>
          <w:b/>
          <w:u w:val="single"/>
        </w:rPr>
      </w:pPr>
    </w:p>
    <w:p w14:paraId="417D81BE" w14:textId="24F68CA2" w:rsidR="00AD4515" w:rsidRDefault="00C72572" w:rsidP="00AD4515">
      <w:pPr>
        <w:jc w:val="center"/>
        <w:rPr>
          <w:rFonts w:asciiTheme="majorHAnsi" w:hAnsiTheme="majorHAnsi"/>
          <w:b/>
          <w:i/>
        </w:rPr>
      </w:pPr>
      <w:r w:rsidRPr="00AD4515">
        <w:rPr>
          <w:rFonts w:asciiTheme="majorHAnsi" w:hAnsiTheme="majorHAnsi"/>
          <w:b/>
          <w:i/>
        </w:rPr>
        <w:t xml:space="preserve">Commentaire proposé par Solen </w:t>
      </w:r>
      <w:proofErr w:type="spellStart"/>
      <w:r w:rsidRPr="00AD4515">
        <w:rPr>
          <w:rFonts w:asciiTheme="majorHAnsi" w:hAnsiTheme="majorHAnsi"/>
          <w:b/>
          <w:i/>
        </w:rPr>
        <w:t>Breteau</w:t>
      </w:r>
      <w:proofErr w:type="spellEnd"/>
      <w:r w:rsidRPr="00AD4515">
        <w:rPr>
          <w:rFonts w:asciiTheme="majorHAnsi" w:hAnsiTheme="majorHAnsi"/>
          <w:b/>
          <w:i/>
        </w:rPr>
        <w:t>, d’après la lecture analytique linéaire</w:t>
      </w:r>
      <w:r w:rsidR="00C9491F" w:rsidRPr="00AD4515">
        <w:rPr>
          <w:rFonts w:asciiTheme="majorHAnsi" w:hAnsiTheme="majorHAnsi"/>
          <w:b/>
          <w:i/>
        </w:rPr>
        <w:t>,</w:t>
      </w:r>
    </w:p>
    <w:p w14:paraId="40FC58B3" w14:textId="33C06A0A" w:rsidR="00611474" w:rsidRPr="00AD4515" w:rsidRDefault="00C9491F" w:rsidP="00AD4515">
      <w:pPr>
        <w:jc w:val="center"/>
        <w:rPr>
          <w:rFonts w:asciiTheme="majorHAnsi" w:hAnsiTheme="majorHAnsi"/>
          <w:b/>
          <w:i/>
        </w:rPr>
      </w:pPr>
      <w:proofErr w:type="gramStart"/>
      <w:r w:rsidRPr="00AD4515">
        <w:rPr>
          <w:rFonts w:asciiTheme="majorHAnsi" w:hAnsiTheme="majorHAnsi"/>
          <w:b/>
          <w:i/>
        </w:rPr>
        <w:t>relu</w:t>
      </w:r>
      <w:proofErr w:type="gramEnd"/>
      <w:r w:rsidRPr="00AD4515">
        <w:rPr>
          <w:rFonts w:asciiTheme="majorHAnsi" w:hAnsiTheme="majorHAnsi"/>
          <w:b/>
          <w:i/>
        </w:rPr>
        <w:t xml:space="preserve"> </w:t>
      </w:r>
      <w:r w:rsidR="00AD4515">
        <w:rPr>
          <w:rFonts w:asciiTheme="majorHAnsi" w:hAnsiTheme="majorHAnsi"/>
          <w:b/>
          <w:i/>
        </w:rPr>
        <w:t xml:space="preserve">et complété </w:t>
      </w:r>
      <w:r w:rsidRPr="00AD4515">
        <w:rPr>
          <w:rFonts w:asciiTheme="majorHAnsi" w:hAnsiTheme="majorHAnsi"/>
          <w:b/>
          <w:i/>
        </w:rPr>
        <w:t>par GZ</w:t>
      </w:r>
      <w:r w:rsidR="00C717AF">
        <w:rPr>
          <w:rFonts w:asciiTheme="majorHAnsi" w:hAnsiTheme="majorHAnsi"/>
          <w:b/>
          <w:i/>
        </w:rPr>
        <w:t>, à compléter par les notes de l’analyse linéaire</w:t>
      </w:r>
    </w:p>
    <w:p w14:paraId="7EE3951F" w14:textId="77777777" w:rsidR="00437186" w:rsidRPr="0096496B" w:rsidRDefault="00437186" w:rsidP="005A5CBE">
      <w:pPr>
        <w:rPr>
          <w:rFonts w:asciiTheme="majorHAnsi" w:hAnsiTheme="majorHAnsi"/>
        </w:rPr>
      </w:pPr>
    </w:p>
    <w:p w14:paraId="2BE39D9A" w14:textId="77777777" w:rsidR="00611474" w:rsidRPr="0096496B" w:rsidRDefault="00611474" w:rsidP="005A5CBE">
      <w:pPr>
        <w:jc w:val="both"/>
        <w:rPr>
          <w:rFonts w:asciiTheme="majorHAnsi" w:hAnsiTheme="majorHAnsi"/>
          <w:b/>
          <w:u w:val="single"/>
        </w:rPr>
      </w:pPr>
      <w:r w:rsidRPr="0096496B">
        <w:rPr>
          <w:rFonts w:asciiTheme="majorHAnsi" w:hAnsiTheme="majorHAnsi"/>
          <w:b/>
          <w:u w:val="single"/>
        </w:rPr>
        <w:t>Introduction :</w:t>
      </w:r>
    </w:p>
    <w:p w14:paraId="5621D6DD" w14:textId="217DED2F" w:rsidR="00611474" w:rsidRPr="0096496B" w:rsidRDefault="00611474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Eugène Ionesco a écrit en 1962 </w:t>
      </w:r>
      <w:r w:rsidRPr="0096496B">
        <w:rPr>
          <w:rFonts w:asciiTheme="majorHAnsi" w:hAnsiTheme="majorHAnsi"/>
          <w:i/>
        </w:rPr>
        <w:t>Le roi se meurt</w:t>
      </w:r>
      <w:r w:rsidRPr="0096496B">
        <w:rPr>
          <w:rFonts w:asciiTheme="majorHAnsi" w:hAnsiTheme="majorHAnsi"/>
        </w:rPr>
        <w:t xml:space="preserve"> pour exorciser </w:t>
      </w:r>
      <w:r w:rsidR="00E3254B" w:rsidRPr="0096496B">
        <w:rPr>
          <w:rFonts w:asciiTheme="majorHAnsi" w:hAnsiTheme="majorHAnsi"/>
        </w:rPr>
        <w:t xml:space="preserve">la peur panique qu’il éprouvait </w:t>
      </w:r>
      <w:r w:rsidRPr="0096496B">
        <w:rPr>
          <w:rFonts w:asciiTheme="majorHAnsi" w:hAnsiTheme="majorHAnsi"/>
        </w:rPr>
        <w:t xml:space="preserve">devant la mort. </w:t>
      </w:r>
      <w:r w:rsidR="00EC1729" w:rsidRPr="0096496B">
        <w:rPr>
          <w:rFonts w:asciiTheme="majorHAnsi" w:hAnsiTheme="majorHAnsi"/>
        </w:rPr>
        <w:t xml:space="preserve">Après la 1° entrée de Béranger I° au tout début de la pièce qui se déroulait comme </w:t>
      </w:r>
      <w:r w:rsidR="00C9491F" w:rsidRPr="0096496B">
        <w:rPr>
          <w:rFonts w:asciiTheme="majorHAnsi" w:hAnsiTheme="majorHAnsi"/>
        </w:rPr>
        <w:t xml:space="preserve">dans </w:t>
      </w:r>
      <w:r w:rsidR="00EC1729" w:rsidRPr="0096496B">
        <w:rPr>
          <w:rFonts w:asciiTheme="majorHAnsi" w:hAnsiTheme="majorHAnsi"/>
        </w:rPr>
        <w:t>une parade de cirque</w:t>
      </w:r>
      <w:r w:rsidR="007E716C" w:rsidRPr="0096496B">
        <w:rPr>
          <w:rFonts w:asciiTheme="majorHAnsi" w:hAnsiTheme="majorHAnsi"/>
        </w:rPr>
        <w:t>,</w:t>
      </w:r>
      <w:r w:rsidR="00EC1729" w:rsidRPr="0096496B">
        <w:rPr>
          <w:rFonts w:asciiTheme="majorHAnsi" w:hAnsiTheme="majorHAnsi"/>
        </w:rPr>
        <w:t xml:space="preserve"> le spectateur assiste ici à sa</w:t>
      </w:r>
      <w:r w:rsidRPr="0096496B">
        <w:rPr>
          <w:rFonts w:asciiTheme="majorHAnsi" w:hAnsiTheme="majorHAnsi"/>
        </w:rPr>
        <w:t xml:space="preserve"> deuxième entrée, toujours suivi de Juliette</w:t>
      </w:r>
      <w:r w:rsidR="00FC0A87" w:rsidRPr="0096496B">
        <w:rPr>
          <w:rFonts w:asciiTheme="majorHAnsi" w:hAnsiTheme="majorHAnsi"/>
        </w:rPr>
        <w:t>, alors que tou</w:t>
      </w:r>
      <w:r w:rsidR="007E716C" w:rsidRPr="0096496B">
        <w:rPr>
          <w:rFonts w:asciiTheme="majorHAnsi" w:hAnsiTheme="majorHAnsi"/>
        </w:rPr>
        <w:t xml:space="preserve">s les autres personnages sont déjà en </w:t>
      </w:r>
      <w:r w:rsidR="00C9491F" w:rsidRPr="0096496B">
        <w:rPr>
          <w:rFonts w:asciiTheme="majorHAnsi" w:hAnsiTheme="majorHAnsi"/>
        </w:rPr>
        <w:t>scène.</w:t>
      </w:r>
      <w:r w:rsidRPr="0096496B">
        <w:rPr>
          <w:rFonts w:asciiTheme="majorHAnsi" w:hAnsiTheme="majorHAnsi"/>
        </w:rPr>
        <w:t xml:space="preserve"> </w:t>
      </w:r>
    </w:p>
    <w:p w14:paraId="6B3CC5C8" w14:textId="0C94E31D" w:rsidR="00D25E3A" w:rsidRPr="0096496B" w:rsidRDefault="00D25E3A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Nous pouvons nous demander en quoi cette deuxième entrée du roi, </w:t>
      </w:r>
      <w:r w:rsidR="007E716C" w:rsidRPr="0096496B">
        <w:rPr>
          <w:rFonts w:asciiTheme="majorHAnsi" w:hAnsiTheme="majorHAnsi"/>
        </w:rPr>
        <w:t>traitée</w:t>
      </w:r>
      <w:r w:rsidRPr="0096496B">
        <w:rPr>
          <w:rFonts w:asciiTheme="majorHAnsi" w:hAnsiTheme="majorHAnsi"/>
        </w:rPr>
        <w:t xml:space="preserve"> sur le mode burlesque, ins</w:t>
      </w:r>
      <w:r w:rsidR="000241A6" w:rsidRPr="0096496B">
        <w:rPr>
          <w:rFonts w:asciiTheme="majorHAnsi" w:hAnsiTheme="majorHAnsi"/>
        </w:rPr>
        <w:t>crit de façon définitive la pièc</w:t>
      </w:r>
      <w:r w:rsidRPr="0096496B">
        <w:rPr>
          <w:rFonts w:asciiTheme="majorHAnsi" w:hAnsiTheme="majorHAnsi"/>
        </w:rPr>
        <w:t>e dans le genre paradoxal de la farce tragique.</w:t>
      </w:r>
    </w:p>
    <w:p w14:paraId="157C8045" w14:textId="650D0C90" w:rsidR="00D25E3A" w:rsidRPr="0096496B" w:rsidRDefault="00AD4515" w:rsidP="005A5CB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Nous allons d’abord comment s’affrontent l</w:t>
      </w:r>
      <w:r w:rsidR="00D25E3A" w:rsidRPr="0096496B">
        <w:rPr>
          <w:rFonts w:asciiTheme="majorHAnsi" w:hAnsiTheme="majorHAnsi"/>
        </w:rPr>
        <w:t xml:space="preserve">es deux reines, </w:t>
      </w:r>
      <w:r>
        <w:rPr>
          <w:rFonts w:asciiTheme="majorHAnsi" w:hAnsiTheme="majorHAnsi"/>
        </w:rPr>
        <w:t>deux</w:t>
      </w:r>
      <w:r w:rsidR="00D25E3A" w:rsidRPr="0096496B">
        <w:rPr>
          <w:rFonts w:asciiTheme="majorHAnsi" w:hAnsiTheme="majorHAnsi"/>
        </w:rPr>
        <w:t xml:space="preserve"> figures maternelles antagonistes face au roi infantilisé, puis nous </w:t>
      </w:r>
      <w:r>
        <w:rPr>
          <w:rFonts w:asciiTheme="majorHAnsi" w:hAnsiTheme="majorHAnsi"/>
        </w:rPr>
        <w:t>évoqu</w:t>
      </w:r>
      <w:r w:rsidR="00D25E3A" w:rsidRPr="0096496B">
        <w:rPr>
          <w:rFonts w:asciiTheme="majorHAnsi" w:hAnsiTheme="majorHAnsi"/>
        </w:rPr>
        <w:t>erons la dégradation symbolique du roi et de son royaume avant d’aborder le contraste signifiant des registres dans l’écriture carnavalesque</w:t>
      </w:r>
      <w:r w:rsidR="000A0971">
        <w:rPr>
          <w:rStyle w:val="Appelnotedebasdep"/>
          <w:rFonts w:asciiTheme="majorHAnsi" w:hAnsiTheme="majorHAnsi"/>
        </w:rPr>
        <w:footnoteReference w:id="2"/>
      </w:r>
      <w:r w:rsidR="00D25E3A" w:rsidRPr="0096496B">
        <w:rPr>
          <w:rFonts w:asciiTheme="majorHAnsi" w:hAnsiTheme="majorHAnsi"/>
        </w:rPr>
        <w:t xml:space="preserve"> </w:t>
      </w:r>
      <w:r w:rsidR="00B9230F" w:rsidRPr="0096496B">
        <w:rPr>
          <w:rFonts w:asciiTheme="majorHAnsi" w:hAnsiTheme="majorHAnsi"/>
        </w:rPr>
        <w:t>de cette</w:t>
      </w:r>
      <w:r w:rsidR="00D25E3A" w:rsidRPr="0096496B">
        <w:rPr>
          <w:rFonts w:asciiTheme="majorHAnsi" w:hAnsiTheme="majorHAnsi"/>
        </w:rPr>
        <w:t xml:space="preserve"> farce tragique.</w:t>
      </w:r>
    </w:p>
    <w:p w14:paraId="64519F38" w14:textId="77777777" w:rsidR="00D25E3A" w:rsidRPr="0096496B" w:rsidRDefault="00D25E3A" w:rsidP="005A5CBE">
      <w:pPr>
        <w:jc w:val="both"/>
        <w:rPr>
          <w:rFonts w:asciiTheme="majorHAnsi" w:hAnsiTheme="majorHAnsi"/>
        </w:rPr>
      </w:pPr>
    </w:p>
    <w:p w14:paraId="2A56247A" w14:textId="0EA3387E" w:rsidR="00D25E3A" w:rsidRPr="0096496B" w:rsidRDefault="00D25E3A" w:rsidP="005A5CBE">
      <w:pPr>
        <w:pStyle w:val="Par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96496B">
        <w:rPr>
          <w:rFonts w:asciiTheme="majorHAnsi" w:hAnsiTheme="majorHAnsi"/>
          <w:b/>
          <w:u w:val="single"/>
        </w:rPr>
        <w:t>L’affrontement de</w:t>
      </w:r>
      <w:r w:rsidR="00AA74AB">
        <w:rPr>
          <w:rFonts w:asciiTheme="majorHAnsi" w:hAnsiTheme="majorHAnsi"/>
          <w:b/>
          <w:u w:val="single"/>
        </w:rPr>
        <w:t>s</w:t>
      </w:r>
      <w:r w:rsidRPr="0096496B">
        <w:rPr>
          <w:rFonts w:asciiTheme="majorHAnsi" w:hAnsiTheme="majorHAnsi"/>
          <w:b/>
          <w:u w:val="single"/>
        </w:rPr>
        <w:t xml:space="preserve"> deux reines, figures maternelles antagonistes face au roi infantilisé</w:t>
      </w:r>
    </w:p>
    <w:p w14:paraId="45C21CD5" w14:textId="192E6130" w:rsidR="000B6CF7" w:rsidRPr="0096496B" w:rsidRDefault="000B6CF7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Tout d’abord, nous pouvons voir l’affrontement des deux reines, deux figures antagonistes face au roi qui se trouve </w:t>
      </w:r>
      <w:r w:rsidR="00455DEB" w:rsidRPr="0096496B">
        <w:rPr>
          <w:rFonts w:asciiTheme="majorHAnsi" w:hAnsiTheme="majorHAnsi"/>
        </w:rPr>
        <w:t>infantilisé</w:t>
      </w:r>
      <w:r w:rsidRPr="0096496B">
        <w:rPr>
          <w:rFonts w:asciiTheme="majorHAnsi" w:hAnsiTheme="majorHAnsi"/>
        </w:rPr>
        <w:t>. Il entre sur scène pieds nus, comme un enfant ou un vieillard.</w:t>
      </w:r>
    </w:p>
    <w:p w14:paraId="42D90047" w14:textId="40BF787B" w:rsidR="000B6CF7" w:rsidRPr="0096496B" w:rsidRDefault="009556E8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Le personnage de </w:t>
      </w:r>
      <w:r w:rsidR="000B6CF7" w:rsidRPr="0096496B">
        <w:rPr>
          <w:rFonts w:asciiTheme="majorHAnsi" w:hAnsiTheme="majorHAnsi"/>
        </w:rPr>
        <w:t xml:space="preserve">Marguerite, </w:t>
      </w:r>
      <w:r w:rsidR="00030295" w:rsidRPr="0096496B">
        <w:rPr>
          <w:rFonts w:asciiTheme="majorHAnsi" w:hAnsiTheme="majorHAnsi"/>
        </w:rPr>
        <w:t xml:space="preserve">qui incarne </w:t>
      </w:r>
      <w:r w:rsidR="000B6CF7" w:rsidRPr="0096496B">
        <w:rPr>
          <w:rFonts w:asciiTheme="majorHAnsi" w:hAnsiTheme="majorHAnsi"/>
        </w:rPr>
        <w:t>la mère autoritaire attachée aux règles et à l’ordre</w:t>
      </w:r>
      <w:r w:rsidR="00455DEB" w:rsidRPr="0096496B">
        <w:rPr>
          <w:rFonts w:asciiTheme="majorHAnsi" w:hAnsiTheme="majorHAnsi"/>
        </w:rPr>
        <w:t>,</w:t>
      </w:r>
      <w:r w:rsidR="000B6CF7" w:rsidRPr="0096496B">
        <w:rPr>
          <w:rFonts w:asciiTheme="majorHAnsi" w:hAnsiTheme="majorHAnsi"/>
        </w:rPr>
        <w:t xml:space="preserve"> s’exclame</w:t>
      </w:r>
      <w:r w:rsidR="00455DEB" w:rsidRPr="0096496B">
        <w:rPr>
          <w:rFonts w:asciiTheme="majorHAnsi" w:hAnsiTheme="majorHAnsi"/>
        </w:rPr>
        <w:t> :</w:t>
      </w:r>
      <w:r w:rsidR="000B6CF7" w:rsidRPr="0096496B">
        <w:rPr>
          <w:rFonts w:asciiTheme="majorHAnsi" w:hAnsiTheme="majorHAnsi"/>
        </w:rPr>
        <w:t xml:space="preserve"> « Où </w:t>
      </w:r>
      <w:proofErr w:type="spellStart"/>
      <w:r w:rsidR="000B6CF7" w:rsidRPr="0096496B">
        <w:rPr>
          <w:rFonts w:asciiTheme="majorHAnsi" w:hAnsiTheme="majorHAnsi"/>
        </w:rPr>
        <w:t>a</w:t>
      </w:r>
      <w:r w:rsidR="00C406CB" w:rsidRPr="0096496B">
        <w:rPr>
          <w:rFonts w:asciiTheme="majorHAnsi" w:hAnsiTheme="majorHAnsi"/>
        </w:rPr>
        <w:t>-t</w:t>
      </w:r>
      <w:r w:rsidR="000B6CF7" w:rsidRPr="0096496B">
        <w:rPr>
          <w:rFonts w:asciiTheme="majorHAnsi" w:hAnsiTheme="majorHAnsi"/>
        </w:rPr>
        <w:t>-il</w:t>
      </w:r>
      <w:proofErr w:type="spellEnd"/>
      <w:r w:rsidR="000B6CF7" w:rsidRPr="0096496B">
        <w:rPr>
          <w:rFonts w:asciiTheme="majorHAnsi" w:hAnsiTheme="majorHAnsi"/>
        </w:rPr>
        <w:t xml:space="preserve"> semé ses </w:t>
      </w:r>
      <w:r w:rsidR="00C406CB" w:rsidRPr="0096496B">
        <w:rPr>
          <w:rFonts w:asciiTheme="majorHAnsi" w:hAnsiTheme="majorHAnsi"/>
        </w:rPr>
        <w:t>pantoufles</w:t>
      </w:r>
      <w:r w:rsidR="000B6CF7" w:rsidRPr="0096496B">
        <w:rPr>
          <w:rFonts w:asciiTheme="majorHAnsi" w:hAnsiTheme="majorHAnsi"/>
        </w:rPr>
        <w:t xml:space="preserve"> » en utilisant un vocabulaire familier. Le roi est devant elle, mais elle ne s’adresse pas </w:t>
      </w:r>
      <w:r w:rsidR="00C406CB" w:rsidRPr="0096496B">
        <w:rPr>
          <w:rFonts w:asciiTheme="majorHAnsi" w:hAnsiTheme="majorHAnsi"/>
        </w:rPr>
        <w:t xml:space="preserve">directement </w:t>
      </w:r>
      <w:r w:rsidR="000B6CF7" w:rsidRPr="0096496B">
        <w:rPr>
          <w:rFonts w:asciiTheme="majorHAnsi" w:hAnsiTheme="majorHAnsi"/>
        </w:rPr>
        <w:t xml:space="preserve">à lui, </w:t>
      </w:r>
      <w:r w:rsidR="00C406CB" w:rsidRPr="0096496B">
        <w:rPr>
          <w:rFonts w:asciiTheme="majorHAnsi" w:hAnsiTheme="majorHAnsi"/>
        </w:rPr>
        <w:t xml:space="preserve">elle utilise le pronom « il », pronom de l’absence, </w:t>
      </w:r>
      <w:r w:rsidR="000B6CF7" w:rsidRPr="0096496B">
        <w:rPr>
          <w:rFonts w:asciiTheme="majorHAnsi" w:hAnsiTheme="majorHAnsi"/>
        </w:rPr>
        <w:t xml:space="preserve">comme s’il était un enfant trop jeune pour comprendre des paroles d’adultes. Elle </w:t>
      </w:r>
      <w:r w:rsidR="00030295" w:rsidRPr="0096496B">
        <w:rPr>
          <w:rFonts w:asciiTheme="majorHAnsi" w:hAnsiTheme="majorHAnsi"/>
        </w:rPr>
        <w:t xml:space="preserve">nie sa présence et </w:t>
      </w:r>
      <w:r w:rsidR="000B6CF7" w:rsidRPr="0096496B">
        <w:rPr>
          <w:rFonts w:asciiTheme="majorHAnsi" w:hAnsiTheme="majorHAnsi"/>
        </w:rPr>
        <w:t xml:space="preserve">le discrédite </w:t>
      </w:r>
      <w:r w:rsidR="00030295" w:rsidRPr="0096496B">
        <w:rPr>
          <w:rFonts w:asciiTheme="majorHAnsi" w:hAnsiTheme="majorHAnsi"/>
        </w:rPr>
        <w:t xml:space="preserve">ainsi </w:t>
      </w:r>
      <w:r w:rsidR="000B6CF7" w:rsidRPr="0096496B">
        <w:rPr>
          <w:rFonts w:asciiTheme="majorHAnsi" w:hAnsiTheme="majorHAnsi"/>
        </w:rPr>
        <w:t>complètement.</w:t>
      </w:r>
    </w:p>
    <w:p w14:paraId="19EC8906" w14:textId="6C0AFD72" w:rsidR="00743CF3" w:rsidRPr="0096496B" w:rsidRDefault="00030295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Le personnage de </w:t>
      </w:r>
      <w:r w:rsidR="000B6CF7" w:rsidRPr="0096496B">
        <w:rPr>
          <w:rFonts w:asciiTheme="majorHAnsi" w:hAnsiTheme="majorHAnsi"/>
        </w:rPr>
        <w:t xml:space="preserve">Marie réagit de manière affective, maternelle, surprotectrice et bien différente de Marguerite, attachée aux </w:t>
      </w:r>
      <w:r w:rsidRPr="0096496B">
        <w:rPr>
          <w:rFonts w:asciiTheme="majorHAnsi" w:hAnsiTheme="majorHAnsi"/>
        </w:rPr>
        <w:t xml:space="preserve">convenances : </w:t>
      </w:r>
      <w:r w:rsidRPr="0096496B">
        <w:rPr>
          <w:rFonts w:asciiTheme="majorHAnsi" w:hAnsiTheme="majorHAnsi"/>
          <w:i/>
        </w:rPr>
        <w:t>citation</w:t>
      </w:r>
      <w:r w:rsidR="000B6CF7" w:rsidRPr="0096496B">
        <w:rPr>
          <w:rFonts w:asciiTheme="majorHAnsi" w:hAnsiTheme="majorHAnsi"/>
        </w:rPr>
        <w:t xml:space="preserve">. Les deux femmes </w:t>
      </w:r>
      <w:r w:rsidR="00694A6A" w:rsidRPr="0096496B">
        <w:rPr>
          <w:rFonts w:asciiTheme="majorHAnsi" w:hAnsiTheme="majorHAnsi"/>
        </w:rPr>
        <w:t>offrent une image de la mère</w:t>
      </w:r>
      <w:r w:rsidR="000B6CF7" w:rsidRPr="0096496B">
        <w:rPr>
          <w:rFonts w:asciiTheme="majorHAnsi" w:hAnsiTheme="majorHAnsi"/>
        </w:rPr>
        <w:t xml:space="preserve"> </w:t>
      </w:r>
      <w:r w:rsidR="00694A6A" w:rsidRPr="0096496B">
        <w:rPr>
          <w:rFonts w:asciiTheme="majorHAnsi" w:hAnsiTheme="majorHAnsi"/>
        </w:rPr>
        <w:t xml:space="preserve">à la fois </w:t>
      </w:r>
      <w:r w:rsidR="006E7675" w:rsidRPr="0096496B">
        <w:rPr>
          <w:rFonts w:asciiTheme="majorHAnsi" w:hAnsiTheme="majorHAnsi"/>
        </w:rPr>
        <w:t>complémentaire</w:t>
      </w:r>
      <w:r w:rsidR="000B6CF7" w:rsidRPr="0096496B">
        <w:rPr>
          <w:rFonts w:asciiTheme="majorHAnsi" w:hAnsiTheme="majorHAnsi"/>
        </w:rPr>
        <w:t xml:space="preserve"> et </w:t>
      </w:r>
      <w:r w:rsidR="006E7675" w:rsidRPr="0096496B">
        <w:rPr>
          <w:rFonts w:asciiTheme="majorHAnsi" w:hAnsiTheme="majorHAnsi"/>
        </w:rPr>
        <w:t>opposée</w:t>
      </w:r>
      <w:r w:rsidR="00694A6A" w:rsidRPr="0096496B">
        <w:rPr>
          <w:rFonts w:asciiTheme="majorHAnsi" w:hAnsiTheme="majorHAnsi"/>
        </w:rPr>
        <w:t xml:space="preserve"> ; </w:t>
      </w:r>
      <w:r w:rsidR="000B6CF7" w:rsidRPr="0096496B">
        <w:rPr>
          <w:rFonts w:asciiTheme="majorHAnsi" w:hAnsiTheme="majorHAnsi"/>
        </w:rPr>
        <w:t>cette scission est révélatrice d</w:t>
      </w:r>
      <w:r w:rsidRPr="0096496B">
        <w:rPr>
          <w:rFonts w:asciiTheme="majorHAnsi" w:hAnsiTheme="majorHAnsi"/>
        </w:rPr>
        <w:t xml:space="preserve">’une sorte de </w:t>
      </w:r>
      <w:r w:rsidR="00AA74AB">
        <w:rPr>
          <w:rFonts w:asciiTheme="majorHAnsi" w:hAnsiTheme="majorHAnsi"/>
        </w:rPr>
        <w:t>« </w:t>
      </w:r>
      <w:r w:rsidR="000B6CF7" w:rsidRPr="0096496B">
        <w:rPr>
          <w:rFonts w:asciiTheme="majorHAnsi" w:hAnsiTheme="majorHAnsi"/>
        </w:rPr>
        <w:t>schizophrénie</w:t>
      </w:r>
      <w:r w:rsidR="00AA74AB">
        <w:rPr>
          <w:rFonts w:asciiTheme="majorHAnsi" w:hAnsiTheme="majorHAnsi"/>
        </w:rPr>
        <w:t> »</w:t>
      </w:r>
      <w:r w:rsidR="000B6CF7" w:rsidRPr="0096496B">
        <w:rPr>
          <w:rFonts w:asciiTheme="majorHAnsi" w:hAnsiTheme="majorHAnsi"/>
        </w:rPr>
        <w:t xml:space="preserve"> chez Ionesco. </w:t>
      </w:r>
    </w:p>
    <w:p w14:paraId="22516DDE" w14:textId="0B8619FB" w:rsidR="000B6CF7" w:rsidRPr="0096496B" w:rsidRDefault="000B6CF7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Marguerite se répète et revient sur ce qu’elle dit sans écouter les </w:t>
      </w:r>
      <w:r w:rsidR="00AA74AB">
        <w:rPr>
          <w:rFonts w:asciiTheme="majorHAnsi" w:hAnsiTheme="majorHAnsi"/>
        </w:rPr>
        <w:t xml:space="preserve">demandes et les </w:t>
      </w:r>
      <w:r w:rsidRPr="0096496B">
        <w:rPr>
          <w:rFonts w:asciiTheme="majorHAnsi" w:hAnsiTheme="majorHAnsi"/>
        </w:rPr>
        <w:t>conseils attenti</w:t>
      </w:r>
      <w:r w:rsidR="00AA74AB">
        <w:rPr>
          <w:rFonts w:asciiTheme="majorHAnsi" w:hAnsiTheme="majorHAnsi"/>
        </w:rPr>
        <w:t>f</w:t>
      </w:r>
      <w:r w:rsidRPr="0096496B">
        <w:rPr>
          <w:rFonts w:asciiTheme="majorHAnsi" w:hAnsiTheme="majorHAnsi"/>
        </w:rPr>
        <w:t>s de Marie.</w:t>
      </w:r>
      <w:r w:rsidR="00743CF3" w:rsidRPr="0096496B">
        <w:rPr>
          <w:rFonts w:asciiTheme="majorHAnsi" w:hAnsiTheme="majorHAnsi"/>
        </w:rPr>
        <w:t xml:space="preserve"> Cette volonté d’habiller quelqu’un contre son gré </w:t>
      </w:r>
      <w:r w:rsidR="00CC5DA6" w:rsidRPr="0096496B">
        <w:rPr>
          <w:rFonts w:asciiTheme="majorHAnsi" w:hAnsiTheme="majorHAnsi"/>
        </w:rPr>
        <w:t xml:space="preserve">est liée à </w:t>
      </w:r>
      <w:r w:rsidR="00A20631" w:rsidRPr="0096496B">
        <w:rPr>
          <w:rFonts w:asciiTheme="majorHAnsi" w:hAnsiTheme="majorHAnsi"/>
        </w:rPr>
        <w:t xml:space="preserve">l’image de </w:t>
      </w:r>
      <w:r w:rsidR="00CC5DA6" w:rsidRPr="0096496B">
        <w:rPr>
          <w:rFonts w:asciiTheme="majorHAnsi" w:hAnsiTheme="majorHAnsi"/>
        </w:rPr>
        <w:t xml:space="preserve">la mort. C’est ce qui </w:t>
      </w:r>
      <w:r w:rsidR="00743CF3" w:rsidRPr="0096496B">
        <w:rPr>
          <w:rFonts w:asciiTheme="majorHAnsi" w:hAnsiTheme="majorHAnsi"/>
        </w:rPr>
        <w:t xml:space="preserve">se passe avec le roi, et on lui met </w:t>
      </w:r>
      <w:r w:rsidR="00CC5DA6" w:rsidRPr="0096496B">
        <w:rPr>
          <w:rFonts w:asciiTheme="majorHAnsi" w:hAnsiTheme="majorHAnsi"/>
        </w:rPr>
        <w:t>s</w:t>
      </w:r>
      <w:r w:rsidR="00743CF3" w:rsidRPr="0096496B">
        <w:rPr>
          <w:rFonts w:asciiTheme="majorHAnsi" w:hAnsiTheme="majorHAnsi"/>
        </w:rPr>
        <w:t>es pantoufles malgré lui.</w:t>
      </w:r>
      <w:r w:rsidR="0040323D">
        <w:rPr>
          <w:rFonts w:asciiTheme="majorHAnsi" w:hAnsiTheme="majorHAnsi"/>
        </w:rPr>
        <w:t xml:space="preserve"> </w:t>
      </w:r>
      <w:r w:rsidR="0040323D" w:rsidRPr="0096496B">
        <w:rPr>
          <w:rFonts w:asciiTheme="majorHAnsi" w:hAnsiTheme="majorHAnsi" w:cs="Times New Roman"/>
        </w:rPr>
        <w:t>(</w:t>
      </w:r>
      <w:proofErr w:type="gramStart"/>
      <w:r w:rsidR="0040323D" w:rsidRPr="0096496B">
        <w:rPr>
          <w:rFonts w:asciiTheme="majorHAnsi" w:hAnsiTheme="majorHAnsi" w:cs="Times New Roman"/>
        </w:rPr>
        <w:t>cf.</w:t>
      </w:r>
      <w:proofErr w:type="gramEnd"/>
      <w:r w:rsidR="0040323D" w:rsidRPr="0096496B">
        <w:rPr>
          <w:rFonts w:asciiTheme="majorHAnsi" w:hAnsiTheme="majorHAnsi" w:cs="Times New Roman"/>
        </w:rPr>
        <w:t xml:space="preserve"> </w:t>
      </w:r>
      <w:r w:rsidR="0040323D" w:rsidRPr="0096496B">
        <w:rPr>
          <w:rFonts w:asciiTheme="majorHAnsi" w:hAnsiTheme="majorHAnsi" w:cs="Times New Roman"/>
          <w:i/>
        </w:rPr>
        <w:t>Journal en miettes </w:t>
      </w:r>
      <w:r w:rsidR="0040323D" w:rsidRPr="0096496B">
        <w:rPr>
          <w:rFonts w:asciiTheme="majorHAnsi" w:hAnsiTheme="majorHAnsi" w:cs="Times New Roman"/>
        </w:rPr>
        <w:t>: « si on ne se couvre pas, on ne met pas son cache-nez, on attrap</w:t>
      </w:r>
      <w:r w:rsidR="0040323D">
        <w:rPr>
          <w:rFonts w:asciiTheme="majorHAnsi" w:hAnsiTheme="majorHAnsi" w:cs="Times New Roman"/>
        </w:rPr>
        <w:t>e</w:t>
      </w:r>
      <w:r w:rsidR="0040323D" w:rsidRPr="0096496B">
        <w:rPr>
          <w:rFonts w:asciiTheme="majorHAnsi" w:hAnsiTheme="majorHAnsi" w:cs="Times New Roman"/>
        </w:rPr>
        <w:t xml:space="preserve"> froid et on meurt »).</w:t>
      </w:r>
    </w:p>
    <w:p w14:paraId="28F0AA74" w14:textId="2B85293E" w:rsidR="00743CF3" w:rsidRPr="0096496B" w:rsidRDefault="00743CF3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L’entrée du médecin qui souhaite « humblement et </w:t>
      </w:r>
      <w:r w:rsidR="00CC5DA6" w:rsidRPr="0096496B">
        <w:rPr>
          <w:rFonts w:asciiTheme="majorHAnsi" w:hAnsiTheme="majorHAnsi"/>
        </w:rPr>
        <w:t>mielleusement</w:t>
      </w:r>
      <w:r w:rsidRPr="0096496B">
        <w:rPr>
          <w:rFonts w:asciiTheme="majorHAnsi" w:hAnsiTheme="majorHAnsi"/>
        </w:rPr>
        <w:t xml:space="preserve"> » le bonjour au roi </w:t>
      </w:r>
      <w:r w:rsidR="00CC5DA6" w:rsidRPr="0096496B">
        <w:rPr>
          <w:rFonts w:asciiTheme="majorHAnsi" w:hAnsiTheme="majorHAnsi"/>
        </w:rPr>
        <w:t>montre son hypocrisie</w:t>
      </w:r>
      <w:r w:rsidRPr="0096496B">
        <w:rPr>
          <w:rFonts w:asciiTheme="majorHAnsi" w:hAnsiTheme="majorHAnsi"/>
        </w:rPr>
        <w:t xml:space="preserve"> puisqu’il sait </w:t>
      </w:r>
      <w:r w:rsidR="00CC5DA6" w:rsidRPr="0096496B">
        <w:rPr>
          <w:rFonts w:asciiTheme="majorHAnsi" w:hAnsiTheme="majorHAnsi"/>
        </w:rPr>
        <w:t>pertinemment</w:t>
      </w:r>
      <w:r w:rsidRPr="0096496B">
        <w:rPr>
          <w:rFonts w:asciiTheme="majorHAnsi" w:hAnsiTheme="majorHAnsi"/>
        </w:rPr>
        <w:t xml:space="preserve"> que </w:t>
      </w:r>
      <w:r w:rsidR="00A20631" w:rsidRPr="0096496B">
        <w:rPr>
          <w:rFonts w:asciiTheme="majorHAnsi" w:hAnsiTheme="majorHAnsi"/>
        </w:rPr>
        <w:t>le roi</w:t>
      </w:r>
      <w:r w:rsidRPr="0096496B">
        <w:rPr>
          <w:rFonts w:asciiTheme="majorHAnsi" w:hAnsiTheme="majorHAnsi"/>
        </w:rPr>
        <w:t xml:space="preserve"> ne finira pas le jour. D’ailleurs</w:t>
      </w:r>
      <w:r w:rsidR="00A20631" w:rsidRPr="0096496B">
        <w:rPr>
          <w:rFonts w:asciiTheme="majorHAnsi" w:hAnsiTheme="majorHAnsi"/>
        </w:rPr>
        <w:t>,</w:t>
      </w:r>
      <w:r w:rsidRPr="0096496B">
        <w:rPr>
          <w:rFonts w:asciiTheme="majorHAnsi" w:hAnsiTheme="majorHAnsi"/>
        </w:rPr>
        <w:t xml:space="preserve"> Marguerite le lui rappelle sans </w:t>
      </w:r>
      <w:r w:rsidR="00CC5DA6" w:rsidRPr="0096496B">
        <w:rPr>
          <w:rFonts w:asciiTheme="majorHAnsi" w:hAnsiTheme="majorHAnsi"/>
        </w:rPr>
        <w:t>ménagement</w:t>
      </w:r>
      <w:r w:rsidRPr="0096496B">
        <w:rPr>
          <w:rFonts w:asciiTheme="majorHAnsi" w:hAnsiTheme="majorHAnsi"/>
        </w:rPr>
        <w:t xml:space="preserve"> comme une mère qui répond à la place de son fils</w:t>
      </w:r>
      <w:r w:rsidR="00CC5DA6" w:rsidRPr="0096496B">
        <w:rPr>
          <w:rFonts w:asciiTheme="majorHAnsi" w:hAnsiTheme="majorHAnsi"/>
        </w:rPr>
        <w:t> :</w:t>
      </w:r>
      <w:r w:rsidRPr="0096496B">
        <w:rPr>
          <w:rFonts w:asciiTheme="majorHAnsi" w:hAnsiTheme="majorHAnsi"/>
        </w:rPr>
        <w:t xml:space="preserve"> « ce n’est plus qu’une formule creuse ». </w:t>
      </w:r>
    </w:p>
    <w:p w14:paraId="33C7DE96" w14:textId="5CE02744" w:rsidR="00743CF3" w:rsidRPr="0096496B" w:rsidRDefault="0009068D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Dans la longue tirade que l</w:t>
      </w:r>
      <w:r w:rsidR="00CC5DA6" w:rsidRPr="0096496B">
        <w:rPr>
          <w:rFonts w:asciiTheme="majorHAnsi" w:hAnsiTheme="majorHAnsi"/>
        </w:rPr>
        <w:t xml:space="preserve">e roi commence alors, il s’adresse aux deux femmes en marquant sa préférence </w:t>
      </w:r>
      <w:r w:rsidRPr="0096496B">
        <w:rPr>
          <w:rFonts w:asciiTheme="majorHAnsi" w:hAnsiTheme="majorHAnsi"/>
        </w:rPr>
        <w:t>pour</w:t>
      </w:r>
      <w:r w:rsidR="00CC5DA6" w:rsidRPr="0096496B">
        <w:rPr>
          <w:rFonts w:asciiTheme="majorHAnsi" w:hAnsiTheme="majorHAnsi"/>
        </w:rPr>
        <w:t xml:space="preserve"> Marie</w:t>
      </w:r>
      <w:r w:rsidR="00743CF3" w:rsidRPr="0096496B">
        <w:rPr>
          <w:rFonts w:asciiTheme="majorHAnsi" w:hAnsiTheme="majorHAnsi"/>
        </w:rPr>
        <w:t xml:space="preserve">, </w:t>
      </w:r>
      <w:r w:rsidRPr="0096496B">
        <w:rPr>
          <w:rFonts w:asciiTheme="majorHAnsi" w:hAnsiTheme="majorHAnsi"/>
        </w:rPr>
        <w:t xml:space="preserve">comme le suggère </w:t>
      </w:r>
      <w:r w:rsidR="00743CF3" w:rsidRPr="0096496B">
        <w:rPr>
          <w:rFonts w:asciiTheme="majorHAnsi" w:hAnsiTheme="majorHAnsi"/>
        </w:rPr>
        <w:t xml:space="preserve">le cri du cœur </w:t>
      </w:r>
      <w:r w:rsidRPr="0096496B">
        <w:rPr>
          <w:rFonts w:asciiTheme="majorHAnsi" w:hAnsiTheme="majorHAnsi"/>
        </w:rPr>
        <w:t xml:space="preserve">enfantin </w:t>
      </w:r>
      <w:r w:rsidR="00743CF3" w:rsidRPr="0096496B">
        <w:rPr>
          <w:rFonts w:asciiTheme="majorHAnsi" w:hAnsiTheme="majorHAnsi"/>
        </w:rPr>
        <w:t xml:space="preserve">« toujours là » </w:t>
      </w:r>
      <w:r w:rsidRPr="0096496B">
        <w:rPr>
          <w:rFonts w:asciiTheme="majorHAnsi" w:hAnsiTheme="majorHAnsi"/>
        </w:rPr>
        <w:t xml:space="preserve">quand il parle </w:t>
      </w:r>
      <w:r w:rsidR="00B75911">
        <w:rPr>
          <w:rFonts w:asciiTheme="majorHAnsi" w:hAnsiTheme="majorHAnsi"/>
        </w:rPr>
        <w:t>à</w:t>
      </w:r>
      <w:r w:rsidRPr="0096496B">
        <w:rPr>
          <w:rFonts w:asciiTheme="majorHAnsi" w:hAnsiTheme="majorHAnsi"/>
        </w:rPr>
        <w:t xml:space="preserve"> Marguerite</w:t>
      </w:r>
      <w:r w:rsidR="00743CF3" w:rsidRPr="0096496B">
        <w:rPr>
          <w:rFonts w:asciiTheme="majorHAnsi" w:hAnsiTheme="majorHAnsi"/>
        </w:rPr>
        <w:t>. Enfin lorsqu’il ordonne aux nuages de se dissiper, il apparaît comme un enfant capricieux qui n’est pas content du mauvais temps</w:t>
      </w:r>
      <w:r w:rsidR="00B75911">
        <w:rPr>
          <w:rFonts w:asciiTheme="majorHAnsi" w:hAnsiTheme="majorHAnsi"/>
        </w:rPr>
        <w:t xml:space="preserve"> et qui croit à sa toute-puissance sur les éléments</w:t>
      </w:r>
      <w:r w:rsidR="00743CF3" w:rsidRPr="0096496B">
        <w:rPr>
          <w:rFonts w:asciiTheme="majorHAnsi" w:hAnsiTheme="majorHAnsi"/>
        </w:rPr>
        <w:t>.</w:t>
      </w:r>
    </w:p>
    <w:p w14:paraId="15B2EE0C" w14:textId="77777777" w:rsidR="000B6CF7" w:rsidRPr="0096496B" w:rsidRDefault="000B6CF7" w:rsidP="005A5CBE">
      <w:pPr>
        <w:jc w:val="both"/>
        <w:rPr>
          <w:rFonts w:asciiTheme="majorHAnsi" w:hAnsiTheme="majorHAnsi"/>
          <w:b/>
          <w:u w:val="single"/>
        </w:rPr>
      </w:pPr>
    </w:p>
    <w:p w14:paraId="0C62F5C3" w14:textId="77777777" w:rsidR="00D25E3A" w:rsidRPr="0096496B" w:rsidRDefault="00B101A8" w:rsidP="005A5CBE">
      <w:pPr>
        <w:pStyle w:val="Par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96496B">
        <w:rPr>
          <w:rFonts w:asciiTheme="majorHAnsi" w:hAnsiTheme="majorHAnsi"/>
          <w:b/>
          <w:u w:val="single"/>
        </w:rPr>
        <w:t>La dégradation symbolique du roi et de son royaume</w:t>
      </w:r>
    </w:p>
    <w:p w14:paraId="59A544E7" w14:textId="7D818F8F" w:rsidR="00E35E75" w:rsidRPr="0096496B" w:rsidRDefault="00E35E75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L’affrontement entre les deux reines et l’infantilisation du roi s’</w:t>
      </w:r>
      <w:r w:rsidR="0009068D" w:rsidRPr="0096496B">
        <w:rPr>
          <w:rFonts w:asciiTheme="majorHAnsi" w:hAnsiTheme="majorHAnsi"/>
        </w:rPr>
        <w:t>accompagnent</w:t>
      </w:r>
      <w:r w:rsidRPr="0096496B">
        <w:rPr>
          <w:rFonts w:asciiTheme="majorHAnsi" w:hAnsiTheme="majorHAnsi"/>
        </w:rPr>
        <w:t xml:space="preserve"> de la dégradation du roi et de son royaume. </w:t>
      </w:r>
    </w:p>
    <w:p w14:paraId="4B7B048B" w14:textId="524DC837" w:rsidR="001766A7" w:rsidRPr="0096496B" w:rsidRDefault="000B6CF7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L</w:t>
      </w:r>
      <w:r w:rsidR="001766A7" w:rsidRPr="0096496B">
        <w:rPr>
          <w:rFonts w:asciiTheme="majorHAnsi" w:hAnsiTheme="majorHAnsi"/>
        </w:rPr>
        <w:t>’extrait début</w:t>
      </w:r>
      <w:r w:rsidR="00E35E75" w:rsidRPr="0096496B">
        <w:rPr>
          <w:rFonts w:asciiTheme="majorHAnsi" w:hAnsiTheme="majorHAnsi"/>
        </w:rPr>
        <w:t xml:space="preserve"> par une annonce </w:t>
      </w:r>
      <w:r w:rsidRPr="0096496B">
        <w:rPr>
          <w:rFonts w:asciiTheme="majorHAnsi" w:hAnsiTheme="majorHAnsi"/>
        </w:rPr>
        <w:t>solennelle de la part du garde. Il ajoute</w:t>
      </w:r>
      <w:r w:rsidR="00BF662C" w:rsidRPr="0096496B">
        <w:rPr>
          <w:rFonts w:asciiTheme="majorHAnsi" w:hAnsiTheme="majorHAnsi"/>
        </w:rPr>
        <w:t> :</w:t>
      </w:r>
      <w:r w:rsidRPr="0096496B">
        <w:rPr>
          <w:rFonts w:asciiTheme="majorHAnsi" w:hAnsiTheme="majorHAnsi"/>
        </w:rPr>
        <w:t xml:space="preserve"> « Attention, le roi » comme une mise en garde qui devrait susciter la crainte : le roi est un personnage sanguinaire </w:t>
      </w:r>
      <w:r w:rsidR="00BF662C" w:rsidRPr="0096496B">
        <w:rPr>
          <w:rFonts w:asciiTheme="majorHAnsi" w:hAnsiTheme="majorHAnsi"/>
        </w:rPr>
        <w:t>qui</w:t>
      </w:r>
      <w:r w:rsidRPr="0096496B">
        <w:rPr>
          <w:rFonts w:asciiTheme="majorHAnsi" w:hAnsiTheme="majorHAnsi"/>
        </w:rPr>
        <w:t xml:space="preserve"> a fait couper des tas de têtes. On observe encore une fois un contraste comique entre cette annonce et l’entrée du roi</w:t>
      </w:r>
      <w:r w:rsidR="00201DAB">
        <w:rPr>
          <w:rFonts w:asciiTheme="majorHAnsi" w:hAnsiTheme="majorHAnsi"/>
        </w:rPr>
        <w:t>,</w:t>
      </w:r>
      <w:r w:rsidRPr="0096496B">
        <w:rPr>
          <w:rFonts w:asciiTheme="majorHAnsi" w:hAnsiTheme="majorHAnsi"/>
        </w:rPr>
        <w:t xml:space="preserve"> pieds nus. Il est suivi de Juliette, qui suit </w:t>
      </w:r>
      <w:r w:rsidR="00B23067" w:rsidRPr="0096496B">
        <w:rPr>
          <w:rFonts w:asciiTheme="majorHAnsi" w:hAnsiTheme="majorHAnsi"/>
        </w:rPr>
        <w:t xml:space="preserve">d’ailleurs </w:t>
      </w:r>
      <w:r w:rsidRPr="0096496B">
        <w:rPr>
          <w:rFonts w:asciiTheme="majorHAnsi" w:hAnsiTheme="majorHAnsi"/>
        </w:rPr>
        <w:t xml:space="preserve">tous les personnages </w:t>
      </w:r>
      <w:r w:rsidR="00B23067" w:rsidRPr="0096496B">
        <w:rPr>
          <w:rFonts w:asciiTheme="majorHAnsi" w:hAnsiTheme="majorHAnsi"/>
        </w:rPr>
        <w:t>en parodie de la suivante de la tragédie</w:t>
      </w:r>
      <w:r w:rsidR="00201DAB">
        <w:rPr>
          <w:rFonts w:asciiTheme="majorHAnsi" w:hAnsiTheme="majorHAnsi"/>
        </w:rPr>
        <w:t xml:space="preserve"> classique</w:t>
      </w:r>
      <w:r w:rsidR="00B23067" w:rsidRPr="0096496B">
        <w:rPr>
          <w:rFonts w:asciiTheme="majorHAnsi" w:hAnsiTheme="majorHAnsi"/>
        </w:rPr>
        <w:t xml:space="preserve">, </w:t>
      </w:r>
      <w:r w:rsidR="00BF662C" w:rsidRPr="0096496B">
        <w:rPr>
          <w:rFonts w:asciiTheme="majorHAnsi" w:hAnsiTheme="majorHAnsi"/>
        </w:rPr>
        <w:t xml:space="preserve">signe </w:t>
      </w:r>
      <w:r w:rsidR="00B23067" w:rsidRPr="0096496B">
        <w:rPr>
          <w:rFonts w:asciiTheme="majorHAnsi" w:hAnsiTheme="majorHAnsi"/>
        </w:rPr>
        <w:t xml:space="preserve">aussi </w:t>
      </w:r>
      <w:r w:rsidRPr="0096496B">
        <w:rPr>
          <w:rFonts w:asciiTheme="majorHAnsi" w:hAnsiTheme="majorHAnsi"/>
        </w:rPr>
        <w:t xml:space="preserve">que le royaume est tellement pauvre, qu’il souffre aussi d’une pénurie de </w:t>
      </w:r>
      <w:r w:rsidR="0009068D" w:rsidRPr="0096496B">
        <w:rPr>
          <w:rFonts w:asciiTheme="majorHAnsi" w:hAnsiTheme="majorHAnsi"/>
        </w:rPr>
        <w:t>serviteurs</w:t>
      </w:r>
      <w:r w:rsidRPr="0096496B">
        <w:rPr>
          <w:rFonts w:asciiTheme="majorHAnsi" w:hAnsiTheme="majorHAnsi"/>
        </w:rPr>
        <w:t xml:space="preserve">. </w:t>
      </w:r>
    </w:p>
    <w:p w14:paraId="5B4AF323" w14:textId="30ABC097" w:rsidR="00E35E75" w:rsidRPr="0096496B" w:rsidRDefault="0009068D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Dans son discours </w:t>
      </w:r>
      <w:r w:rsidR="00BF662C" w:rsidRPr="0096496B">
        <w:rPr>
          <w:rFonts w:asciiTheme="majorHAnsi" w:hAnsiTheme="majorHAnsi"/>
        </w:rPr>
        <w:t>marqué par l’égocentrism</w:t>
      </w:r>
      <w:r w:rsidRPr="0096496B">
        <w:rPr>
          <w:rFonts w:asciiTheme="majorHAnsi" w:hAnsiTheme="majorHAnsi"/>
        </w:rPr>
        <w:t xml:space="preserve">e, le </w:t>
      </w:r>
      <w:r w:rsidR="00BF662C" w:rsidRPr="0096496B">
        <w:rPr>
          <w:rFonts w:asciiTheme="majorHAnsi" w:hAnsiTheme="majorHAnsi"/>
        </w:rPr>
        <w:t xml:space="preserve">personnage du </w:t>
      </w:r>
      <w:r w:rsidRPr="0096496B">
        <w:rPr>
          <w:rFonts w:asciiTheme="majorHAnsi" w:hAnsiTheme="majorHAnsi"/>
        </w:rPr>
        <w:t xml:space="preserve">roi évoque ses maux, </w:t>
      </w:r>
      <w:r w:rsidR="00940B32" w:rsidRPr="0096496B">
        <w:rPr>
          <w:rFonts w:asciiTheme="majorHAnsi" w:hAnsiTheme="majorHAnsi"/>
        </w:rPr>
        <w:t xml:space="preserve">pose des diagnostics quand il s’adresse au médecin </w:t>
      </w:r>
      <w:r w:rsidRPr="0096496B">
        <w:rPr>
          <w:rFonts w:asciiTheme="majorHAnsi" w:hAnsiTheme="majorHAnsi"/>
        </w:rPr>
        <w:t>mais il minimise</w:t>
      </w:r>
      <w:r w:rsidR="00B23067" w:rsidRPr="0096496B">
        <w:rPr>
          <w:rFonts w:asciiTheme="majorHAnsi" w:hAnsiTheme="majorHAnsi"/>
        </w:rPr>
        <w:t>,</w:t>
      </w:r>
      <w:r w:rsidR="00BF662C" w:rsidRPr="0096496B">
        <w:rPr>
          <w:rFonts w:asciiTheme="majorHAnsi" w:hAnsiTheme="majorHAnsi"/>
        </w:rPr>
        <w:t xml:space="preserve"> dans des litotes</w:t>
      </w:r>
      <w:r w:rsidR="00B23067" w:rsidRPr="0096496B">
        <w:rPr>
          <w:rFonts w:asciiTheme="majorHAnsi" w:hAnsiTheme="majorHAnsi"/>
        </w:rPr>
        <w:t>,</w:t>
      </w:r>
      <w:r w:rsidR="00BF662C" w:rsidRPr="0096496B">
        <w:rPr>
          <w:rFonts w:asciiTheme="majorHAnsi" w:hAnsiTheme="majorHAnsi"/>
        </w:rPr>
        <w:t xml:space="preserve"> la gravité de son état</w:t>
      </w:r>
      <w:r w:rsidRPr="0096496B">
        <w:rPr>
          <w:rFonts w:asciiTheme="majorHAnsi" w:hAnsiTheme="majorHAnsi"/>
        </w:rPr>
        <w:t> : le spectateur sait</w:t>
      </w:r>
      <w:r w:rsidR="00BF662C" w:rsidRPr="0096496B">
        <w:rPr>
          <w:rFonts w:asciiTheme="majorHAnsi" w:hAnsiTheme="majorHAnsi"/>
        </w:rPr>
        <w:t>, lui,</w:t>
      </w:r>
      <w:r w:rsidRPr="0096496B">
        <w:rPr>
          <w:rFonts w:asciiTheme="majorHAnsi" w:hAnsiTheme="majorHAnsi"/>
        </w:rPr>
        <w:t xml:space="preserve"> que le personnage va mourir et jouit de cette connaissance qui lui donne une supériorité sur le personnage. </w:t>
      </w:r>
      <w:r w:rsidR="00BF662C" w:rsidRPr="0096496B">
        <w:rPr>
          <w:rFonts w:asciiTheme="majorHAnsi" w:hAnsiTheme="majorHAnsi"/>
        </w:rPr>
        <w:t>Béranger</w:t>
      </w:r>
      <w:r w:rsidR="003F6C60" w:rsidRPr="0096496B">
        <w:rPr>
          <w:rFonts w:asciiTheme="majorHAnsi" w:hAnsiTheme="majorHAnsi"/>
        </w:rPr>
        <w:t xml:space="preserve"> pose une série de questions qui vire</w:t>
      </w:r>
      <w:r w:rsidR="009F5336" w:rsidRPr="0096496B">
        <w:rPr>
          <w:rFonts w:asciiTheme="majorHAnsi" w:hAnsiTheme="majorHAnsi"/>
        </w:rPr>
        <w:t>nt</w:t>
      </w:r>
      <w:r w:rsidR="003F6C60" w:rsidRPr="0096496B">
        <w:rPr>
          <w:rFonts w:asciiTheme="majorHAnsi" w:hAnsiTheme="majorHAnsi"/>
        </w:rPr>
        <w:t xml:space="preserve"> à l’absurde puisqu’il n’attend pas de réponse. </w:t>
      </w:r>
      <w:r w:rsidR="00C72910">
        <w:rPr>
          <w:rFonts w:asciiTheme="majorHAnsi" w:hAnsiTheme="majorHAnsi"/>
        </w:rPr>
        <w:t>Le personnage</w:t>
      </w:r>
      <w:r w:rsidR="003F6C60" w:rsidRPr="0096496B">
        <w:rPr>
          <w:rFonts w:asciiTheme="majorHAnsi" w:hAnsiTheme="majorHAnsi"/>
        </w:rPr>
        <w:t xml:space="preserve"> associe par juxtaposition</w:t>
      </w:r>
      <w:r w:rsidR="001367D7">
        <w:rPr>
          <w:rFonts w:asciiTheme="majorHAnsi" w:hAnsiTheme="majorHAnsi"/>
        </w:rPr>
        <w:t xml:space="preserve"> – et de façon implicite, quasi-involontaire,</w:t>
      </w:r>
      <w:r w:rsidR="003F6C60" w:rsidRPr="0096496B">
        <w:rPr>
          <w:rFonts w:asciiTheme="majorHAnsi" w:hAnsiTheme="majorHAnsi"/>
        </w:rPr>
        <w:t xml:space="preserve"> ses maux et ceux du royaume, comme si sa mort devait entraîner celle du royaume : puisque s’il disparaît, tout doit disparaître avec </w:t>
      </w:r>
      <w:r w:rsidR="00235AC2" w:rsidRPr="0096496B">
        <w:rPr>
          <w:rFonts w:asciiTheme="majorHAnsi" w:hAnsiTheme="majorHAnsi"/>
        </w:rPr>
        <w:t>lui...</w:t>
      </w:r>
      <w:r w:rsidR="003F6C60" w:rsidRPr="0096496B">
        <w:rPr>
          <w:rFonts w:asciiTheme="majorHAnsi" w:hAnsiTheme="majorHAnsi"/>
        </w:rPr>
        <w:t xml:space="preserve"> Il évoque un décor absolument apocalyptique, hors scène : « terre qui craque</w:t>
      </w:r>
      <w:proofErr w:type="gramStart"/>
      <w:r w:rsidR="003F6C60" w:rsidRPr="0096496B">
        <w:rPr>
          <w:rFonts w:asciiTheme="majorHAnsi" w:hAnsiTheme="majorHAnsi"/>
        </w:rPr>
        <w:t> »…</w:t>
      </w:r>
      <w:proofErr w:type="gramEnd"/>
      <w:r w:rsidR="003F6C60" w:rsidRPr="0096496B">
        <w:rPr>
          <w:rFonts w:asciiTheme="majorHAnsi" w:hAnsiTheme="majorHAnsi"/>
        </w:rPr>
        <w:t xml:space="preserve"> , un monde qui perd ses valeurs, ses richesses, un monde qui s’écroule. Mais </w:t>
      </w:r>
      <w:r w:rsidR="000E177D" w:rsidRPr="0096496B">
        <w:rPr>
          <w:rFonts w:asciiTheme="majorHAnsi" w:hAnsiTheme="majorHAnsi"/>
        </w:rPr>
        <w:t>le personnage</w:t>
      </w:r>
      <w:r w:rsidR="003F6C60" w:rsidRPr="0096496B">
        <w:rPr>
          <w:rFonts w:asciiTheme="majorHAnsi" w:hAnsiTheme="majorHAnsi"/>
        </w:rPr>
        <w:t xml:space="preserve"> est </w:t>
      </w:r>
      <w:r w:rsidR="00235AC2" w:rsidRPr="0096496B">
        <w:rPr>
          <w:rFonts w:asciiTheme="majorHAnsi" w:hAnsiTheme="majorHAnsi"/>
        </w:rPr>
        <w:t xml:space="preserve">montré comme </w:t>
      </w:r>
      <w:r w:rsidR="003F6C60" w:rsidRPr="0096496B">
        <w:rPr>
          <w:rFonts w:asciiTheme="majorHAnsi" w:hAnsiTheme="majorHAnsi"/>
        </w:rPr>
        <w:t xml:space="preserve">absolument inconscient de sa responsabilité. On pourrait croire qu’il est seul sur scène. C’est là que s’exprime tout son égocentrisme. </w:t>
      </w:r>
      <w:r w:rsidRPr="0096496B">
        <w:rPr>
          <w:rFonts w:asciiTheme="majorHAnsi" w:hAnsiTheme="majorHAnsi"/>
        </w:rPr>
        <w:t>Le but de Ionesco est sans doute de suggérer que chacun a l’illusion de créer son monde, et croit posséder la maîtrise de ce monde illusoire.</w:t>
      </w:r>
      <w:r w:rsidR="003F6C60" w:rsidRPr="0096496B">
        <w:rPr>
          <w:rFonts w:asciiTheme="majorHAnsi" w:hAnsiTheme="majorHAnsi"/>
        </w:rPr>
        <w:t xml:space="preserve"> </w:t>
      </w:r>
      <w:r w:rsidR="00FA3E96" w:rsidRPr="0096496B">
        <w:rPr>
          <w:rFonts w:asciiTheme="majorHAnsi" w:hAnsiTheme="majorHAnsi"/>
        </w:rPr>
        <w:t xml:space="preserve">C’est ce qu’on appelle l’illusion </w:t>
      </w:r>
      <w:proofErr w:type="spellStart"/>
      <w:r w:rsidR="00FA3E96" w:rsidRPr="0096496B">
        <w:rPr>
          <w:rFonts w:asciiTheme="majorHAnsi" w:hAnsiTheme="majorHAnsi"/>
        </w:rPr>
        <w:t>solipsistique</w:t>
      </w:r>
      <w:proofErr w:type="spellEnd"/>
      <w:r w:rsidR="00FA3E96" w:rsidRPr="0096496B">
        <w:rPr>
          <w:rFonts w:asciiTheme="majorHAnsi" w:hAnsiTheme="majorHAnsi"/>
        </w:rPr>
        <w:t xml:space="preserve">, que l’on retrouve souvent chez les enfants. </w:t>
      </w:r>
    </w:p>
    <w:p w14:paraId="6E860A10" w14:textId="0F1F4EBC" w:rsidR="003C2C87" w:rsidRPr="0096496B" w:rsidRDefault="003F6C60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Il</w:t>
      </w:r>
      <w:r w:rsidR="003C2C87" w:rsidRPr="0096496B">
        <w:rPr>
          <w:rFonts w:asciiTheme="majorHAnsi" w:hAnsiTheme="majorHAnsi"/>
        </w:rPr>
        <w:t xml:space="preserve"> </w:t>
      </w:r>
      <w:r w:rsidR="00002B01" w:rsidRPr="0096496B">
        <w:rPr>
          <w:rFonts w:asciiTheme="majorHAnsi" w:hAnsiTheme="majorHAnsi"/>
        </w:rPr>
        <w:t>se lance dans</w:t>
      </w:r>
      <w:r w:rsidR="003C2C87" w:rsidRPr="0096496B">
        <w:rPr>
          <w:rFonts w:asciiTheme="majorHAnsi" w:hAnsiTheme="majorHAnsi"/>
        </w:rPr>
        <w:t xml:space="preserve"> une tentative </w:t>
      </w:r>
      <w:r w:rsidR="0009068D" w:rsidRPr="0096496B">
        <w:rPr>
          <w:rFonts w:asciiTheme="majorHAnsi" w:hAnsiTheme="majorHAnsi"/>
        </w:rPr>
        <w:t>dérisoire</w:t>
      </w:r>
      <w:r w:rsidR="003C2C87" w:rsidRPr="0096496B">
        <w:rPr>
          <w:rFonts w:asciiTheme="majorHAnsi" w:hAnsiTheme="majorHAnsi"/>
        </w:rPr>
        <w:t xml:space="preserve"> d’exercer son pouvoir</w:t>
      </w:r>
      <w:r w:rsidRPr="0096496B">
        <w:rPr>
          <w:rFonts w:asciiTheme="majorHAnsi" w:hAnsiTheme="majorHAnsi"/>
        </w:rPr>
        <w:t> :</w:t>
      </w:r>
      <w:r w:rsidR="003C2C87" w:rsidRPr="0096496B">
        <w:rPr>
          <w:rFonts w:asciiTheme="majorHAnsi" w:hAnsiTheme="majorHAnsi"/>
        </w:rPr>
        <w:t xml:space="preserve"> « il faudra tout de même que j’y mette bon ordre. » : on revient dans la banalité, mais tout est au futur : le roi se montre </w:t>
      </w:r>
      <w:r w:rsidRPr="0096496B">
        <w:rPr>
          <w:rFonts w:asciiTheme="majorHAnsi" w:hAnsiTheme="majorHAnsi"/>
        </w:rPr>
        <w:t xml:space="preserve">velléitaire et </w:t>
      </w:r>
      <w:r w:rsidR="003C2C87" w:rsidRPr="0096496B">
        <w:rPr>
          <w:rFonts w:asciiTheme="majorHAnsi" w:hAnsiTheme="majorHAnsi"/>
        </w:rPr>
        <w:t>adepte de la procrastination.</w:t>
      </w:r>
    </w:p>
    <w:p w14:paraId="0840E895" w14:textId="0865BCA7" w:rsidR="001766A7" w:rsidRPr="0096496B" w:rsidRDefault="00E35E75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Enfin, le roi </w:t>
      </w:r>
      <w:r w:rsidR="00235AC2" w:rsidRPr="0096496B">
        <w:rPr>
          <w:rFonts w:asciiTheme="majorHAnsi" w:hAnsiTheme="majorHAnsi"/>
        </w:rPr>
        <w:t xml:space="preserve">évoque </w:t>
      </w:r>
      <w:r w:rsidRPr="0096496B">
        <w:rPr>
          <w:rFonts w:asciiTheme="majorHAnsi" w:hAnsiTheme="majorHAnsi"/>
        </w:rPr>
        <w:t>un trou, mais pas n’importe lequel, « </w:t>
      </w:r>
      <w:r w:rsidRPr="0096496B">
        <w:rPr>
          <w:rFonts w:asciiTheme="majorHAnsi" w:hAnsiTheme="majorHAnsi"/>
          <w:b/>
          <w:u w:val="single"/>
        </w:rPr>
        <w:t>le</w:t>
      </w:r>
      <w:r w:rsidRPr="0096496B">
        <w:rPr>
          <w:rFonts w:asciiTheme="majorHAnsi" w:hAnsiTheme="majorHAnsi"/>
        </w:rPr>
        <w:t xml:space="preserve"> trou ». Cet article défini </w:t>
      </w:r>
      <w:r w:rsidR="00940B32" w:rsidRPr="0096496B">
        <w:rPr>
          <w:rFonts w:asciiTheme="majorHAnsi" w:hAnsiTheme="majorHAnsi"/>
        </w:rPr>
        <w:t>donne une dimension symboliqu</w:t>
      </w:r>
      <w:r w:rsidRPr="0096496B">
        <w:rPr>
          <w:rFonts w:asciiTheme="majorHAnsi" w:hAnsiTheme="majorHAnsi"/>
        </w:rPr>
        <w:t>e</w:t>
      </w:r>
      <w:r w:rsidR="00FA25B2" w:rsidRPr="0096496B">
        <w:rPr>
          <w:rFonts w:asciiTheme="majorHAnsi" w:hAnsiTheme="majorHAnsi"/>
        </w:rPr>
        <w:t xml:space="preserve"> à ce trou, thème récurrent qui se transforme</w:t>
      </w:r>
      <w:r w:rsidRPr="0096496B">
        <w:rPr>
          <w:rFonts w:asciiTheme="majorHAnsi" w:hAnsiTheme="majorHAnsi"/>
        </w:rPr>
        <w:t xml:space="preserve"> </w:t>
      </w:r>
      <w:r w:rsidR="00FA25B2" w:rsidRPr="0096496B">
        <w:rPr>
          <w:rFonts w:asciiTheme="majorHAnsi" w:hAnsiTheme="majorHAnsi"/>
        </w:rPr>
        <w:t>en</w:t>
      </w:r>
      <w:r w:rsidRPr="0096496B">
        <w:rPr>
          <w:rFonts w:asciiTheme="majorHAnsi" w:hAnsiTheme="majorHAnsi"/>
        </w:rPr>
        <w:t xml:space="preserve"> fissure, gouffre</w:t>
      </w:r>
      <w:r w:rsidR="00FA25B2" w:rsidRPr="0096496B">
        <w:rPr>
          <w:rFonts w:asciiTheme="majorHAnsi" w:hAnsiTheme="majorHAnsi"/>
        </w:rPr>
        <w:t>, néant</w:t>
      </w:r>
      <w:r w:rsidRPr="0096496B">
        <w:rPr>
          <w:rFonts w:asciiTheme="majorHAnsi" w:hAnsiTheme="majorHAnsi"/>
        </w:rPr>
        <w:t xml:space="preserve"> dans lequel on tombe en mourant. Il </w:t>
      </w:r>
      <w:r w:rsidR="00FA25B2" w:rsidRPr="0096496B">
        <w:rPr>
          <w:rFonts w:asciiTheme="majorHAnsi" w:hAnsiTheme="majorHAnsi"/>
        </w:rPr>
        <w:t>traduit</w:t>
      </w:r>
      <w:r w:rsidRPr="0096496B">
        <w:rPr>
          <w:rFonts w:asciiTheme="majorHAnsi" w:hAnsiTheme="majorHAnsi"/>
        </w:rPr>
        <w:t xml:space="preserve"> aussi le </w:t>
      </w:r>
      <w:r w:rsidR="00FA25B2" w:rsidRPr="0096496B">
        <w:rPr>
          <w:rFonts w:asciiTheme="majorHAnsi" w:hAnsiTheme="majorHAnsi"/>
        </w:rPr>
        <w:t>désespoir lié à la condition humaine</w:t>
      </w:r>
      <w:r w:rsidRPr="0096496B">
        <w:rPr>
          <w:rFonts w:asciiTheme="majorHAnsi" w:hAnsiTheme="majorHAnsi"/>
        </w:rPr>
        <w:t> : à qu</w:t>
      </w:r>
      <w:r w:rsidR="00FA25B2" w:rsidRPr="0096496B">
        <w:rPr>
          <w:rFonts w:asciiTheme="majorHAnsi" w:hAnsiTheme="majorHAnsi"/>
        </w:rPr>
        <w:t>oi bon vivre puisqu’on est voué</w:t>
      </w:r>
      <w:r w:rsidRPr="0096496B">
        <w:rPr>
          <w:rFonts w:asciiTheme="majorHAnsi" w:hAnsiTheme="majorHAnsi"/>
        </w:rPr>
        <w:t xml:space="preserve"> à mourir ?</w:t>
      </w:r>
    </w:p>
    <w:p w14:paraId="3D27450A" w14:textId="77777777" w:rsidR="00B101A8" w:rsidRPr="0096496B" w:rsidRDefault="00B101A8" w:rsidP="005A5CBE">
      <w:pPr>
        <w:pStyle w:val="Par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96496B">
        <w:rPr>
          <w:rFonts w:asciiTheme="majorHAnsi" w:hAnsiTheme="majorHAnsi"/>
          <w:b/>
          <w:u w:val="single"/>
        </w:rPr>
        <w:t>Le contraste signifiant des registres : l’écriture carnavalesque et la farce tragique</w:t>
      </w:r>
    </w:p>
    <w:p w14:paraId="7A72142E" w14:textId="771E2962" w:rsidR="00E35E75" w:rsidRPr="0096496B" w:rsidRDefault="00940B32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Dans l’évocation de</w:t>
      </w:r>
      <w:r w:rsidR="00E35E75" w:rsidRPr="0096496B">
        <w:rPr>
          <w:rFonts w:asciiTheme="majorHAnsi" w:hAnsiTheme="majorHAnsi"/>
        </w:rPr>
        <w:t xml:space="preserve"> l’affrontement des deux reines, l’infantilisation du roi, de la dégradation du roi et de son royaume, </w:t>
      </w:r>
      <w:r w:rsidR="00FA25B2" w:rsidRPr="0096496B">
        <w:rPr>
          <w:rFonts w:asciiTheme="majorHAnsi" w:hAnsiTheme="majorHAnsi"/>
        </w:rPr>
        <w:t>Ionesco déploie</w:t>
      </w:r>
      <w:r w:rsidR="00E35E75" w:rsidRPr="0096496B">
        <w:rPr>
          <w:rFonts w:asciiTheme="majorHAnsi" w:hAnsiTheme="majorHAnsi"/>
        </w:rPr>
        <w:t xml:space="preserve"> un </w:t>
      </w:r>
      <w:r w:rsidRPr="0096496B">
        <w:rPr>
          <w:rFonts w:asciiTheme="majorHAnsi" w:hAnsiTheme="majorHAnsi"/>
        </w:rPr>
        <w:t xml:space="preserve">mélange et un </w:t>
      </w:r>
      <w:r w:rsidR="00E35E75" w:rsidRPr="0096496B">
        <w:rPr>
          <w:rFonts w:asciiTheme="majorHAnsi" w:hAnsiTheme="majorHAnsi"/>
        </w:rPr>
        <w:t>contraste signifiant</w:t>
      </w:r>
      <w:r w:rsidR="00FA25B2" w:rsidRPr="0096496B">
        <w:rPr>
          <w:rFonts w:asciiTheme="majorHAnsi" w:hAnsiTheme="majorHAnsi"/>
        </w:rPr>
        <w:t>s</w:t>
      </w:r>
      <w:r w:rsidR="00E35E75" w:rsidRPr="0096496B">
        <w:rPr>
          <w:rFonts w:asciiTheme="majorHAnsi" w:hAnsiTheme="majorHAnsi"/>
        </w:rPr>
        <w:t xml:space="preserve"> </w:t>
      </w:r>
      <w:r w:rsidRPr="0096496B">
        <w:rPr>
          <w:rFonts w:asciiTheme="majorHAnsi" w:hAnsiTheme="majorHAnsi"/>
        </w:rPr>
        <w:t>d</w:t>
      </w:r>
      <w:r w:rsidR="00E35E75" w:rsidRPr="0096496B">
        <w:rPr>
          <w:rFonts w:asciiTheme="majorHAnsi" w:hAnsiTheme="majorHAnsi"/>
        </w:rPr>
        <w:t xml:space="preserve">es registres. </w:t>
      </w:r>
      <w:r w:rsidR="00FA25B2" w:rsidRPr="0096496B">
        <w:rPr>
          <w:rFonts w:asciiTheme="majorHAnsi" w:hAnsiTheme="majorHAnsi"/>
        </w:rPr>
        <w:t>C’est</w:t>
      </w:r>
      <w:r w:rsidR="00E35E75" w:rsidRPr="0096496B">
        <w:rPr>
          <w:rFonts w:asciiTheme="majorHAnsi" w:hAnsiTheme="majorHAnsi"/>
        </w:rPr>
        <w:t xml:space="preserve"> l’écriture carnavalesque </w:t>
      </w:r>
      <w:r w:rsidR="00FA25B2" w:rsidRPr="0096496B">
        <w:rPr>
          <w:rFonts w:asciiTheme="majorHAnsi" w:hAnsiTheme="majorHAnsi"/>
        </w:rPr>
        <w:t>d’une</w:t>
      </w:r>
      <w:r w:rsidR="00E35E75" w:rsidRPr="0096496B">
        <w:rPr>
          <w:rFonts w:asciiTheme="majorHAnsi" w:hAnsiTheme="majorHAnsi"/>
        </w:rPr>
        <w:t xml:space="preserve"> farce tragique.</w:t>
      </w:r>
    </w:p>
    <w:p w14:paraId="20396438" w14:textId="77777777" w:rsidR="00E35E75" w:rsidRPr="0096496B" w:rsidRDefault="00E35E75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Le garde utilise l’emphase pour annoncer le roi au début de l’extrait. </w:t>
      </w:r>
    </w:p>
    <w:p w14:paraId="26907138" w14:textId="2AA6333C" w:rsidR="000B6CF7" w:rsidRPr="0096496B" w:rsidRDefault="00E35E75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L</w:t>
      </w:r>
      <w:r w:rsidR="00FA25B2" w:rsidRPr="0096496B">
        <w:rPr>
          <w:rFonts w:asciiTheme="majorHAnsi" w:hAnsiTheme="majorHAnsi"/>
        </w:rPr>
        <w:t>e thème d</w:t>
      </w:r>
      <w:r w:rsidRPr="0096496B">
        <w:rPr>
          <w:rFonts w:asciiTheme="majorHAnsi" w:hAnsiTheme="majorHAnsi"/>
        </w:rPr>
        <w:t xml:space="preserve">es </w:t>
      </w:r>
      <w:r w:rsidR="00FA25B2" w:rsidRPr="0096496B">
        <w:rPr>
          <w:rFonts w:asciiTheme="majorHAnsi" w:hAnsiTheme="majorHAnsi"/>
        </w:rPr>
        <w:t>pantoufles</w:t>
      </w:r>
      <w:r w:rsidRPr="0096496B">
        <w:rPr>
          <w:rFonts w:asciiTheme="majorHAnsi" w:hAnsiTheme="majorHAnsi"/>
        </w:rPr>
        <w:t xml:space="preserve"> </w:t>
      </w:r>
      <w:r w:rsidR="00FA25B2" w:rsidRPr="0096496B">
        <w:rPr>
          <w:rFonts w:asciiTheme="majorHAnsi" w:hAnsiTheme="majorHAnsi"/>
        </w:rPr>
        <w:t>prend une importance symbolique dans cette entrée du roi qui devrait être solennelle</w:t>
      </w:r>
      <w:r w:rsidR="00235AC2" w:rsidRPr="0096496B">
        <w:rPr>
          <w:rFonts w:asciiTheme="majorHAnsi" w:hAnsiTheme="majorHAnsi"/>
        </w:rPr>
        <w:t>. Elles</w:t>
      </w:r>
      <w:r w:rsidRPr="0096496B">
        <w:rPr>
          <w:rFonts w:asciiTheme="majorHAnsi" w:hAnsiTheme="majorHAnsi"/>
        </w:rPr>
        <w:t xml:space="preserve"> </w:t>
      </w:r>
      <w:r w:rsidR="00FA25B2" w:rsidRPr="0096496B">
        <w:rPr>
          <w:rFonts w:asciiTheme="majorHAnsi" w:hAnsiTheme="majorHAnsi"/>
        </w:rPr>
        <w:t>appartienne</w:t>
      </w:r>
      <w:r w:rsidR="00235AC2" w:rsidRPr="0096496B">
        <w:rPr>
          <w:rFonts w:asciiTheme="majorHAnsi" w:hAnsiTheme="majorHAnsi"/>
        </w:rPr>
        <w:t>nt</w:t>
      </w:r>
      <w:r w:rsidR="000B6CF7" w:rsidRPr="0096496B">
        <w:rPr>
          <w:rFonts w:asciiTheme="majorHAnsi" w:hAnsiTheme="majorHAnsi"/>
        </w:rPr>
        <w:t xml:space="preserve"> à un univers bourgeois, confortable </w:t>
      </w:r>
      <w:r w:rsidR="001B1634" w:rsidRPr="0096496B">
        <w:rPr>
          <w:rFonts w:asciiTheme="majorHAnsi" w:hAnsiTheme="majorHAnsi"/>
        </w:rPr>
        <w:t>et trivial</w:t>
      </w:r>
      <w:r w:rsidR="00FA25B2" w:rsidRPr="0096496B">
        <w:rPr>
          <w:rFonts w:asciiTheme="majorHAnsi" w:hAnsiTheme="majorHAnsi"/>
        </w:rPr>
        <w:t xml:space="preserve">. Cela introduit un contraste </w:t>
      </w:r>
      <w:r w:rsidR="000B6CF7" w:rsidRPr="0096496B">
        <w:rPr>
          <w:rFonts w:asciiTheme="majorHAnsi" w:hAnsiTheme="majorHAnsi"/>
        </w:rPr>
        <w:t>burlesque, à l’</w:t>
      </w:r>
      <w:r w:rsidR="00FA25B2" w:rsidRPr="0096496B">
        <w:rPr>
          <w:rFonts w:asciiTheme="majorHAnsi" w:hAnsiTheme="majorHAnsi"/>
        </w:rPr>
        <w:t>extrême</w:t>
      </w:r>
      <w:r w:rsidR="000B6CF7" w:rsidRPr="0096496B">
        <w:rPr>
          <w:rFonts w:asciiTheme="majorHAnsi" w:hAnsiTheme="majorHAnsi"/>
        </w:rPr>
        <w:t xml:space="preserve"> opposé de la bienséance et de l’univers élevé de la tragédie </w:t>
      </w:r>
      <w:r w:rsidR="00FA25B2" w:rsidRPr="0096496B">
        <w:rPr>
          <w:rFonts w:asciiTheme="majorHAnsi" w:hAnsiTheme="majorHAnsi"/>
        </w:rPr>
        <w:t>classique</w:t>
      </w:r>
      <w:r w:rsidR="000B6CF7" w:rsidRPr="0096496B">
        <w:rPr>
          <w:rFonts w:asciiTheme="majorHAnsi" w:hAnsiTheme="majorHAnsi"/>
        </w:rPr>
        <w:t>.</w:t>
      </w:r>
      <w:r w:rsidRPr="0096496B">
        <w:rPr>
          <w:rFonts w:asciiTheme="majorHAnsi" w:hAnsiTheme="majorHAnsi"/>
        </w:rPr>
        <w:t xml:space="preserve"> </w:t>
      </w:r>
    </w:p>
    <w:p w14:paraId="3245565A" w14:textId="0341604E" w:rsidR="00FA3E96" w:rsidRPr="0096496B" w:rsidRDefault="00F07E9E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 xml:space="preserve">Le fait que </w:t>
      </w:r>
      <w:r w:rsidR="00FA3E96" w:rsidRPr="0096496B">
        <w:rPr>
          <w:rFonts w:asciiTheme="majorHAnsi" w:hAnsiTheme="majorHAnsi"/>
        </w:rPr>
        <w:t xml:space="preserve">Juliette </w:t>
      </w:r>
      <w:r w:rsidRPr="0096496B">
        <w:rPr>
          <w:rFonts w:asciiTheme="majorHAnsi" w:hAnsiTheme="majorHAnsi"/>
        </w:rPr>
        <w:t xml:space="preserve">qui suit chacun </w:t>
      </w:r>
      <w:r w:rsidR="00235AC2" w:rsidRPr="0096496B">
        <w:rPr>
          <w:rFonts w:asciiTheme="majorHAnsi" w:hAnsiTheme="majorHAnsi"/>
        </w:rPr>
        <w:t>des personnages</w:t>
      </w:r>
      <w:r w:rsidRPr="0096496B">
        <w:rPr>
          <w:rFonts w:asciiTheme="majorHAnsi" w:hAnsiTheme="majorHAnsi"/>
        </w:rPr>
        <w:t xml:space="preserve"> de façon quasi-mécanique (pour Bergson, le rire naît de la mécanique plaquée sur du vivant) comme une suivante de comédie souligne aussi le caractère burlesque de la scène</w:t>
      </w:r>
    </w:p>
    <w:p w14:paraId="71EDAA43" w14:textId="74B59E33" w:rsidR="00FA3E96" w:rsidRPr="0096496B" w:rsidRDefault="00FA3E96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La vision apocalyptique du monde extérieur est servie par les registr</w:t>
      </w:r>
      <w:r w:rsidR="001B1634" w:rsidRPr="0096496B">
        <w:rPr>
          <w:rFonts w:asciiTheme="majorHAnsi" w:hAnsiTheme="majorHAnsi"/>
        </w:rPr>
        <w:t>es emphatique et fantastique</w:t>
      </w:r>
      <w:r w:rsidR="008A5BBE" w:rsidRPr="0096496B">
        <w:rPr>
          <w:rFonts w:asciiTheme="majorHAnsi" w:hAnsiTheme="majorHAnsi"/>
        </w:rPr>
        <w:t xml:space="preserve">. Tout ce qui marchait de façon magique auparavant semble </w:t>
      </w:r>
      <w:r w:rsidR="00F07E9E" w:rsidRPr="0096496B">
        <w:rPr>
          <w:rFonts w:asciiTheme="majorHAnsi" w:hAnsiTheme="majorHAnsi"/>
        </w:rPr>
        <w:t>s’</w:t>
      </w:r>
      <w:r w:rsidR="008A5BBE" w:rsidRPr="0096496B">
        <w:rPr>
          <w:rFonts w:asciiTheme="majorHAnsi" w:hAnsiTheme="majorHAnsi"/>
        </w:rPr>
        <w:t>être déréglé.</w:t>
      </w:r>
    </w:p>
    <w:p w14:paraId="4AF79E1C" w14:textId="42E6A0FB" w:rsidR="00E35E75" w:rsidRPr="0096496B" w:rsidRDefault="00F07E9E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Évidemment</w:t>
      </w:r>
      <w:r w:rsidR="00E35E75" w:rsidRPr="0096496B">
        <w:rPr>
          <w:rFonts w:asciiTheme="majorHAnsi" w:hAnsiTheme="majorHAnsi"/>
        </w:rPr>
        <w:t xml:space="preserve">, tout cela </w:t>
      </w:r>
      <w:r w:rsidRPr="0096496B">
        <w:rPr>
          <w:rFonts w:asciiTheme="majorHAnsi" w:hAnsiTheme="majorHAnsi"/>
        </w:rPr>
        <w:t>sert</w:t>
      </w:r>
      <w:r w:rsidR="00E35E75" w:rsidRPr="0096496B">
        <w:rPr>
          <w:rFonts w:asciiTheme="majorHAnsi" w:hAnsiTheme="majorHAnsi"/>
        </w:rPr>
        <w:t xml:space="preserve"> </w:t>
      </w:r>
      <w:r w:rsidR="008A5BBE" w:rsidRPr="0096496B">
        <w:rPr>
          <w:rFonts w:asciiTheme="majorHAnsi" w:hAnsiTheme="majorHAnsi"/>
        </w:rPr>
        <w:t>le</w:t>
      </w:r>
      <w:r w:rsidR="00E35E75" w:rsidRPr="0096496B">
        <w:rPr>
          <w:rFonts w:asciiTheme="majorHAnsi" w:hAnsiTheme="majorHAnsi"/>
        </w:rPr>
        <w:t xml:space="preserve"> registre symbolique</w:t>
      </w:r>
      <w:r w:rsidRPr="0096496B">
        <w:rPr>
          <w:rFonts w:asciiTheme="majorHAnsi" w:hAnsiTheme="majorHAnsi"/>
        </w:rPr>
        <w:t xml:space="preserve"> : </w:t>
      </w:r>
      <w:r w:rsidR="00E35E75" w:rsidRPr="0096496B">
        <w:rPr>
          <w:rFonts w:asciiTheme="majorHAnsi" w:hAnsiTheme="majorHAnsi"/>
        </w:rPr>
        <w:t xml:space="preserve">Le roi </w:t>
      </w:r>
      <w:r w:rsidRPr="0096496B">
        <w:rPr>
          <w:rFonts w:asciiTheme="majorHAnsi" w:hAnsiTheme="majorHAnsi"/>
        </w:rPr>
        <w:t>représente toute l’humanité</w:t>
      </w:r>
      <w:r w:rsidR="00E35E75" w:rsidRPr="0096496B">
        <w:rPr>
          <w:rFonts w:asciiTheme="majorHAnsi" w:hAnsiTheme="majorHAnsi"/>
        </w:rPr>
        <w:t>, l’Homme</w:t>
      </w:r>
      <w:r w:rsidRPr="0096496B">
        <w:rPr>
          <w:rFonts w:asciiTheme="majorHAnsi" w:hAnsiTheme="majorHAnsi"/>
        </w:rPr>
        <w:t xml:space="preserve"> face à</w:t>
      </w:r>
      <w:r w:rsidR="008A5BBE" w:rsidRPr="0096496B">
        <w:rPr>
          <w:rFonts w:asciiTheme="majorHAnsi" w:hAnsiTheme="majorHAnsi"/>
        </w:rPr>
        <w:t xml:space="preserve"> sa mort</w:t>
      </w:r>
      <w:r w:rsidRPr="0096496B">
        <w:rPr>
          <w:rFonts w:asciiTheme="majorHAnsi" w:hAnsiTheme="majorHAnsi"/>
        </w:rPr>
        <w:t>, chargé de toute l’angoisse de la condition humaine</w:t>
      </w:r>
    </w:p>
    <w:p w14:paraId="0E5429FE" w14:textId="77777777" w:rsidR="00B101A8" w:rsidRPr="0096496B" w:rsidRDefault="00B101A8" w:rsidP="005A5CBE">
      <w:pPr>
        <w:jc w:val="both"/>
        <w:rPr>
          <w:rFonts w:asciiTheme="majorHAnsi" w:hAnsiTheme="majorHAnsi"/>
          <w:b/>
          <w:u w:val="single"/>
        </w:rPr>
      </w:pPr>
    </w:p>
    <w:p w14:paraId="4DDBB509" w14:textId="77777777" w:rsidR="00B101A8" w:rsidRPr="0096496B" w:rsidRDefault="00B101A8" w:rsidP="005A5CBE">
      <w:pPr>
        <w:jc w:val="both"/>
        <w:rPr>
          <w:rFonts w:asciiTheme="majorHAnsi" w:hAnsiTheme="majorHAnsi"/>
          <w:b/>
          <w:u w:val="single"/>
        </w:rPr>
      </w:pPr>
      <w:r w:rsidRPr="0096496B">
        <w:rPr>
          <w:rFonts w:asciiTheme="majorHAnsi" w:hAnsiTheme="majorHAnsi"/>
          <w:b/>
          <w:u w:val="single"/>
        </w:rPr>
        <w:t>Conclusion :</w:t>
      </w:r>
    </w:p>
    <w:p w14:paraId="00BD0A37" w14:textId="260CA9AC" w:rsidR="00B101A8" w:rsidRPr="0096496B" w:rsidRDefault="00F07E9E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Ainsi, c</w:t>
      </w:r>
      <w:r w:rsidR="00B101A8" w:rsidRPr="0096496B">
        <w:rPr>
          <w:rFonts w:asciiTheme="majorHAnsi" w:hAnsiTheme="majorHAnsi"/>
        </w:rPr>
        <w:t xml:space="preserve">e passage </w:t>
      </w:r>
      <w:r w:rsidRPr="0096496B">
        <w:rPr>
          <w:rFonts w:asciiTheme="majorHAnsi" w:hAnsiTheme="majorHAnsi"/>
        </w:rPr>
        <w:t>est fondamental parce qu’il</w:t>
      </w:r>
      <w:r w:rsidR="00B41076" w:rsidRPr="0096496B">
        <w:rPr>
          <w:rFonts w:asciiTheme="majorHAnsi" w:hAnsiTheme="majorHAnsi"/>
        </w:rPr>
        <w:t xml:space="preserve"> marque l’entrée du roi dans l</w:t>
      </w:r>
      <w:proofErr w:type="gramStart"/>
      <w:r w:rsidR="00B41076" w:rsidRPr="0096496B">
        <w:rPr>
          <w:rFonts w:asciiTheme="majorHAnsi" w:hAnsiTheme="majorHAnsi"/>
        </w:rPr>
        <w:t>’</w:t>
      </w:r>
      <w:r w:rsidRPr="0096496B">
        <w:rPr>
          <w:rFonts w:asciiTheme="majorHAnsi" w:hAnsiTheme="majorHAnsi"/>
        </w:rPr>
        <w:t>«</w:t>
      </w:r>
      <w:proofErr w:type="gramEnd"/>
      <w:r w:rsidRPr="0096496B">
        <w:rPr>
          <w:rFonts w:asciiTheme="majorHAnsi" w:hAnsiTheme="majorHAnsi"/>
        </w:rPr>
        <w:t xml:space="preserve"> action ». Il est </w:t>
      </w:r>
      <w:r w:rsidR="00B101A8" w:rsidRPr="0096496B">
        <w:rPr>
          <w:rFonts w:asciiTheme="majorHAnsi" w:hAnsiTheme="majorHAnsi"/>
        </w:rPr>
        <w:t xml:space="preserve">fondé sur le contraste, notamment entre la solennité de l’entrée et la trivialité de la plupart des propos </w:t>
      </w:r>
      <w:r w:rsidRPr="0096496B">
        <w:rPr>
          <w:rFonts w:asciiTheme="majorHAnsi" w:hAnsiTheme="majorHAnsi"/>
        </w:rPr>
        <w:t>avec parfois</w:t>
      </w:r>
      <w:r w:rsidR="00B101A8" w:rsidRPr="0096496B">
        <w:rPr>
          <w:rFonts w:asciiTheme="majorHAnsi" w:hAnsiTheme="majorHAnsi"/>
        </w:rPr>
        <w:t xml:space="preserve"> une parlure populaire. </w:t>
      </w:r>
      <w:r w:rsidRPr="0096496B">
        <w:rPr>
          <w:rFonts w:asciiTheme="majorHAnsi" w:hAnsiTheme="majorHAnsi"/>
        </w:rPr>
        <w:t xml:space="preserve">C’est une scène symbolique où le spectateur </w:t>
      </w:r>
      <w:r w:rsidR="00B101A8" w:rsidRPr="0096496B">
        <w:rPr>
          <w:rFonts w:asciiTheme="majorHAnsi" w:hAnsiTheme="majorHAnsi"/>
        </w:rPr>
        <w:t>observe aussi l’aspect régressif du roi pris entre les deux images maternelles opposées : celle de la mère affectueuse et celle de la mère terrible, alors q</w:t>
      </w:r>
      <w:r w:rsidRPr="0096496B">
        <w:rPr>
          <w:rFonts w:asciiTheme="majorHAnsi" w:hAnsiTheme="majorHAnsi"/>
        </w:rPr>
        <w:t>ue lui-</w:t>
      </w:r>
      <w:r w:rsidR="00B101A8" w:rsidRPr="0096496B">
        <w:rPr>
          <w:rFonts w:asciiTheme="majorHAnsi" w:hAnsiTheme="majorHAnsi"/>
        </w:rPr>
        <w:t xml:space="preserve">même </w:t>
      </w:r>
      <w:r w:rsidRPr="0096496B">
        <w:rPr>
          <w:rFonts w:asciiTheme="majorHAnsi" w:hAnsiTheme="majorHAnsi"/>
        </w:rPr>
        <w:t>exhibe son égocentrisme</w:t>
      </w:r>
      <w:r w:rsidR="002A6612" w:rsidRPr="0096496B">
        <w:rPr>
          <w:rFonts w:asciiTheme="majorHAnsi" w:hAnsiTheme="majorHAnsi"/>
        </w:rPr>
        <w:t xml:space="preserve">, </w:t>
      </w:r>
      <w:r w:rsidR="00B101A8" w:rsidRPr="0096496B">
        <w:rPr>
          <w:rFonts w:asciiTheme="majorHAnsi" w:hAnsiTheme="majorHAnsi"/>
        </w:rPr>
        <w:t xml:space="preserve">ressent déjà une douleur atroce </w:t>
      </w:r>
      <w:r w:rsidR="002A6612" w:rsidRPr="0096496B">
        <w:rPr>
          <w:rFonts w:asciiTheme="majorHAnsi" w:hAnsiTheme="majorHAnsi"/>
        </w:rPr>
        <w:t>et voit</w:t>
      </w:r>
      <w:r w:rsidR="00B101A8" w:rsidRPr="0096496B">
        <w:rPr>
          <w:rFonts w:asciiTheme="majorHAnsi" w:hAnsiTheme="majorHAnsi"/>
        </w:rPr>
        <w:t xml:space="preserve"> son royaume se décomposer</w:t>
      </w:r>
      <w:r w:rsidR="002A6612" w:rsidRPr="0096496B">
        <w:rPr>
          <w:rFonts w:asciiTheme="majorHAnsi" w:hAnsiTheme="majorHAnsi"/>
        </w:rPr>
        <w:t xml:space="preserve"> sans prendre conscience de sa responsabilité</w:t>
      </w:r>
      <w:r w:rsidR="00B101A8" w:rsidRPr="0096496B">
        <w:rPr>
          <w:rFonts w:asciiTheme="majorHAnsi" w:hAnsiTheme="majorHAnsi"/>
        </w:rPr>
        <w:t>.</w:t>
      </w:r>
    </w:p>
    <w:p w14:paraId="6F3DA1B1" w14:textId="596B73F6" w:rsidR="00B101A8" w:rsidRPr="0096496B" w:rsidRDefault="003F6C60" w:rsidP="005A5CBE">
      <w:pPr>
        <w:jc w:val="both"/>
        <w:rPr>
          <w:rFonts w:asciiTheme="majorHAnsi" w:hAnsiTheme="majorHAnsi"/>
        </w:rPr>
      </w:pPr>
      <w:r w:rsidRPr="0096496B">
        <w:rPr>
          <w:rFonts w:asciiTheme="majorHAnsi" w:hAnsiTheme="majorHAnsi"/>
        </w:rPr>
        <w:t>Cette évocation burlesque de l’absurde de la condition humaine (qui pourrait rapprocher notre dramaturge de Balzac et de sa « Comédie Humaine ») crée un genre théâtral nouveau, une farce tragique qui naît dans ce théâtre de l’Absurde</w:t>
      </w:r>
      <w:r w:rsidR="00B101A8" w:rsidRPr="0096496B">
        <w:rPr>
          <w:rFonts w:asciiTheme="majorHAnsi" w:hAnsiTheme="majorHAnsi"/>
        </w:rPr>
        <w:t xml:space="preserve">, </w:t>
      </w:r>
      <w:r w:rsidRPr="0096496B">
        <w:rPr>
          <w:rFonts w:asciiTheme="majorHAnsi" w:hAnsiTheme="majorHAnsi"/>
        </w:rPr>
        <w:t>après les horreurs de la 2° guerre mondiale.</w:t>
      </w:r>
    </w:p>
    <w:p w14:paraId="3E6D172F" w14:textId="77777777" w:rsidR="003F6C60" w:rsidRPr="0096496B" w:rsidRDefault="003F6C60" w:rsidP="005A5CBE">
      <w:pPr>
        <w:rPr>
          <w:rFonts w:asciiTheme="majorHAnsi" w:hAnsiTheme="majorHAnsi"/>
        </w:rPr>
      </w:pPr>
    </w:p>
    <w:sectPr w:rsidR="003F6C60" w:rsidRPr="0096496B" w:rsidSect="005963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FE3C2" w14:textId="77777777" w:rsidR="00DA084B" w:rsidRDefault="00DA084B" w:rsidP="0048469A">
      <w:r>
        <w:separator/>
      </w:r>
    </w:p>
  </w:endnote>
  <w:endnote w:type="continuationSeparator" w:id="0">
    <w:p w14:paraId="65D18054" w14:textId="77777777" w:rsidR="00DA084B" w:rsidRDefault="00DA084B" w:rsidP="0048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A10A3" w14:textId="77777777" w:rsidR="00DA084B" w:rsidRDefault="00DA084B" w:rsidP="0048469A">
      <w:r>
        <w:separator/>
      </w:r>
    </w:p>
  </w:footnote>
  <w:footnote w:type="continuationSeparator" w:id="0">
    <w:p w14:paraId="3B225870" w14:textId="77777777" w:rsidR="00DA084B" w:rsidRDefault="00DA084B" w:rsidP="0048469A">
      <w:r>
        <w:continuationSeparator/>
      </w:r>
    </w:p>
  </w:footnote>
  <w:footnote w:id="1">
    <w:p w14:paraId="3BD461A0" w14:textId="4789C8C3" w:rsidR="00F60FC0" w:rsidRPr="00F60FC0" w:rsidRDefault="0048469A" w:rsidP="00F60FC0">
      <w:pPr>
        <w:pStyle w:val="Notedebasdepage"/>
        <w:jc w:val="both"/>
        <w:rPr>
          <w:color w:val="000000" w:themeColor="text1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="00F60FC0" w:rsidRPr="00F60FC0">
        <w:rPr>
          <w:i/>
          <w:color w:val="000000" w:themeColor="text1"/>
          <w:sz w:val="20"/>
          <w:szCs w:val="20"/>
        </w:rPr>
        <w:t>L’</w:t>
      </w:r>
      <w:r w:rsidR="00F60FC0" w:rsidRPr="00F60FC0">
        <w:rPr>
          <w:bCs/>
          <w:i/>
          <w:color w:val="000000" w:themeColor="text1"/>
          <w:sz w:val="20"/>
          <w:szCs w:val="20"/>
        </w:rPr>
        <w:t>Ecclésiaste</w:t>
      </w:r>
      <w:r w:rsidR="00F60FC0">
        <w:rPr>
          <w:bCs/>
          <w:color w:val="000000" w:themeColor="text1"/>
          <w:sz w:val="20"/>
          <w:szCs w:val="20"/>
        </w:rPr>
        <w:t xml:space="preserve">, selon </w:t>
      </w:r>
      <w:proofErr w:type="spellStart"/>
      <w:r w:rsidR="00F60FC0">
        <w:rPr>
          <w:bCs/>
          <w:color w:val="000000" w:themeColor="text1"/>
          <w:sz w:val="20"/>
          <w:szCs w:val="20"/>
        </w:rPr>
        <w:t>Wiki</w:t>
      </w:r>
      <w:r w:rsidR="00F60FC0" w:rsidRPr="00F60FC0">
        <w:rPr>
          <w:bCs/>
          <w:color w:val="000000" w:themeColor="text1"/>
          <w:sz w:val="20"/>
          <w:szCs w:val="20"/>
        </w:rPr>
        <w:t>pedia</w:t>
      </w:r>
      <w:proofErr w:type="spellEnd"/>
      <w:r w:rsidR="00F60FC0" w:rsidRPr="00F60FC0">
        <w:rPr>
          <w:bCs/>
          <w:color w:val="000000" w:themeColor="text1"/>
          <w:sz w:val="20"/>
          <w:szCs w:val="20"/>
        </w:rPr>
        <w:t>,</w:t>
      </w:r>
      <w:r w:rsidR="00F60FC0" w:rsidRPr="00F60FC0">
        <w:rPr>
          <w:color w:val="000000" w:themeColor="text1"/>
          <w:sz w:val="20"/>
          <w:szCs w:val="20"/>
        </w:rPr>
        <w:t> (traduction grecque de l'</w:t>
      </w:r>
      <w:hyperlink r:id="rId1" w:tooltip="Hébreu" w:history="1">
        <w:r w:rsidR="00F60FC0" w:rsidRPr="00F60FC0">
          <w:rPr>
            <w:rStyle w:val="Lienhypertexte"/>
            <w:color w:val="000000" w:themeColor="text1"/>
            <w:sz w:val="20"/>
            <w:szCs w:val="20"/>
            <w:u w:val="none"/>
          </w:rPr>
          <w:t>hébreu</w:t>
        </w:r>
      </w:hyperlink>
      <w:r w:rsidR="00F60FC0" w:rsidRPr="00F60FC0">
        <w:rPr>
          <w:color w:val="000000" w:themeColor="text1"/>
          <w:sz w:val="20"/>
          <w:szCs w:val="20"/>
        </w:rPr>
        <w:t> </w:t>
      </w:r>
      <w:proofErr w:type="spellStart"/>
      <w:r w:rsidR="00F60FC0" w:rsidRPr="00F60FC0">
        <w:rPr>
          <w:rFonts w:ascii="Tahoma" w:eastAsia="Tahoma" w:hAnsi="Tahoma" w:cs="Tahoma"/>
          <w:color w:val="000000" w:themeColor="text1"/>
          <w:sz w:val="20"/>
          <w:szCs w:val="20"/>
        </w:rPr>
        <w:t>קהלת</w:t>
      </w:r>
      <w:proofErr w:type="spellEnd"/>
      <w:r w:rsidR="00F60FC0" w:rsidRPr="00F60FC0">
        <w:rPr>
          <w:color w:val="000000" w:themeColor="text1"/>
          <w:sz w:val="20"/>
          <w:szCs w:val="20"/>
        </w:rPr>
        <w:t> </w:t>
      </w:r>
      <w:proofErr w:type="spellStart"/>
      <w:r w:rsidR="00F60FC0" w:rsidRPr="00F60FC0">
        <w:rPr>
          <w:i/>
          <w:iCs/>
          <w:color w:val="000000" w:themeColor="text1"/>
          <w:sz w:val="20"/>
          <w:szCs w:val="20"/>
        </w:rPr>
        <w:t>Qohelet</w:t>
      </w:r>
      <w:proofErr w:type="spellEnd"/>
      <w:r w:rsidR="00F60FC0" w:rsidRPr="00F60FC0">
        <w:rPr>
          <w:color w:val="000000" w:themeColor="text1"/>
          <w:sz w:val="20"/>
          <w:szCs w:val="20"/>
        </w:rPr>
        <w:t>, « celui qui s'adresse à la foule</w:t>
      </w:r>
      <w:r w:rsidR="00F60FC0">
        <w:rPr>
          <w:color w:val="000000" w:themeColor="text1"/>
          <w:sz w:val="20"/>
          <w:szCs w:val="20"/>
        </w:rPr>
        <w:t> </w:t>
      </w:r>
      <w:r w:rsidR="00F60FC0" w:rsidRPr="00F60FC0">
        <w:rPr>
          <w:color w:val="000000" w:themeColor="text1"/>
          <w:sz w:val="20"/>
          <w:szCs w:val="20"/>
        </w:rPr>
        <w:t>») est un livre de la </w:t>
      </w:r>
      <w:hyperlink r:id="rId2" w:tooltip="Tanakh" w:history="1">
        <w:r w:rsidR="00F60FC0" w:rsidRPr="00F60FC0">
          <w:rPr>
            <w:rStyle w:val="Lienhypertexte"/>
            <w:color w:val="000000" w:themeColor="text1"/>
            <w:sz w:val="20"/>
            <w:szCs w:val="20"/>
            <w:u w:val="none"/>
          </w:rPr>
          <w:t>Bible hébraïque</w:t>
        </w:r>
      </w:hyperlink>
      <w:r w:rsidR="00F60FC0" w:rsidRPr="00F60FC0">
        <w:rPr>
          <w:color w:val="000000" w:themeColor="text1"/>
          <w:sz w:val="20"/>
          <w:szCs w:val="20"/>
        </w:rPr>
        <w:t>, faisant partie des </w:t>
      </w:r>
      <w:hyperlink r:id="rId3" w:tooltip="Ketouvim" w:history="1">
        <w:proofErr w:type="spellStart"/>
        <w:r w:rsidR="00F60FC0" w:rsidRPr="00F60FC0">
          <w:rPr>
            <w:rStyle w:val="Lienhypertexte"/>
            <w:color w:val="000000" w:themeColor="text1"/>
            <w:sz w:val="20"/>
            <w:szCs w:val="20"/>
            <w:u w:val="none"/>
          </w:rPr>
          <w:t>Ketouvim</w:t>
        </w:r>
        <w:proofErr w:type="spellEnd"/>
      </w:hyperlink>
      <w:r w:rsidR="00F60FC0" w:rsidRPr="00F60FC0">
        <w:rPr>
          <w:color w:val="000000" w:themeColor="text1"/>
          <w:sz w:val="20"/>
          <w:szCs w:val="20"/>
        </w:rPr>
        <w:t>, présent dans tous les </w:t>
      </w:r>
      <w:hyperlink r:id="rId4" w:tooltip="Canon (Bible)" w:history="1">
        <w:r w:rsidR="00F60FC0" w:rsidRPr="00F60FC0">
          <w:rPr>
            <w:rStyle w:val="Lienhypertexte"/>
            <w:color w:val="000000" w:themeColor="text1"/>
            <w:sz w:val="20"/>
            <w:szCs w:val="20"/>
            <w:u w:val="none"/>
          </w:rPr>
          <w:t>canons</w:t>
        </w:r>
      </w:hyperlink>
      <w:r w:rsidR="00F60FC0" w:rsidRPr="00F60FC0">
        <w:rPr>
          <w:color w:val="000000" w:themeColor="text1"/>
          <w:sz w:val="20"/>
          <w:szCs w:val="20"/>
        </w:rPr>
        <w:t>.</w:t>
      </w:r>
    </w:p>
    <w:p w14:paraId="0EFEE3AE" w14:textId="0CBF7EF0" w:rsidR="0048469A" w:rsidRDefault="0048469A">
      <w:pPr>
        <w:pStyle w:val="Notedebasdepage"/>
      </w:pPr>
    </w:p>
  </w:footnote>
  <w:footnote w:id="2">
    <w:p w14:paraId="4ABFAE67" w14:textId="7EC36206" w:rsidR="000A0971" w:rsidRPr="002E42F5" w:rsidRDefault="000A0971" w:rsidP="00244A46">
      <w:pPr>
        <w:pStyle w:val="Notedebasdepage"/>
        <w:rPr>
          <w:rFonts w:asciiTheme="majorHAnsi" w:hAnsiTheme="majorHAnsi"/>
          <w:color w:val="000000" w:themeColor="text1"/>
          <w:sz w:val="20"/>
          <w:szCs w:val="20"/>
        </w:rPr>
      </w:pPr>
      <w:r w:rsidRPr="002E42F5">
        <w:rPr>
          <w:rStyle w:val="Appelnotedebasdep"/>
          <w:rFonts w:asciiTheme="majorHAnsi" w:hAnsiTheme="majorHAnsi"/>
          <w:color w:val="000000" w:themeColor="text1"/>
          <w:sz w:val="20"/>
          <w:szCs w:val="20"/>
        </w:rPr>
        <w:footnoteRef/>
      </w:r>
      <w:r w:rsidRPr="002E42F5">
        <w:rPr>
          <w:rFonts w:asciiTheme="majorHAnsi" w:hAnsiTheme="majorHAnsi"/>
          <w:color w:val="000000" w:themeColor="text1"/>
          <w:sz w:val="20"/>
          <w:szCs w:val="20"/>
        </w:rPr>
        <w:t xml:space="preserve">  le</w:t>
      </w:r>
      <w:r w:rsidR="00B72848" w:rsidRPr="002E42F5">
        <w:rPr>
          <w:rFonts w:asciiTheme="majorHAnsi" w:hAnsiTheme="majorHAnsi"/>
          <w:color w:val="000000" w:themeColor="text1"/>
          <w:sz w:val="20"/>
          <w:szCs w:val="20"/>
        </w:rPr>
        <w:t xml:space="preserve"> carnavalesque désigne dans l’</w:t>
      </w:r>
      <w:r w:rsidRPr="002E42F5">
        <w:rPr>
          <w:rFonts w:asciiTheme="majorHAnsi" w:hAnsiTheme="majorHAnsi"/>
          <w:color w:val="000000" w:themeColor="text1"/>
          <w:sz w:val="20"/>
          <w:szCs w:val="20"/>
        </w:rPr>
        <w:t xml:space="preserve">essai </w:t>
      </w:r>
      <w:r w:rsidR="00B72848" w:rsidRPr="002E42F5">
        <w:rPr>
          <w:rFonts w:asciiTheme="majorHAnsi" w:hAnsiTheme="majorHAnsi"/>
          <w:color w:val="000000" w:themeColor="text1"/>
          <w:sz w:val="20"/>
          <w:szCs w:val="20"/>
        </w:rPr>
        <w:t xml:space="preserve">de </w:t>
      </w:r>
      <w:hyperlink r:id="rId5" w:history="1">
        <w:r w:rsidR="00244A46" w:rsidRPr="002E42F5">
          <w:rPr>
            <w:rStyle w:val="Lienhypertexte"/>
            <w:rFonts w:asciiTheme="majorHAnsi" w:hAnsiTheme="majorHAnsi"/>
            <w:color w:val="000000" w:themeColor="text1"/>
            <w:sz w:val="20"/>
            <w:szCs w:val="20"/>
            <w:u w:val="none"/>
          </w:rPr>
          <w:t>Mikhaïl Bakhtine</w:t>
        </w:r>
      </w:hyperlink>
      <w:r w:rsidR="002E42F5" w:rsidRPr="002E42F5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hyperlink r:id="rId6" w:history="1">
        <w:r w:rsidR="002E42F5" w:rsidRPr="002E42F5">
          <w:rPr>
            <w:rStyle w:val="Lienhypertexte"/>
            <w:rFonts w:asciiTheme="majorHAnsi" w:hAnsiTheme="majorHAnsi"/>
            <w:i/>
            <w:iCs/>
            <w:color w:val="000000" w:themeColor="text1"/>
            <w:sz w:val="20"/>
            <w:szCs w:val="20"/>
            <w:u w:val="none"/>
          </w:rPr>
          <w:t>François Rabelais</w:t>
        </w:r>
      </w:hyperlink>
      <w:r w:rsidR="002E42F5" w:rsidRPr="002E42F5">
        <w:rPr>
          <w:rFonts w:asciiTheme="majorHAnsi" w:hAnsiTheme="majorHAnsi"/>
          <w:i/>
          <w:iCs/>
          <w:color w:val="000000" w:themeColor="text1"/>
          <w:sz w:val="20"/>
          <w:szCs w:val="20"/>
        </w:rPr>
        <w:t> et la culture populaire au Moyen Âge et sous la Renaissance</w:t>
      </w:r>
      <w:r w:rsidR="002E42F5">
        <w:rPr>
          <w:rFonts w:asciiTheme="majorHAnsi" w:hAnsiTheme="majorHAnsi"/>
          <w:iCs/>
          <w:color w:val="000000" w:themeColor="text1"/>
          <w:sz w:val="20"/>
          <w:szCs w:val="20"/>
        </w:rPr>
        <w:t>,</w:t>
      </w:r>
      <w:r w:rsidR="00244A46" w:rsidRPr="00244A46">
        <w:rPr>
          <w:color w:val="000000" w:themeColor="text1"/>
          <w:sz w:val="20"/>
          <w:szCs w:val="20"/>
        </w:rPr>
        <w:t xml:space="preserve"> </w:t>
      </w:r>
      <w:r w:rsidRPr="000A0971">
        <w:rPr>
          <w:rFonts w:asciiTheme="majorHAnsi" w:hAnsiTheme="majorHAnsi"/>
          <w:sz w:val="20"/>
          <w:szCs w:val="20"/>
        </w:rPr>
        <w:t>un renversement temporaire des hiérarchies et des valeurs dont le carnaval fournit un exemple particulièrement frappant.</w:t>
      </w:r>
    </w:p>
    <w:p w14:paraId="40A7E307" w14:textId="133B6433" w:rsidR="000A0971" w:rsidRDefault="000A097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A5833"/>
    <w:multiLevelType w:val="multilevel"/>
    <w:tmpl w:val="AC8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BF6335"/>
    <w:multiLevelType w:val="hybridMultilevel"/>
    <w:tmpl w:val="25466EAA"/>
    <w:lvl w:ilvl="0" w:tplc="91ACF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D3F80"/>
    <w:multiLevelType w:val="multilevel"/>
    <w:tmpl w:val="872A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9A0FBD"/>
    <w:multiLevelType w:val="multilevel"/>
    <w:tmpl w:val="133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74"/>
    <w:rsid w:val="00002B01"/>
    <w:rsid w:val="000241A6"/>
    <w:rsid w:val="00030295"/>
    <w:rsid w:val="00057C71"/>
    <w:rsid w:val="0009068D"/>
    <w:rsid w:val="000A0971"/>
    <w:rsid w:val="000B6CF7"/>
    <w:rsid w:val="000E177D"/>
    <w:rsid w:val="001367D7"/>
    <w:rsid w:val="00151C94"/>
    <w:rsid w:val="001766A7"/>
    <w:rsid w:val="001B1634"/>
    <w:rsid w:val="001F1F99"/>
    <w:rsid w:val="00201DAB"/>
    <w:rsid w:val="00235AC2"/>
    <w:rsid w:val="00244A46"/>
    <w:rsid w:val="002A6612"/>
    <w:rsid w:val="002E42F5"/>
    <w:rsid w:val="003C2C87"/>
    <w:rsid w:val="003E0C72"/>
    <w:rsid w:val="003F6C60"/>
    <w:rsid w:val="0040323D"/>
    <w:rsid w:val="00437186"/>
    <w:rsid w:val="00455DEB"/>
    <w:rsid w:val="0048469A"/>
    <w:rsid w:val="00486CEF"/>
    <w:rsid w:val="005057B1"/>
    <w:rsid w:val="00555F75"/>
    <w:rsid w:val="00567F5D"/>
    <w:rsid w:val="00596336"/>
    <w:rsid w:val="005A5CBE"/>
    <w:rsid w:val="005B7CD1"/>
    <w:rsid w:val="00611474"/>
    <w:rsid w:val="00694A6A"/>
    <w:rsid w:val="006A7823"/>
    <w:rsid w:val="006E7675"/>
    <w:rsid w:val="00743CF3"/>
    <w:rsid w:val="00744741"/>
    <w:rsid w:val="007A4840"/>
    <w:rsid w:val="007E716C"/>
    <w:rsid w:val="008A5BBE"/>
    <w:rsid w:val="00940B32"/>
    <w:rsid w:val="009556E8"/>
    <w:rsid w:val="0096496B"/>
    <w:rsid w:val="009D3A87"/>
    <w:rsid w:val="009D4829"/>
    <w:rsid w:val="009F5336"/>
    <w:rsid w:val="00A20631"/>
    <w:rsid w:val="00AA74AB"/>
    <w:rsid w:val="00AD4515"/>
    <w:rsid w:val="00AD61D9"/>
    <w:rsid w:val="00B101A8"/>
    <w:rsid w:val="00B23067"/>
    <w:rsid w:val="00B41076"/>
    <w:rsid w:val="00B72848"/>
    <w:rsid w:val="00B75911"/>
    <w:rsid w:val="00B9230F"/>
    <w:rsid w:val="00BF2457"/>
    <w:rsid w:val="00BF662C"/>
    <w:rsid w:val="00C406CB"/>
    <w:rsid w:val="00C717AF"/>
    <w:rsid w:val="00C72572"/>
    <w:rsid w:val="00C72910"/>
    <w:rsid w:val="00C9491F"/>
    <w:rsid w:val="00CC5DA6"/>
    <w:rsid w:val="00CD5B8A"/>
    <w:rsid w:val="00CE6F50"/>
    <w:rsid w:val="00D07263"/>
    <w:rsid w:val="00D25E3A"/>
    <w:rsid w:val="00D7788B"/>
    <w:rsid w:val="00D90888"/>
    <w:rsid w:val="00DA084B"/>
    <w:rsid w:val="00E07E44"/>
    <w:rsid w:val="00E3254B"/>
    <w:rsid w:val="00E33815"/>
    <w:rsid w:val="00E35E75"/>
    <w:rsid w:val="00EC1729"/>
    <w:rsid w:val="00F00320"/>
    <w:rsid w:val="00F07E9E"/>
    <w:rsid w:val="00F60FC0"/>
    <w:rsid w:val="00FA25B2"/>
    <w:rsid w:val="00FA3E96"/>
    <w:rsid w:val="00FB4F43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8578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4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25E3A"/>
    <w:pPr>
      <w:ind w:left="720"/>
      <w:contextualSpacing/>
    </w:pPr>
  </w:style>
  <w:style w:type="paragraph" w:customStyle="1" w:styleId="p1">
    <w:name w:val="p1"/>
    <w:basedOn w:val="Normal"/>
    <w:rsid w:val="00E07E44"/>
    <w:pPr>
      <w:jc w:val="center"/>
    </w:pPr>
    <w:rPr>
      <w:rFonts w:ascii="Comic Sans MS" w:hAnsi="Comic Sans MS" w:cs="Times New Roman"/>
      <w:sz w:val="15"/>
      <w:szCs w:val="15"/>
    </w:rPr>
  </w:style>
  <w:style w:type="paragraph" w:customStyle="1" w:styleId="p2">
    <w:name w:val="p2"/>
    <w:basedOn w:val="Normal"/>
    <w:rsid w:val="00E07E44"/>
    <w:pPr>
      <w:jc w:val="both"/>
    </w:pPr>
    <w:rPr>
      <w:rFonts w:ascii="Comic Sans MS" w:hAnsi="Comic Sans MS" w:cs="Times New Roman"/>
      <w:sz w:val="15"/>
      <w:szCs w:val="15"/>
    </w:rPr>
  </w:style>
  <w:style w:type="paragraph" w:customStyle="1" w:styleId="p3">
    <w:name w:val="p3"/>
    <w:basedOn w:val="Normal"/>
    <w:rsid w:val="00E07E44"/>
    <w:pPr>
      <w:jc w:val="both"/>
    </w:pPr>
    <w:rPr>
      <w:rFonts w:ascii="Comic Sans MS" w:hAnsi="Comic Sans MS" w:cs="Times New Roman"/>
      <w:sz w:val="12"/>
      <w:szCs w:val="12"/>
    </w:rPr>
  </w:style>
  <w:style w:type="paragraph" w:customStyle="1" w:styleId="p4">
    <w:name w:val="p4"/>
    <w:basedOn w:val="Normal"/>
    <w:rsid w:val="00E07E44"/>
    <w:pPr>
      <w:jc w:val="both"/>
    </w:pPr>
    <w:rPr>
      <w:rFonts w:ascii="Comic Sans MS" w:hAnsi="Comic Sans MS" w:cs="Times New Roman"/>
      <w:sz w:val="15"/>
      <w:szCs w:val="15"/>
    </w:rPr>
  </w:style>
  <w:style w:type="paragraph" w:customStyle="1" w:styleId="p5">
    <w:name w:val="p5"/>
    <w:basedOn w:val="Normal"/>
    <w:rsid w:val="00E07E44"/>
    <w:pPr>
      <w:ind w:left="270"/>
      <w:jc w:val="both"/>
    </w:pPr>
    <w:rPr>
      <w:rFonts w:ascii="Comic Sans MS" w:hAnsi="Comic Sans MS" w:cs="Times New Roman"/>
      <w:sz w:val="15"/>
      <w:szCs w:val="15"/>
    </w:rPr>
  </w:style>
  <w:style w:type="character" w:customStyle="1" w:styleId="s1">
    <w:name w:val="s1"/>
    <w:basedOn w:val="Policepardfaut"/>
    <w:rsid w:val="00E07E44"/>
    <w:rPr>
      <w:u w:val="single"/>
    </w:rPr>
  </w:style>
  <w:style w:type="character" w:customStyle="1" w:styleId="s2">
    <w:name w:val="s2"/>
    <w:basedOn w:val="Policepardfaut"/>
    <w:rsid w:val="00E07E44"/>
    <w:rPr>
      <w:rFonts w:ascii="Symbol" w:hAnsi="Symbol" w:hint="default"/>
      <w:sz w:val="15"/>
      <w:szCs w:val="15"/>
    </w:rPr>
  </w:style>
  <w:style w:type="character" w:customStyle="1" w:styleId="apple-tab-span">
    <w:name w:val="apple-tab-span"/>
    <w:basedOn w:val="Policepardfaut"/>
    <w:rsid w:val="00E07E44"/>
  </w:style>
  <w:style w:type="character" w:customStyle="1" w:styleId="apple-converted-space">
    <w:name w:val="apple-converted-space"/>
    <w:basedOn w:val="Policepardfaut"/>
    <w:rsid w:val="00E07E44"/>
  </w:style>
  <w:style w:type="paragraph" w:styleId="Notedebasdepage">
    <w:name w:val="footnote text"/>
    <w:basedOn w:val="Normal"/>
    <w:link w:val="NotedebasdepageCar"/>
    <w:uiPriority w:val="99"/>
    <w:unhideWhenUsed/>
    <w:rsid w:val="0048469A"/>
  </w:style>
  <w:style w:type="character" w:customStyle="1" w:styleId="NotedebasdepageCar">
    <w:name w:val="Note de bas de page Car"/>
    <w:basedOn w:val="Policepardfaut"/>
    <w:link w:val="Notedebasdepage"/>
    <w:uiPriority w:val="99"/>
    <w:rsid w:val="0048469A"/>
  </w:style>
  <w:style w:type="character" w:styleId="Appelnotedebasdep">
    <w:name w:val="footnote reference"/>
    <w:basedOn w:val="Policepardfaut"/>
    <w:uiPriority w:val="99"/>
    <w:unhideWhenUsed/>
    <w:rsid w:val="0048469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60FC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244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.wikipedia.org/wiki/Ketouvim" TargetMode="External"/><Relationship Id="rId4" Type="http://schemas.openxmlformats.org/officeDocument/2006/relationships/hyperlink" Target="https://fr.wikipedia.org/wiki/Canon_(Bible)" TargetMode="External"/><Relationship Id="rId5" Type="http://schemas.openxmlformats.org/officeDocument/2006/relationships/hyperlink" Target="https://fr.wikipedia.org/wiki/Mikha%C3%AFl_Bakhtine" TargetMode="External"/><Relationship Id="rId6" Type="http://schemas.openxmlformats.org/officeDocument/2006/relationships/hyperlink" Target="https://fr.wikipedia.org/wiki/Fran%C3%A7ois_Rabelais" TargetMode="External"/><Relationship Id="rId1" Type="http://schemas.openxmlformats.org/officeDocument/2006/relationships/hyperlink" Target="https://fr.wikipedia.org/wiki/H%C3%A9breu" TargetMode="External"/><Relationship Id="rId2" Type="http://schemas.openxmlformats.org/officeDocument/2006/relationships/hyperlink" Target="https://fr.wikipedia.org/wiki/Tanak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2302</Words>
  <Characters>12662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DAVID</dc:creator>
  <cp:keywords/>
  <dc:description/>
  <cp:lastModifiedBy>ghislaine zaneboni</cp:lastModifiedBy>
  <cp:revision>2</cp:revision>
  <dcterms:created xsi:type="dcterms:W3CDTF">2018-07-19T13:37:00Z</dcterms:created>
  <dcterms:modified xsi:type="dcterms:W3CDTF">2018-07-19T13:37:00Z</dcterms:modified>
</cp:coreProperties>
</file>