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C1AD3" w14:textId="4664EF59" w:rsidR="007D6B51" w:rsidRDefault="007D6B51" w:rsidP="007D6B51">
      <w:pPr>
        <w:pBdr>
          <w:top w:val="thickThinSmallGap" w:sz="24" w:space="1" w:color="auto"/>
          <w:left w:val="thickThinSmallGap" w:sz="24" w:space="4" w:color="auto"/>
          <w:bottom w:val="thinThickSmallGap" w:sz="24" w:space="1" w:color="auto"/>
          <w:right w:val="thinThickSmallGap" w:sz="24" w:space="4" w:color="auto"/>
        </w:pBdr>
        <w:ind w:left="426" w:right="427"/>
        <w:jc w:val="center"/>
        <w:rPr>
          <w:b/>
          <w:noProof w:val="0"/>
          <w:sz w:val="28"/>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5F3496">
        <w:rPr>
          <w:b/>
          <w:noProof w:val="0"/>
          <w:sz w:val="28"/>
        </w:rPr>
        <w:t>8</w:t>
      </w:r>
      <w:r w:rsidRPr="001B4841">
        <w:rPr>
          <w:b/>
          <w:noProof w:val="0"/>
          <w:sz w:val="28"/>
        </w:rPr>
        <w:t>/201</w:t>
      </w:r>
      <w:r w:rsidR="005F3496">
        <w:rPr>
          <w:b/>
          <w:noProof w:val="0"/>
          <w:sz w:val="28"/>
        </w:rPr>
        <w:t>9</w:t>
      </w:r>
      <w:r w:rsidRPr="001B4841">
        <w:rPr>
          <w:b/>
          <w:noProof w:val="0"/>
          <w:sz w:val="28"/>
        </w:rPr>
        <w:t xml:space="preserve"> – Lycée Matisse de Vence - Classe de Première L - Elèves de Ghislaine Zaneboni</w:t>
      </w:r>
    </w:p>
    <w:p w14:paraId="2ABDC70E" w14:textId="7DCF321B" w:rsidR="007D6B51" w:rsidRPr="001B4841" w:rsidRDefault="00760D85" w:rsidP="007D6B51">
      <w:pPr>
        <w:pBdr>
          <w:top w:val="thickThinSmallGap" w:sz="24" w:space="1" w:color="auto"/>
          <w:left w:val="thickThinSmallGap" w:sz="24" w:space="4" w:color="auto"/>
          <w:bottom w:val="thinThickSmallGap" w:sz="24" w:space="1" w:color="auto"/>
          <w:right w:val="thinThickSmallGap" w:sz="24" w:space="4" w:color="auto"/>
        </w:pBdr>
        <w:ind w:left="426" w:right="427"/>
        <w:jc w:val="center"/>
        <w:rPr>
          <w:b/>
          <w:noProof w:val="0"/>
          <w:color w:val="800080"/>
          <w:sz w:val="16"/>
        </w:rPr>
      </w:pPr>
      <w:hyperlink r:id="rId6" w:history="1">
        <w:r w:rsidRPr="007B6FD0">
          <w:rPr>
            <w:rStyle w:val="Lienhypertexte"/>
            <w:b/>
            <w:noProof w:val="0"/>
            <w:sz w:val="16"/>
          </w:rPr>
          <w:t>ghislaine.zaneboni@wanadoo.fr</w:t>
        </w:r>
      </w:hyperlink>
    </w:p>
    <w:p w14:paraId="4D8A299E" w14:textId="77777777" w:rsidR="007D6B51" w:rsidRPr="001B4841" w:rsidRDefault="007D6B51" w:rsidP="007D6B5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486B81D1" w14:textId="77777777" w:rsidR="007D6B51" w:rsidRPr="001B4841" w:rsidRDefault="007D6B51" w:rsidP="007D6B5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5F600C96" w14:textId="77777777" w:rsidR="007D6B51" w:rsidRPr="001B4841" w:rsidRDefault="007D6B51" w:rsidP="007D6B51">
      <w:pPr>
        <w:contextualSpacing/>
        <w:jc w:val="center"/>
        <w:rPr>
          <w:b/>
          <w:i/>
          <w:noProof w:val="0"/>
          <w:color w:val="000080"/>
          <w:sz w:val="16"/>
          <w:szCs w:val="16"/>
        </w:rPr>
      </w:pPr>
    </w:p>
    <w:p w14:paraId="02CFB249" w14:textId="77777777" w:rsidR="007D6B51" w:rsidRPr="001B4841" w:rsidRDefault="007D6B51" w:rsidP="007D6B51">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74F73B2F" w14:textId="77777777" w:rsidR="007D6B51" w:rsidRPr="001B4841" w:rsidRDefault="007D6B51" w:rsidP="007D6B51">
      <w:pPr>
        <w:contextualSpacing/>
        <w:jc w:val="center"/>
        <w:rPr>
          <w:b/>
          <w:i/>
          <w:noProof w:val="0"/>
          <w:color w:val="000080"/>
          <w:sz w:val="16"/>
          <w:szCs w:val="16"/>
        </w:rPr>
      </w:pPr>
    </w:p>
    <w:p w14:paraId="4BA681C5" w14:textId="77777777" w:rsidR="007D6B51" w:rsidRPr="001B4841" w:rsidRDefault="007D6B51" w:rsidP="007D6B51">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4DCD5189" w14:textId="77777777" w:rsidR="007D6B51" w:rsidRPr="001B4841" w:rsidRDefault="007D6B51" w:rsidP="007D6B51">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58BDCEFB" w14:textId="77777777" w:rsidR="007D6B51" w:rsidRDefault="007D6B51" w:rsidP="007D6B51">
      <w:pPr>
        <w:widowControl w:val="0"/>
        <w:autoSpaceDE w:val="0"/>
        <w:autoSpaceDN w:val="0"/>
        <w:adjustRightInd w:val="0"/>
        <w:ind w:left="4956"/>
        <w:contextualSpacing/>
        <w:rPr>
          <w:noProof w:val="0"/>
          <w:color w:val="B01671"/>
          <w:lang w:eastAsia="ja-JP"/>
        </w:rPr>
      </w:pPr>
      <w:r w:rsidRPr="001B4841">
        <w:rPr>
          <w:noProof w:val="0"/>
          <w:color w:val="B01671"/>
          <w:lang w:eastAsia="ja-JP"/>
        </w:rPr>
        <w:t xml:space="preserve">La question de l'Homme dans les genres de l'argumentation du XVIème à nos jours </w:t>
      </w:r>
    </w:p>
    <w:p w14:paraId="04BA67B3" w14:textId="77777777" w:rsidR="007D6B51" w:rsidRPr="001B4841" w:rsidRDefault="007D6B51" w:rsidP="007D6B51">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7E2902CF" w14:textId="77777777" w:rsidR="007D6B51" w:rsidRPr="001B4841" w:rsidRDefault="007D6B51" w:rsidP="007D6B51">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065DB5AA" w14:textId="77777777" w:rsidR="007D6B51" w:rsidRPr="001B4841" w:rsidRDefault="007D6B51" w:rsidP="007D6B51">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540EF4FA" w14:textId="77777777" w:rsidR="007D6B51" w:rsidRPr="001B4841" w:rsidRDefault="007D6B51" w:rsidP="007D6B51">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Deux objets d'étude spécifiques pour l'enseignement de littérature en première L</w:t>
      </w:r>
    </w:p>
    <w:p w14:paraId="5CD8F9D4" w14:textId="77777777" w:rsidR="007D6B51" w:rsidRPr="001B4841" w:rsidRDefault="007D6B51" w:rsidP="007D6B51">
      <w:pPr>
        <w:widowControl w:val="0"/>
        <w:autoSpaceDE w:val="0"/>
        <w:autoSpaceDN w:val="0"/>
        <w:adjustRightInd w:val="0"/>
        <w:ind w:left="4956"/>
        <w:contextualSpacing/>
        <w:rPr>
          <w:noProof w:val="0"/>
          <w:color w:val="B01671"/>
          <w:lang w:eastAsia="ja-JP"/>
        </w:rPr>
      </w:pPr>
      <w:r w:rsidRPr="001B4841">
        <w:rPr>
          <w:noProof w:val="0"/>
          <w:color w:val="B01671"/>
          <w:lang w:eastAsia="ja-JP"/>
        </w:rPr>
        <w:t>Vers un espace culturel européen : Renaissance et humanisme</w:t>
      </w:r>
    </w:p>
    <w:p w14:paraId="0AF52025" w14:textId="77777777" w:rsidR="007D6B51" w:rsidRPr="001B4841" w:rsidRDefault="007D6B51" w:rsidP="007D6B51">
      <w:pPr>
        <w:widowControl w:val="0"/>
        <w:autoSpaceDE w:val="0"/>
        <w:autoSpaceDN w:val="0"/>
        <w:adjustRightInd w:val="0"/>
        <w:ind w:left="4956"/>
        <w:contextualSpacing/>
        <w:rPr>
          <w:noProof w:val="0"/>
          <w:color w:val="B01671"/>
          <w:lang w:eastAsia="ja-JP"/>
        </w:rPr>
      </w:pPr>
      <w:r w:rsidRPr="001B4841">
        <w:rPr>
          <w:noProof w:val="0"/>
          <w:color w:val="B01671"/>
          <w:lang w:eastAsia="ja-JP"/>
        </w:rPr>
        <w:t>Les réécritures, du XVIIème siècle jusqu'à nos jours</w:t>
      </w:r>
    </w:p>
    <w:p w14:paraId="78DEF505" w14:textId="77777777" w:rsidR="007D6B51" w:rsidRPr="001B4841" w:rsidRDefault="007D6B51" w:rsidP="007D6B51">
      <w:pPr>
        <w:contextualSpacing/>
        <w:jc w:val="center"/>
        <w:rPr>
          <w:b/>
          <w:i/>
          <w:noProof w:val="0"/>
          <w:color w:val="000080"/>
        </w:rPr>
      </w:pPr>
    </w:p>
    <w:p w14:paraId="1C6AA8E5" w14:textId="77777777" w:rsidR="007D6B51" w:rsidRDefault="007D6B51" w:rsidP="007D6B51">
      <w:pPr>
        <w:contextualSpacing/>
        <w:jc w:val="center"/>
        <w:rPr>
          <w:b/>
          <w:noProof w:val="0"/>
          <w:szCs w:val="24"/>
        </w:rPr>
      </w:pPr>
      <w:r w:rsidRPr="001B4841">
        <w:rPr>
          <w:b/>
          <w:noProof w:val="0"/>
        </w:rPr>
        <w:t xml:space="preserve">Outre le programme « normal » vous serez impliqués dans </w:t>
      </w:r>
      <w:r>
        <w:rPr>
          <w:b/>
          <w:noProof w:val="0"/>
          <w:u w:val="single"/>
        </w:rPr>
        <w:t>de nombreux</w:t>
      </w:r>
      <w:r w:rsidRPr="001B4841">
        <w:rPr>
          <w:b/>
          <w:noProof w:val="0"/>
        </w:rPr>
        <w:t xml:space="preserve"> projets : Lycéens au </w:t>
      </w:r>
      <w:r w:rsidRPr="001B4841">
        <w:rPr>
          <w:b/>
          <w:noProof w:val="0"/>
          <w:szCs w:val="24"/>
        </w:rPr>
        <w:t>Cinéma</w:t>
      </w:r>
      <w:r>
        <w:rPr>
          <w:b/>
          <w:noProof w:val="0"/>
          <w:szCs w:val="24"/>
          <w:vertAlign w:val="superscript"/>
        </w:rPr>
        <w:t>1</w:t>
      </w:r>
      <w:r>
        <w:rPr>
          <w:b/>
          <w:noProof w:val="0"/>
          <w:szCs w:val="24"/>
        </w:rPr>
        <w:t xml:space="preserve">, </w:t>
      </w:r>
      <w:r w:rsidRPr="001B4841">
        <w:rPr>
          <w:b/>
          <w:i/>
          <w:noProof w:val="0"/>
          <w:szCs w:val="24"/>
        </w:rPr>
        <w:t>le Printemps des poètes</w:t>
      </w:r>
      <w:r>
        <w:rPr>
          <w:b/>
          <w:noProof w:val="0"/>
          <w:szCs w:val="24"/>
        </w:rPr>
        <w:t xml:space="preserve">, </w:t>
      </w:r>
      <w:r w:rsidRPr="001B4841">
        <w:rPr>
          <w:b/>
          <w:noProof w:val="0"/>
          <w:szCs w:val="24"/>
        </w:rPr>
        <w:t>le Concours d’éloquence du L</w:t>
      </w:r>
      <w:r>
        <w:rPr>
          <w:b/>
          <w:noProof w:val="0"/>
          <w:szCs w:val="24"/>
        </w:rPr>
        <w:t>ions C</w:t>
      </w:r>
      <w:r w:rsidRPr="001B4841">
        <w:rPr>
          <w:b/>
          <w:noProof w:val="0"/>
          <w:szCs w:val="24"/>
        </w:rPr>
        <w:t>lub</w:t>
      </w:r>
      <w:r w:rsidRPr="001E623B">
        <w:rPr>
          <w:b/>
          <w:noProof w:val="0"/>
          <w:szCs w:val="24"/>
          <w:vertAlign w:val="superscript"/>
        </w:rPr>
        <w:t>2</w:t>
      </w:r>
      <w:r>
        <w:rPr>
          <w:b/>
          <w:noProof w:val="0"/>
          <w:szCs w:val="24"/>
        </w:rPr>
        <w:t>, le festival du livre de Mouans-Sartoux,</w:t>
      </w:r>
      <w:r w:rsidRPr="001B4841">
        <w:rPr>
          <w:b/>
          <w:noProof w:val="0"/>
          <w:szCs w:val="24"/>
        </w:rPr>
        <w:t xml:space="preserve"> les rencontres photographiques d’Arles et</w:t>
      </w:r>
      <w:r>
        <w:rPr>
          <w:b/>
          <w:noProof w:val="0"/>
          <w:szCs w:val="24"/>
        </w:rPr>
        <w:t xml:space="preserve"> le dispositif « </w:t>
      </w:r>
      <w:r w:rsidR="006C1234">
        <w:rPr>
          <w:b/>
          <w:noProof w:val="0"/>
          <w:szCs w:val="24"/>
        </w:rPr>
        <w:t>Art et tolérance »…</w:t>
      </w:r>
    </w:p>
    <w:p w14:paraId="42DE1835" w14:textId="77777777" w:rsidR="007D6B51" w:rsidRPr="00626CDF" w:rsidRDefault="007D6B51" w:rsidP="007D6B51">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7D6B51" w:rsidRPr="001B4841" w14:paraId="6C2C7555" w14:textId="77777777" w:rsidTr="000F1562">
        <w:trPr>
          <w:trHeight w:val="67"/>
          <w:jc w:val="center"/>
        </w:trPr>
        <w:tc>
          <w:tcPr>
            <w:tcW w:w="8033" w:type="dxa"/>
          </w:tcPr>
          <w:p w14:paraId="5D5379E0" w14:textId="77777777" w:rsidR="007D6B51" w:rsidRDefault="007D6B51" w:rsidP="000F1562">
            <w:pPr>
              <w:jc w:val="center"/>
              <w:rPr>
                <w:noProof w:val="0"/>
                <w:szCs w:val="24"/>
              </w:rPr>
            </w:pPr>
            <w:r w:rsidRPr="001E623B">
              <w:rPr>
                <w:bCs/>
                <w:noProof w:val="0"/>
                <w:color w:val="993366"/>
                <w:sz w:val="20"/>
              </w:rPr>
              <w:t xml:space="preserve"> </w:t>
            </w:r>
            <w:r w:rsidRPr="001B4841">
              <w:rPr>
                <w:b/>
                <w:bCs/>
                <w:iCs/>
                <w:noProof w:val="0"/>
                <w:color w:val="993366"/>
                <w:sz w:val="28"/>
                <w:szCs w:val="28"/>
              </w:rPr>
              <w:t>Lycéens au cinéma</w:t>
            </w:r>
            <w:r>
              <w:rPr>
                <w:b/>
                <w:noProof w:val="0"/>
                <w:szCs w:val="24"/>
                <w:vertAlign w:val="superscript"/>
              </w:rPr>
              <w:t>1</w:t>
            </w:r>
          </w:p>
          <w:p w14:paraId="6677714C" w14:textId="6F4FABE1" w:rsidR="007D6B51" w:rsidRDefault="00760D85" w:rsidP="000F1562">
            <w:pPr>
              <w:jc w:val="center"/>
              <w:rPr>
                <w:b/>
                <w:bCs/>
                <w:noProof w:val="0"/>
                <w:color w:val="993366"/>
                <w:sz w:val="20"/>
              </w:rPr>
            </w:pPr>
            <w:r>
              <w:rPr>
                <w:b/>
                <w:bCs/>
                <w:noProof w:val="0"/>
                <w:color w:val="993366"/>
                <w:sz w:val="20"/>
              </w:rPr>
              <w:t>Les films 2018-2019</w:t>
            </w:r>
            <w:r w:rsidR="007D6B51" w:rsidRPr="002A2ED6">
              <w:rPr>
                <w:b/>
                <w:bCs/>
                <w:noProof w:val="0"/>
                <w:color w:val="993366"/>
                <w:sz w:val="20"/>
              </w:rPr>
              <w:t xml:space="preserve"> </w:t>
            </w:r>
            <w:r w:rsidR="007D6B51">
              <w:rPr>
                <w:b/>
                <w:bCs/>
                <w:noProof w:val="0"/>
                <w:color w:val="993366"/>
                <w:sz w:val="20"/>
              </w:rPr>
              <w:t xml:space="preserve">sélectionnés </w:t>
            </w:r>
            <w:r w:rsidR="007D6B51" w:rsidRPr="002A2ED6">
              <w:rPr>
                <w:b/>
                <w:bCs/>
                <w:noProof w:val="0"/>
                <w:color w:val="993366"/>
                <w:sz w:val="20"/>
              </w:rPr>
              <w:t>en région PACA</w:t>
            </w:r>
          </w:p>
          <w:p w14:paraId="7AC0C265" w14:textId="77777777" w:rsidR="00AD5917" w:rsidRPr="00AD5917" w:rsidRDefault="00AD5917" w:rsidP="00AD5917">
            <w:pPr>
              <w:tabs>
                <w:tab w:val="left" w:pos="6002"/>
                <w:tab w:val="center" w:pos="7445"/>
              </w:tabs>
              <w:rPr>
                <w:b/>
                <w:bCs/>
                <w:noProof w:val="0"/>
                <w:color w:val="993366"/>
                <w:sz w:val="20"/>
              </w:rPr>
            </w:pPr>
            <w:r w:rsidRPr="00AD5917">
              <w:rPr>
                <w:b/>
                <w:bCs/>
                <w:noProof w:val="0"/>
                <w:color w:val="993366"/>
                <w:sz w:val="20"/>
              </w:rPr>
              <w:t xml:space="preserve">1/ </w:t>
            </w:r>
            <w:r w:rsidRPr="00AD5917">
              <w:rPr>
                <w:b/>
                <w:bCs/>
                <w:i/>
                <w:noProof w:val="0"/>
                <w:color w:val="993366"/>
                <w:sz w:val="20"/>
              </w:rPr>
              <w:t>Alien</w:t>
            </w:r>
            <w:r w:rsidRPr="00AD5917">
              <w:rPr>
                <w:b/>
                <w:bCs/>
                <w:noProof w:val="0"/>
                <w:color w:val="993366"/>
                <w:sz w:val="20"/>
              </w:rPr>
              <w:t xml:space="preserve">; 2/ </w:t>
            </w:r>
            <w:r w:rsidRPr="00AD5917">
              <w:rPr>
                <w:b/>
                <w:bCs/>
                <w:i/>
                <w:noProof w:val="0"/>
                <w:color w:val="993366"/>
                <w:sz w:val="20"/>
              </w:rPr>
              <w:t>Les lumières de la ville</w:t>
            </w:r>
            <w:r w:rsidRPr="00AD5917">
              <w:rPr>
                <w:b/>
                <w:bCs/>
                <w:noProof w:val="0"/>
                <w:color w:val="993366"/>
                <w:sz w:val="20"/>
              </w:rPr>
              <w:t>;  3/</w:t>
            </w:r>
            <w:r w:rsidRPr="00AD5917">
              <w:rPr>
                <w:b/>
                <w:bCs/>
                <w:i/>
                <w:noProof w:val="0"/>
                <w:color w:val="993366"/>
                <w:sz w:val="20"/>
              </w:rPr>
              <w:t>Vers le sud</w:t>
            </w:r>
            <w:r w:rsidRPr="00AD5917">
              <w:rPr>
                <w:b/>
                <w:bCs/>
                <w:i/>
                <w:noProof w:val="0"/>
                <w:color w:val="993366"/>
                <w:sz w:val="20"/>
              </w:rPr>
              <w:tab/>
            </w:r>
          </w:p>
          <w:p w14:paraId="6AF982E7" w14:textId="4B9DAB48" w:rsidR="007D6B51" w:rsidRPr="00806E78" w:rsidRDefault="007D6B51" w:rsidP="000F1562">
            <w:pPr>
              <w:tabs>
                <w:tab w:val="left" w:pos="6002"/>
                <w:tab w:val="center" w:pos="7445"/>
              </w:tabs>
              <w:rPr>
                <w:bCs/>
                <w:i/>
                <w:noProof w:val="0"/>
                <w:color w:val="993366"/>
                <w:sz w:val="20"/>
              </w:rPr>
            </w:pPr>
          </w:p>
        </w:tc>
        <w:tc>
          <w:tcPr>
            <w:tcW w:w="7490" w:type="dxa"/>
          </w:tcPr>
          <w:p w14:paraId="011FCCBC" w14:textId="77777777" w:rsidR="007D6B51" w:rsidRPr="00701BC0" w:rsidRDefault="007D6B51" w:rsidP="000F1562">
            <w:pPr>
              <w:jc w:val="center"/>
              <w:rPr>
                <w:b/>
                <w:bCs/>
                <w:noProof w:val="0"/>
                <w:color w:val="993366"/>
                <w:sz w:val="28"/>
                <w:szCs w:val="28"/>
                <w:vertAlign w:val="superscript"/>
              </w:rPr>
            </w:pPr>
            <w:r w:rsidRPr="00701BC0">
              <w:rPr>
                <w:b/>
                <w:bCs/>
                <w:noProof w:val="0"/>
                <w:color w:val="993366"/>
                <w:sz w:val="28"/>
                <w:szCs w:val="28"/>
              </w:rPr>
              <w:t>Concours d’éloquence du Li</w:t>
            </w:r>
            <w:r>
              <w:rPr>
                <w:b/>
                <w:bCs/>
                <w:noProof w:val="0"/>
                <w:color w:val="993366"/>
                <w:sz w:val="28"/>
                <w:szCs w:val="28"/>
              </w:rPr>
              <w:t>ons C</w:t>
            </w:r>
            <w:r w:rsidRPr="00701BC0">
              <w:rPr>
                <w:b/>
                <w:bCs/>
                <w:noProof w:val="0"/>
                <w:color w:val="993366"/>
                <w:sz w:val="28"/>
                <w:szCs w:val="28"/>
              </w:rPr>
              <w:t>lub</w:t>
            </w:r>
            <w:r w:rsidRPr="00701BC0">
              <w:rPr>
                <w:b/>
                <w:bCs/>
                <w:noProof w:val="0"/>
                <w:color w:val="993366"/>
                <w:sz w:val="28"/>
                <w:szCs w:val="28"/>
                <w:vertAlign w:val="superscript"/>
              </w:rPr>
              <w:t>2</w:t>
            </w:r>
          </w:p>
          <w:p w14:paraId="3BFE02AB" w14:textId="77777777" w:rsidR="007D6B51" w:rsidRDefault="007D6B51" w:rsidP="000F1562">
            <w:pPr>
              <w:contextualSpacing/>
              <w:jc w:val="center"/>
              <w:rPr>
                <w:b/>
                <w:i/>
                <w:noProof w:val="0"/>
                <w:sz w:val="20"/>
              </w:rPr>
            </w:pPr>
          </w:p>
          <w:p w14:paraId="1AB920B5" w14:textId="550E32B6" w:rsidR="00AD5917" w:rsidRPr="00701BC0" w:rsidRDefault="007D6B51" w:rsidP="00AD5917">
            <w:pPr>
              <w:contextualSpacing/>
              <w:jc w:val="center"/>
              <w:rPr>
                <w:b/>
                <w:i/>
                <w:noProof w:val="0"/>
                <w:sz w:val="20"/>
              </w:rPr>
            </w:pPr>
            <w:r w:rsidRPr="00701BC0">
              <w:rPr>
                <w:b/>
                <w:bCs/>
                <w:i/>
                <w:iCs/>
                <w:noProof w:val="0"/>
                <w:sz w:val="20"/>
              </w:rPr>
              <w:t>sur</w:t>
            </w:r>
            <w:r w:rsidRPr="00701BC0">
              <w:rPr>
                <w:b/>
                <w:i/>
                <w:noProof w:val="0"/>
                <w:sz w:val="20"/>
              </w:rPr>
              <w:t xml:space="preserve"> une citation de</w:t>
            </w:r>
          </w:p>
          <w:p w14:paraId="4B2882BD" w14:textId="0C319B1E" w:rsidR="007D6B51" w:rsidRPr="00701BC0" w:rsidRDefault="007D6B51" w:rsidP="000F1562">
            <w:pPr>
              <w:contextualSpacing/>
              <w:jc w:val="center"/>
              <w:rPr>
                <w:b/>
                <w:i/>
                <w:noProof w:val="0"/>
                <w:sz w:val="20"/>
              </w:rPr>
            </w:pPr>
          </w:p>
        </w:tc>
      </w:tr>
    </w:tbl>
    <w:p w14:paraId="009E3492" w14:textId="77777777" w:rsidR="007D6B51" w:rsidRPr="001B4841" w:rsidRDefault="007D6B51" w:rsidP="007D6B51">
      <w:pPr>
        <w:contextualSpacing/>
        <w:jc w:val="center"/>
        <w:rPr>
          <w:b/>
          <w:i/>
          <w:noProof w:val="0"/>
          <w:color w:val="000080"/>
        </w:rPr>
      </w:pPr>
    </w:p>
    <w:p w14:paraId="7E381BB8" w14:textId="77777777" w:rsidR="007D6B51" w:rsidRDefault="007D6B51" w:rsidP="007D6B51">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498C6531" w14:textId="77777777" w:rsidR="007D6B51" w:rsidRPr="001B4841" w:rsidRDefault="007D6B51" w:rsidP="007D6B51">
      <w:pPr>
        <w:ind w:left="360"/>
        <w:jc w:val="both"/>
        <w:rPr>
          <w:caps/>
          <w:noProof w:val="0"/>
          <w:color w:val="000080"/>
        </w:rPr>
      </w:pPr>
    </w:p>
    <w:p w14:paraId="2A12F2AD" w14:textId="77777777" w:rsidR="007D6B51" w:rsidRPr="00773379" w:rsidRDefault="007D6B51" w:rsidP="007D6B51">
      <w:pPr>
        <w:numPr>
          <w:ilvl w:val="0"/>
          <w:numId w:val="4"/>
        </w:numPr>
        <w:tabs>
          <w:tab w:val="clear" w:pos="720"/>
          <w:tab w:val="num" w:pos="-348"/>
        </w:tabs>
        <w:jc w:val="both"/>
        <w:rPr>
          <w:noProof w:val="0"/>
          <w:szCs w:val="24"/>
        </w:rPr>
      </w:pPr>
      <w:r w:rsidRPr="00773379">
        <w:rPr>
          <w:noProof w:val="0"/>
          <w:szCs w:val="24"/>
        </w:rPr>
        <w:t xml:space="preserve">LA : Pavloff, </w:t>
      </w:r>
      <w:r w:rsidRPr="00773379">
        <w:rPr>
          <w:i/>
          <w:noProof w:val="0"/>
          <w:szCs w:val="24"/>
        </w:rPr>
        <w:t xml:space="preserve">Matin brun </w:t>
      </w:r>
      <w:r w:rsidRPr="00773379">
        <w:rPr>
          <w:noProof w:val="0"/>
          <w:color w:val="993366"/>
          <w:szCs w:val="24"/>
        </w:rPr>
        <w:t>(</w:t>
      </w:r>
      <w:r w:rsidRPr="00773379">
        <w:rPr>
          <w:noProof w:val="0"/>
          <w:color w:val="993366"/>
          <w:szCs w:val="24"/>
          <w:u w:val="single"/>
        </w:rPr>
        <w:t>Cheyne</w:t>
      </w:r>
      <w:r w:rsidRPr="00773379">
        <w:rPr>
          <w:noProof w:val="0"/>
          <w:color w:val="993366"/>
          <w:szCs w:val="24"/>
        </w:rPr>
        <w:t>),</w:t>
      </w:r>
      <w:r w:rsidRPr="00773379">
        <w:rPr>
          <w:noProof w:val="0"/>
          <w:color w:val="FF0000"/>
          <w:szCs w:val="24"/>
        </w:rPr>
        <w:t xml:space="preserve"> </w:t>
      </w:r>
      <w:r w:rsidRPr="00773379">
        <w:rPr>
          <w:b/>
          <w:noProof w:val="0"/>
          <w:color w:val="8064A2"/>
          <w:szCs w:val="24"/>
        </w:rPr>
        <w:t>dès le début de l’année</w:t>
      </w:r>
    </w:p>
    <w:p w14:paraId="33F4A393" w14:textId="77777777" w:rsidR="007D6B51" w:rsidRPr="00773379" w:rsidRDefault="007D6B51" w:rsidP="007D6B51">
      <w:pPr>
        <w:numPr>
          <w:ilvl w:val="0"/>
          <w:numId w:val="4"/>
        </w:numPr>
        <w:tabs>
          <w:tab w:val="clear" w:pos="720"/>
          <w:tab w:val="num" w:pos="-348"/>
        </w:tabs>
        <w:jc w:val="both"/>
        <w:rPr>
          <w:noProof w:val="0"/>
          <w:szCs w:val="24"/>
        </w:rPr>
      </w:pPr>
      <w:r w:rsidRPr="00773379">
        <w:rPr>
          <w:noProof w:val="0"/>
        </w:rPr>
        <w:t xml:space="preserve">LA- LC : La Fontaine, </w:t>
      </w:r>
      <w:r w:rsidRPr="00773379">
        <w:rPr>
          <w:i/>
          <w:noProof w:val="0"/>
        </w:rPr>
        <w:t>Fables</w:t>
      </w:r>
      <w:r w:rsidRPr="00773379">
        <w:rPr>
          <w:noProof w:val="0"/>
        </w:rPr>
        <w:t xml:space="preserve">, livres 1 (en LA) à 6 </w:t>
      </w:r>
      <w:r w:rsidRPr="00773379">
        <w:rPr>
          <w:noProof w:val="0"/>
          <w:color w:val="993366"/>
          <w:u w:val="single"/>
        </w:rPr>
        <w:t>(Edition au choix, Pocket notamment)</w:t>
      </w:r>
      <w:r w:rsidRPr="00773379">
        <w:rPr>
          <w:b/>
          <w:noProof w:val="0"/>
          <w:color w:val="8064A2"/>
          <w:szCs w:val="24"/>
        </w:rPr>
        <w:t xml:space="preserve"> dès le début de l’année, contrôle de lecture avant les vacances de la Toussaint </w:t>
      </w:r>
    </w:p>
    <w:p w14:paraId="59E00EF4" w14:textId="41B41B30" w:rsidR="00AD5917" w:rsidRPr="00773379" w:rsidRDefault="00AD5917" w:rsidP="00AD5917">
      <w:pPr>
        <w:numPr>
          <w:ilvl w:val="0"/>
          <w:numId w:val="4"/>
        </w:numPr>
        <w:tabs>
          <w:tab w:val="clear" w:pos="720"/>
          <w:tab w:val="num" w:pos="-348"/>
        </w:tabs>
        <w:jc w:val="both"/>
        <w:rPr>
          <w:noProof w:val="0"/>
          <w:szCs w:val="24"/>
        </w:rPr>
      </w:pPr>
      <w:r w:rsidRPr="00773379">
        <w:rPr>
          <w:noProof w:val="0"/>
          <w:szCs w:val="24"/>
        </w:rPr>
        <w:t xml:space="preserve">LA-LC : Diderot </w:t>
      </w:r>
      <w:r w:rsidRPr="00773379">
        <w:rPr>
          <w:i/>
          <w:noProof w:val="0"/>
          <w:szCs w:val="24"/>
        </w:rPr>
        <w:t>Jacques le Fataliste</w:t>
      </w:r>
      <w:r w:rsidRPr="00773379">
        <w:rPr>
          <w:noProof w:val="0"/>
          <w:szCs w:val="24"/>
        </w:rPr>
        <w:t xml:space="preserve"> </w:t>
      </w:r>
      <w:r w:rsidRPr="00773379">
        <w:rPr>
          <w:noProof w:val="0"/>
          <w:color w:val="993366"/>
          <w:szCs w:val="24"/>
          <w:u w:val="single"/>
        </w:rPr>
        <w:t>(Edition obligatoire : Hatier, Classiques &amp; Cie, n° 38)</w:t>
      </w:r>
      <w:r w:rsidRPr="00773379">
        <w:rPr>
          <w:noProof w:val="0"/>
          <w:szCs w:val="24"/>
        </w:rPr>
        <w:t xml:space="preserve"> </w:t>
      </w:r>
      <w:r w:rsidRPr="00773379">
        <w:rPr>
          <w:b/>
          <w:noProof w:val="0"/>
          <w:color w:val="8064A2"/>
          <w:szCs w:val="24"/>
        </w:rPr>
        <w:t>Après les vacances de la Toussaint</w:t>
      </w:r>
      <w:r w:rsidRPr="00773379">
        <w:rPr>
          <w:b/>
          <w:noProof w:val="0"/>
          <w:color w:val="8064A2"/>
          <w:szCs w:val="24"/>
        </w:rPr>
        <w:t xml:space="preserve"> </w:t>
      </w:r>
    </w:p>
    <w:p w14:paraId="4B34183E" w14:textId="6DE89B77" w:rsidR="007D6B51" w:rsidRPr="00773379" w:rsidRDefault="007D6B51" w:rsidP="007D6B51">
      <w:pPr>
        <w:numPr>
          <w:ilvl w:val="0"/>
          <w:numId w:val="4"/>
        </w:numPr>
        <w:tabs>
          <w:tab w:val="clear" w:pos="720"/>
          <w:tab w:val="num" w:pos="12"/>
        </w:tabs>
        <w:jc w:val="both"/>
        <w:rPr>
          <w:i/>
          <w:noProof w:val="0"/>
          <w:szCs w:val="24"/>
        </w:rPr>
      </w:pPr>
      <w:r w:rsidRPr="00773379">
        <w:rPr>
          <w:noProof w:val="0"/>
          <w:szCs w:val="24"/>
        </w:rPr>
        <w:t>LA-LC : Queneau</w:t>
      </w:r>
      <w:r w:rsidRPr="00773379">
        <w:rPr>
          <w:i/>
          <w:noProof w:val="0"/>
          <w:szCs w:val="24"/>
        </w:rPr>
        <w:t xml:space="preserve"> Chêne et Chien </w:t>
      </w:r>
      <w:r w:rsidRPr="00773379">
        <w:rPr>
          <w:noProof w:val="0"/>
          <w:color w:val="993366"/>
          <w:szCs w:val="24"/>
        </w:rPr>
        <w:t>(</w:t>
      </w:r>
      <w:r w:rsidRPr="00773379">
        <w:rPr>
          <w:noProof w:val="0"/>
          <w:color w:val="993366"/>
          <w:szCs w:val="24"/>
          <w:u w:val="single"/>
        </w:rPr>
        <w:t xml:space="preserve">Edition obligatoire : Poésie Gallimard – NRF) </w:t>
      </w:r>
      <w:r w:rsidRPr="00773379">
        <w:rPr>
          <w:b/>
          <w:noProof w:val="0"/>
          <w:color w:val="8064A2"/>
          <w:szCs w:val="24"/>
        </w:rPr>
        <w:t xml:space="preserve">Après les vacances </w:t>
      </w:r>
      <w:r w:rsidR="00AD5917" w:rsidRPr="00773379">
        <w:rPr>
          <w:b/>
          <w:noProof w:val="0"/>
          <w:color w:val="8064A2"/>
          <w:szCs w:val="24"/>
        </w:rPr>
        <w:t>de de la Toussaint</w:t>
      </w:r>
    </w:p>
    <w:p w14:paraId="23E35B8E" w14:textId="77777777" w:rsidR="007D6B51" w:rsidRPr="00773379" w:rsidRDefault="007D6B51" w:rsidP="007D6B51">
      <w:pPr>
        <w:numPr>
          <w:ilvl w:val="0"/>
          <w:numId w:val="4"/>
        </w:numPr>
        <w:tabs>
          <w:tab w:val="clear" w:pos="720"/>
          <w:tab w:val="num" w:pos="-348"/>
        </w:tabs>
        <w:jc w:val="both"/>
        <w:rPr>
          <w:noProof w:val="0"/>
          <w:szCs w:val="24"/>
        </w:rPr>
      </w:pPr>
      <w:r w:rsidRPr="00773379">
        <w:rPr>
          <w:noProof w:val="0"/>
          <w:szCs w:val="24"/>
        </w:rPr>
        <w:t xml:space="preserve">LA-LC : Vian </w:t>
      </w:r>
      <w:r w:rsidRPr="00773379">
        <w:rPr>
          <w:i/>
          <w:noProof w:val="0"/>
          <w:szCs w:val="24"/>
        </w:rPr>
        <w:t>L’Écume des jours</w:t>
      </w:r>
      <w:r w:rsidRPr="00773379">
        <w:rPr>
          <w:noProof w:val="0"/>
          <w:szCs w:val="24"/>
        </w:rPr>
        <w:t xml:space="preserve"> </w:t>
      </w:r>
      <w:r w:rsidRPr="00773379">
        <w:rPr>
          <w:noProof w:val="0"/>
          <w:color w:val="993366"/>
          <w:szCs w:val="24"/>
          <w:u w:val="single"/>
        </w:rPr>
        <w:t xml:space="preserve">(Edition au choix : 10/18, Poche, dont l’édition spéciale sous coffret) </w:t>
      </w:r>
      <w:r w:rsidRPr="00773379">
        <w:rPr>
          <w:b/>
          <w:noProof w:val="0"/>
          <w:color w:val="8064A2"/>
          <w:szCs w:val="24"/>
        </w:rPr>
        <w:t xml:space="preserve">En janvier </w:t>
      </w:r>
    </w:p>
    <w:p w14:paraId="643C24CF" w14:textId="77777777" w:rsidR="007D6B51" w:rsidRPr="00773379" w:rsidRDefault="007D6B51" w:rsidP="007D6B51">
      <w:pPr>
        <w:numPr>
          <w:ilvl w:val="0"/>
          <w:numId w:val="4"/>
        </w:numPr>
        <w:tabs>
          <w:tab w:val="clear" w:pos="720"/>
          <w:tab w:val="num" w:pos="-348"/>
        </w:tabs>
        <w:jc w:val="both"/>
        <w:rPr>
          <w:noProof w:val="0"/>
          <w:szCs w:val="24"/>
        </w:rPr>
      </w:pPr>
      <w:r w:rsidRPr="00773379">
        <w:rPr>
          <w:noProof w:val="0"/>
          <w:szCs w:val="24"/>
        </w:rPr>
        <w:lastRenderedPageBreak/>
        <w:t xml:space="preserve">LA : Ionesco </w:t>
      </w:r>
      <w:r w:rsidRPr="00773379">
        <w:rPr>
          <w:i/>
          <w:noProof w:val="0"/>
          <w:szCs w:val="24"/>
        </w:rPr>
        <w:t xml:space="preserve">Le Roi se meurt </w:t>
      </w:r>
      <w:r w:rsidRPr="00773379">
        <w:rPr>
          <w:noProof w:val="0"/>
          <w:color w:val="993366"/>
          <w:szCs w:val="24"/>
        </w:rPr>
        <w:t>(</w:t>
      </w:r>
      <w:r w:rsidRPr="00773379">
        <w:rPr>
          <w:noProof w:val="0"/>
          <w:color w:val="993366"/>
          <w:szCs w:val="24"/>
          <w:u w:val="single"/>
        </w:rPr>
        <w:t>Edition obligatoire : Folio théâtre</w:t>
      </w:r>
      <w:r w:rsidRPr="00773379">
        <w:rPr>
          <w:noProof w:val="0"/>
          <w:color w:val="993366"/>
          <w:szCs w:val="24"/>
        </w:rPr>
        <w:t xml:space="preserve">) </w:t>
      </w:r>
      <w:r w:rsidRPr="00773379">
        <w:rPr>
          <w:b/>
          <w:noProof w:val="0"/>
          <w:color w:val="8064A2"/>
          <w:szCs w:val="24"/>
        </w:rPr>
        <w:t>Après les vacances de février</w:t>
      </w:r>
    </w:p>
    <w:p w14:paraId="725D0B50" w14:textId="77777777" w:rsidR="007D6B51" w:rsidRPr="00773379" w:rsidRDefault="007D6B51" w:rsidP="007D6B51">
      <w:pPr>
        <w:numPr>
          <w:ilvl w:val="0"/>
          <w:numId w:val="4"/>
        </w:numPr>
        <w:tabs>
          <w:tab w:val="clear" w:pos="720"/>
          <w:tab w:val="num" w:pos="-348"/>
        </w:tabs>
        <w:jc w:val="both"/>
        <w:rPr>
          <w:noProof w:val="0"/>
          <w:szCs w:val="24"/>
        </w:rPr>
      </w:pPr>
      <w:r w:rsidRPr="00773379">
        <w:rPr>
          <w:noProof w:val="0"/>
          <w:szCs w:val="24"/>
        </w:rPr>
        <w:t xml:space="preserve">LA : Montaigne </w:t>
      </w:r>
      <w:r w:rsidRPr="00773379">
        <w:rPr>
          <w:i/>
          <w:noProof w:val="0"/>
          <w:szCs w:val="24"/>
        </w:rPr>
        <w:t xml:space="preserve">Des Cannibales </w:t>
      </w:r>
      <w:r w:rsidRPr="00773379">
        <w:rPr>
          <w:noProof w:val="0"/>
          <w:szCs w:val="24"/>
        </w:rPr>
        <w:t>+ Anthologie : « La peur de l’Autre » </w:t>
      </w:r>
      <w:r w:rsidRPr="00773379">
        <w:rPr>
          <w:noProof w:val="0"/>
          <w:color w:val="993366"/>
          <w:szCs w:val="24"/>
          <w:u w:val="single"/>
        </w:rPr>
        <w:t>(Edition obligatoire : Folioplus Classiques, n° 143)</w:t>
      </w:r>
      <w:r w:rsidRPr="00773379">
        <w:rPr>
          <w:b/>
          <w:noProof w:val="0"/>
          <w:szCs w:val="24"/>
        </w:rPr>
        <w:t xml:space="preserve"> </w:t>
      </w:r>
      <w:r w:rsidRPr="00773379">
        <w:rPr>
          <w:b/>
          <w:noProof w:val="0"/>
          <w:color w:val="8064A2"/>
          <w:szCs w:val="24"/>
        </w:rPr>
        <w:t>Avant les vacances de printemps</w:t>
      </w:r>
    </w:p>
    <w:p w14:paraId="7687EE66" w14:textId="77777777" w:rsidR="007D6B51" w:rsidRPr="00717272" w:rsidRDefault="007D6B51" w:rsidP="007D6B51">
      <w:pPr>
        <w:ind w:left="360"/>
        <w:jc w:val="both"/>
        <w:rPr>
          <w:rFonts w:ascii="Arial Narrow" w:hAnsi="Arial Narrow"/>
          <w:noProof w:val="0"/>
          <w:szCs w:val="24"/>
        </w:rPr>
      </w:pPr>
    </w:p>
    <w:p w14:paraId="57D1C673" w14:textId="77777777" w:rsidR="007D6B51" w:rsidRPr="00717272" w:rsidRDefault="007D6B51" w:rsidP="007D6B51">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25B70C4F" w14:textId="77777777" w:rsidR="007D6B51" w:rsidRDefault="007D6B51" w:rsidP="007D6B51">
      <w:pPr>
        <w:contextualSpacing/>
        <w:jc w:val="center"/>
        <w:rPr>
          <w:b/>
          <w:noProof w:val="0"/>
          <w:color w:val="000080"/>
          <w:szCs w:val="24"/>
        </w:rPr>
      </w:pPr>
    </w:p>
    <w:p w14:paraId="7A600711" w14:textId="7F5EF18E" w:rsidR="007D6B51" w:rsidRPr="001B4841" w:rsidRDefault="007D6B51" w:rsidP="007D6B51">
      <w:pPr>
        <w:contextualSpacing/>
        <w:jc w:val="center"/>
        <w:rPr>
          <w:b/>
          <w:noProof w:val="0"/>
          <w:color w:val="000080"/>
          <w:szCs w:val="24"/>
          <w:u w:val="single"/>
        </w:rPr>
      </w:pPr>
      <w:r w:rsidRPr="001B4841">
        <w:rPr>
          <w:b/>
          <w:noProof w:val="0"/>
          <w:color w:val="000080"/>
          <w:szCs w:val="24"/>
        </w:rPr>
        <w:t xml:space="preserve">Nombre de cours et de documents seront consultables sur Internet, </w:t>
      </w:r>
      <w:r w:rsidR="00AD5917">
        <w:rPr>
          <w:b/>
          <w:noProof w:val="0"/>
          <w:color w:val="000080"/>
          <w:szCs w:val="24"/>
        </w:rPr>
        <w:t xml:space="preserve">Atrium et Pronote, </w:t>
      </w:r>
      <w:r w:rsidRPr="00AD5917">
        <w:rPr>
          <w:b/>
          <w:noProof w:val="0"/>
          <w:color w:val="000080"/>
          <w:szCs w:val="24"/>
          <w:u w:val="single"/>
        </w:rPr>
        <w:t>sur mon site</w:t>
      </w:r>
      <w:r w:rsidR="00AD5917" w:rsidRPr="00AD5917">
        <w:rPr>
          <w:b/>
          <w:noProof w:val="0"/>
          <w:color w:val="000080"/>
          <w:szCs w:val="24"/>
          <w:u w:val="single"/>
        </w:rPr>
        <w:t> </w:t>
      </w:r>
      <w:r w:rsidRPr="001B4841">
        <w:rPr>
          <w:b/>
          <w:noProof w:val="0"/>
          <w:color w:val="000080"/>
          <w:szCs w:val="24"/>
        </w:rPr>
        <w:t xml:space="preserve">: </w:t>
      </w:r>
      <w:r w:rsidRPr="002D05BF">
        <w:rPr>
          <w:b/>
          <w:noProof w:val="0"/>
          <w:color w:val="0000FF"/>
          <w:szCs w:val="24"/>
        </w:rPr>
        <w:t>http://zanebetvoltaire.fr/</w:t>
      </w:r>
    </w:p>
    <w:p w14:paraId="50FC053F" w14:textId="77777777" w:rsidR="007D6B51" w:rsidRDefault="007D6B51" w:rsidP="007D6B51">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6F621548" w14:textId="77777777" w:rsidR="007D6B51" w:rsidRPr="001B4841" w:rsidRDefault="007D6B51" w:rsidP="007D6B51">
      <w:pPr>
        <w:contextualSpacing/>
        <w:jc w:val="center"/>
        <w:rPr>
          <w:b/>
          <w:noProof w:val="0"/>
          <w:color w:val="000080"/>
          <w:szCs w:val="24"/>
        </w:rPr>
      </w:pPr>
    </w:p>
    <w:p w14:paraId="20D74B5E" w14:textId="77777777" w:rsidR="007D6B51" w:rsidRPr="001B4841" w:rsidRDefault="007D6B51" w:rsidP="007D6B51">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7E731150" w14:textId="77777777" w:rsidR="007D6B51" w:rsidRPr="001B4841" w:rsidRDefault="007D6B51" w:rsidP="007D6B51">
      <w:pPr>
        <w:ind w:left="708"/>
        <w:contextualSpacing/>
        <w:jc w:val="both"/>
        <w:rPr>
          <w:noProof w:val="0"/>
          <w:szCs w:val="24"/>
        </w:rPr>
      </w:pPr>
      <w:r w:rsidRPr="001B4841">
        <w:rPr>
          <w:noProof w:val="0"/>
          <w:szCs w:val="24"/>
        </w:rPr>
        <w:t>- Recherche et lecture documentaire (livres, journaux et magazines, Internet)</w:t>
      </w:r>
    </w:p>
    <w:p w14:paraId="1F6C24CC" w14:textId="77777777" w:rsidR="007D6B51" w:rsidRPr="001B4841" w:rsidRDefault="007D6B51" w:rsidP="007D6B51">
      <w:pPr>
        <w:ind w:left="708"/>
        <w:contextualSpacing/>
        <w:jc w:val="both"/>
        <w:rPr>
          <w:noProof w:val="0"/>
          <w:szCs w:val="24"/>
        </w:rPr>
      </w:pPr>
      <w:r w:rsidRPr="001B4841">
        <w:rPr>
          <w:noProof w:val="0"/>
          <w:szCs w:val="24"/>
        </w:rPr>
        <w:t>- Compte-rendu de lectures + contrôle</w:t>
      </w:r>
    </w:p>
    <w:p w14:paraId="11B0D27A" w14:textId="77777777" w:rsidR="0016319A" w:rsidRDefault="007D6B51" w:rsidP="007D6B51">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p>
    <w:p w14:paraId="12CC6DF8" w14:textId="47873DEE" w:rsidR="007D6B51" w:rsidRPr="001B4841" w:rsidRDefault="007D6B51" w:rsidP="007D6B51">
      <w:pPr>
        <w:ind w:left="708"/>
        <w:contextualSpacing/>
        <w:jc w:val="both"/>
        <w:rPr>
          <w:noProof w:val="0"/>
          <w:szCs w:val="24"/>
        </w:rPr>
      </w:pPr>
      <w:r w:rsidRPr="001B4841">
        <w:rPr>
          <w:b/>
          <w:noProof w:val="0"/>
          <w:szCs w:val="24"/>
        </w:rPr>
        <w:t>1 bac blanc en 4 heures par objet d’étude si possible</w:t>
      </w:r>
      <w:r>
        <w:rPr>
          <w:b/>
          <w:noProof w:val="0"/>
          <w:szCs w:val="24"/>
        </w:rPr>
        <w:t xml:space="preserve"> (cela peut être le sujet d’un TP)</w:t>
      </w:r>
    </w:p>
    <w:p w14:paraId="47A37DFD" w14:textId="77777777" w:rsidR="007D6B51" w:rsidRPr="001B4841" w:rsidRDefault="007D6B51" w:rsidP="007D6B51">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662523E8" w14:textId="77777777" w:rsidR="007D6B51" w:rsidRPr="001B4841" w:rsidRDefault="007D6B51" w:rsidP="007D6B51">
      <w:pPr>
        <w:ind w:left="708"/>
        <w:contextualSpacing/>
        <w:jc w:val="both"/>
        <w:rPr>
          <w:noProof w:val="0"/>
          <w:szCs w:val="24"/>
        </w:rPr>
      </w:pPr>
      <w:r w:rsidRPr="001B4841">
        <w:rPr>
          <w:noProof w:val="0"/>
          <w:szCs w:val="24"/>
        </w:rPr>
        <w:t>- Évaluation, bilans oraux, écrits, en contrôle continu</w:t>
      </w:r>
    </w:p>
    <w:p w14:paraId="39DF62AF" w14:textId="77777777" w:rsidR="007D6B51" w:rsidRDefault="007D6B51" w:rsidP="007D6B51">
      <w:pPr>
        <w:ind w:left="708"/>
        <w:contextualSpacing/>
        <w:jc w:val="both"/>
        <w:rPr>
          <w:noProof w:val="0"/>
          <w:szCs w:val="24"/>
        </w:rPr>
      </w:pPr>
      <w:r w:rsidRPr="001B4841">
        <w:rPr>
          <w:noProof w:val="0"/>
          <w:szCs w:val="24"/>
        </w:rPr>
        <w:t>- Exposés, débats, forum de lectures cursives, récitations, jeux de rôles, oraux blancs</w:t>
      </w:r>
    </w:p>
    <w:p w14:paraId="49D9A086" w14:textId="77777777" w:rsidR="007D6B51" w:rsidRPr="001B4841" w:rsidRDefault="007D6B51" w:rsidP="007D6B51">
      <w:pPr>
        <w:ind w:left="708"/>
        <w:contextualSpacing/>
        <w:jc w:val="both"/>
        <w:rPr>
          <w:noProof w:val="0"/>
          <w:szCs w:val="24"/>
        </w:rPr>
      </w:pPr>
      <w:r>
        <w:rPr>
          <w:noProof w:val="0"/>
          <w:szCs w:val="24"/>
        </w:rPr>
        <w:t>- Poursuite de projets</w:t>
      </w:r>
    </w:p>
    <w:p w14:paraId="3CF0236D" w14:textId="77777777" w:rsidR="007D6B51" w:rsidRPr="001B4841" w:rsidRDefault="007D6B51" w:rsidP="007D6B51">
      <w:pPr>
        <w:ind w:firstLine="708"/>
        <w:contextualSpacing/>
        <w:jc w:val="both"/>
        <w:rPr>
          <w:noProof w:val="0"/>
          <w:szCs w:val="24"/>
        </w:rPr>
      </w:pPr>
      <w:r w:rsidRPr="001B4841">
        <w:rPr>
          <w:noProof w:val="0"/>
          <w:szCs w:val="24"/>
        </w:rPr>
        <w:t>- Utilisation de logiciels informatique</w:t>
      </w:r>
    </w:p>
    <w:p w14:paraId="638BD1E8" w14:textId="77777777" w:rsidR="007D6B51" w:rsidRDefault="007D6B51" w:rsidP="007D6B51">
      <w:pPr>
        <w:ind w:firstLine="708"/>
        <w:contextualSpacing/>
        <w:jc w:val="both"/>
        <w:rPr>
          <w:noProof w:val="0"/>
          <w:szCs w:val="24"/>
        </w:rPr>
      </w:pPr>
    </w:p>
    <w:p w14:paraId="06008BCC" w14:textId="77777777" w:rsidR="007D6B51" w:rsidRDefault="007D6B51" w:rsidP="007D6B51">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DFFD4C5" w14:textId="77777777" w:rsidR="007D6B51" w:rsidRPr="001B4841" w:rsidRDefault="007D6B51" w:rsidP="007D6B51">
      <w:pPr>
        <w:pStyle w:val="Corpsdetexte"/>
        <w:contextualSpacing/>
        <w:rPr>
          <w:rFonts w:ascii="Times New Roman" w:hAnsi="Times New Roman"/>
          <w:noProof w:val="0"/>
        </w:rPr>
      </w:pPr>
    </w:p>
    <w:p w14:paraId="3A92643B" w14:textId="77777777" w:rsidR="007D6B51" w:rsidRPr="004237B1" w:rsidRDefault="007D6B51" w:rsidP="007D6B51">
      <w:pPr>
        <w:pBdr>
          <w:top w:val="single" w:sz="6" w:space="1" w:color="auto"/>
          <w:left w:val="single" w:sz="6" w:space="4" w:color="auto"/>
          <w:bottom w:val="single" w:sz="6" w:space="1" w:color="auto"/>
          <w:right w:val="single" w:sz="6" w:space="4" w:color="auto"/>
        </w:pBdr>
        <w:contextualSpacing/>
        <w:jc w:val="both"/>
        <w:rPr>
          <w:b/>
          <w:noProof w:val="0"/>
          <w:color w:val="0000FF"/>
          <w:sz w:val="28"/>
          <w:szCs w:val="28"/>
        </w:rPr>
      </w:pPr>
      <w:r w:rsidRPr="00F16A9F">
        <w:rPr>
          <w:b/>
          <w:noProof w:val="0"/>
          <w:sz w:val="28"/>
          <w:szCs w:val="28"/>
        </w:rPr>
        <w:t xml:space="preserve">Il est indispensable de travailler avec sérieux et régularité dès le début de l’année, </w:t>
      </w:r>
      <w:r w:rsidRPr="00C27A9E">
        <w:rPr>
          <w:b/>
          <w:noProof w:val="0"/>
          <w:sz w:val="28"/>
          <w:szCs w:val="28"/>
          <w:u w:val="single"/>
        </w:rPr>
        <w:t>de relire ses notes chaque soir, de ficher et d’apprendre, dès qu’ils auront été construits, les cours et corrigés</w:t>
      </w:r>
      <w:r w:rsidRPr="00F16A9F">
        <w:rPr>
          <w:b/>
          <w:noProof w:val="0"/>
          <w:sz w:val="28"/>
          <w:szCs w:val="28"/>
        </w:rPr>
        <w:t xml:space="preserve"> qui seront tous les jours actualisés sur le site </w:t>
      </w:r>
      <w:hyperlink r:id="rId7" w:history="1">
        <w:r w:rsidRPr="00F16A9F">
          <w:rPr>
            <w:rStyle w:val="Lienhypertexte"/>
            <w:b/>
            <w:noProof w:val="0"/>
            <w:sz w:val="28"/>
            <w:szCs w:val="28"/>
          </w:rPr>
          <w:t>http://zanebetvoltaire.fr/</w:t>
        </w:r>
      </w:hyperlink>
    </w:p>
    <w:p w14:paraId="1D1BFD08" w14:textId="77777777" w:rsidR="007D6B51" w:rsidRPr="001B4841" w:rsidRDefault="007D6B51" w:rsidP="007D6B51">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55C6EE54" w14:textId="77777777" w:rsidR="007D6B51" w:rsidRDefault="007D6B51" w:rsidP="007D6B51">
      <w:pPr>
        <w:ind w:firstLine="708"/>
        <w:contextualSpacing/>
        <w:jc w:val="center"/>
        <w:rPr>
          <w:b/>
          <w:i/>
          <w:noProof w:val="0"/>
          <w:color w:val="FF00FF"/>
          <w:szCs w:val="24"/>
        </w:rPr>
      </w:pPr>
    </w:p>
    <w:p w14:paraId="4BB1DEDD" w14:textId="77777777" w:rsidR="007D6B51" w:rsidRPr="005B429B" w:rsidRDefault="007D6B51" w:rsidP="007D6B51">
      <w:pPr>
        <w:ind w:firstLine="708"/>
        <w:contextualSpacing/>
        <w:jc w:val="center"/>
        <w:rPr>
          <w:noProof w:val="0"/>
          <w:sz w:val="28"/>
          <w:szCs w:val="28"/>
        </w:rPr>
      </w:pPr>
      <w:r w:rsidRPr="005B429B">
        <w:rPr>
          <w:b/>
          <w:i/>
          <w:noProof w:val="0"/>
          <w:color w:val="FF00FF"/>
          <w:sz w:val="28"/>
          <w:szCs w:val="28"/>
        </w:rPr>
        <w:t xml:space="preserve">Suite organisée des séquences </w:t>
      </w:r>
    </w:p>
    <w:p w14:paraId="01BF8FAB" w14:textId="77777777" w:rsidR="007D6B51" w:rsidRDefault="007D6B51" w:rsidP="007D6B51">
      <w:pPr>
        <w:rPr>
          <w:rFonts w:eastAsia="Arial Unicode MS"/>
          <w:b/>
          <w:caps/>
          <w:noProof w:val="0"/>
          <w:color w:val="800080"/>
        </w:rPr>
      </w:pPr>
      <w:r>
        <w:rPr>
          <w:rFonts w:eastAsia="Arial Unicode MS"/>
          <w:b/>
          <w:caps/>
          <w:noProof w:val="0"/>
          <w:color w:val="800080"/>
        </w:rPr>
        <w:br w:type="page"/>
      </w:r>
    </w:p>
    <w:p w14:paraId="2CF73C42" w14:textId="77777777" w:rsidR="007D6B51" w:rsidRPr="00765E21" w:rsidRDefault="007D6B51" w:rsidP="007D6B51">
      <w:pPr>
        <w:jc w:val="center"/>
        <w:rPr>
          <w:rFonts w:eastAsia="Arial Unicode MS"/>
          <w:b/>
          <w:caps/>
          <w:noProof w:val="0"/>
          <w:color w:val="800080"/>
        </w:rPr>
      </w:pPr>
      <w:r>
        <w:rPr>
          <w:rFonts w:eastAsia="Arial Unicode MS"/>
          <w:b/>
          <w:caps/>
          <w:noProof w:val="0"/>
          <w:color w:val="800080"/>
        </w:rPr>
        <w:t>1°, 2° groupeS</w:t>
      </w:r>
      <w:r w:rsidRPr="001B4841">
        <w:rPr>
          <w:rFonts w:eastAsia="Arial Unicode MS"/>
          <w:b/>
          <w:caps/>
          <w:noProof w:val="0"/>
          <w:color w:val="800080"/>
        </w:rPr>
        <w:t xml:space="preserve"> de Séquences </w:t>
      </w:r>
    </w:p>
    <w:p w14:paraId="23CF7F1B" w14:textId="77777777" w:rsidR="007D6B51" w:rsidRDefault="007D6B51" w:rsidP="007D6B51">
      <w:pPr>
        <w:widowControl w:val="0"/>
        <w:autoSpaceDE w:val="0"/>
        <w:autoSpaceDN w:val="0"/>
        <w:adjustRightInd w:val="0"/>
        <w:jc w:val="both"/>
        <w:rPr>
          <w:noProof w:val="0"/>
          <w:sz w:val="22"/>
          <w:szCs w:val="22"/>
          <w:lang w:eastAsia="ja-JP"/>
        </w:rPr>
      </w:pPr>
    </w:p>
    <w:p w14:paraId="6A4BF218" w14:textId="77777777" w:rsidR="007D6B51" w:rsidRPr="00351905" w:rsidRDefault="007D6B51" w:rsidP="007D6B51">
      <w:pPr>
        <w:jc w:val="center"/>
        <w:rPr>
          <w:rFonts w:eastAsia="Arial Unicode MS"/>
          <w:b/>
          <w:caps/>
          <w:noProof w:val="0"/>
          <w:color w:val="800080"/>
        </w:rPr>
      </w:pPr>
      <w:r w:rsidRPr="001B4841">
        <w:rPr>
          <w:rFonts w:eastAsia="Arial Unicode MS"/>
          <w:b/>
          <w:caps/>
          <w:noProof w:val="0"/>
          <w:color w:val="800080"/>
        </w:rPr>
        <w:t xml:space="preserve">CROISEMENT objets d’étude </w:t>
      </w:r>
      <w:r w:rsidRPr="00421D67">
        <w:rPr>
          <w:rFonts w:eastAsia="Arial Unicode MS"/>
          <w:b/>
          <w:i/>
          <w:caps/>
          <w:noProof w:val="0"/>
          <w:color w:val="800080"/>
        </w:rPr>
        <w:t>argumentation</w:t>
      </w:r>
      <w:r w:rsidRPr="001B4841">
        <w:rPr>
          <w:rFonts w:eastAsia="Arial Unicode MS"/>
          <w:b/>
          <w:caps/>
          <w:noProof w:val="0"/>
          <w:color w:val="800080"/>
        </w:rPr>
        <w:t xml:space="preserve"> et </w:t>
      </w:r>
      <w:r w:rsidRPr="00421D67">
        <w:rPr>
          <w:rFonts w:eastAsia="Arial Unicode MS"/>
          <w:b/>
          <w:i/>
          <w:caps/>
          <w:noProof w:val="0"/>
          <w:color w:val="800080"/>
        </w:rPr>
        <w:t>réécriture</w:t>
      </w:r>
      <w:r w:rsidRPr="001B4841">
        <w:rPr>
          <w:rFonts w:eastAsia="Arial Unicode MS"/>
          <w:b/>
          <w:caps/>
          <w:noProof w:val="0"/>
          <w:color w:val="800080"/>
        </w:rPr>
        <w:t xml:space="preserve"> (+ </w:t>
      </w:r>
      <w:r w:rsidRPr="00421D67">
        <w:rPr>
          <w:rFonts w:eastAsia="Arial Unicode MS"/>
          <w:b/>
          <w:i/>
          <w:caps/>
          <w:noProof w:val="0"/>
          <w:color w:val="800080"/>
        </w:rPr>
        <w:t>poesie</w:t>
      </w:r>
      <w:r>
        <w:rPr>
          <w:rFonts w:eastAsia="Arial Unicode MS"/>
          <w:b/>
          <w:i/>
          <w:caps/>
          <w:noProof w:val="0"/>
          <w:color w:val="800080"/>
        </w:rPr>
        <w:t>, Théâtre</w:t>
      </w:r>
      <w:r w:rsidRPr="001B4841">
        <w:rPr>
          <w:rFonts w:eastAsia="Arial Unicode MS"/>
          <w:b/>
          <w:caps/>
          <w:noProof w:val="0"/>
          <w:color w:val="800080"/>
        </w:rPr>
        <w:t>)</w:t>
      </w:r>
    </w:p>
    <w:p w14:paraId="7E9360E6" w14:textId="77777777" w:rsidR="007D6B51" w:rsidRPr="001B4841" w:rsidRDefault="007D6B51" w:rsidP="007D6B51">
      <w:pPr>
        <w:rPr>
          <w:rFonts w:eastAsia="Arial Unicode MS"/>
          <w:b/>
          <w:i/>
          <w:noProof w:val="0"/>
          <w:color w:val="800080"/>
        </w:rPr>
      </w:pPr>
      <w:r w:rsidRPr="001B4841">
        <w:rPr>
          <w:rFonts w:eastAsia="Arial Unicode MS"/>
          <w:b/>
          <w:i/>
          <w:noProof w:val="0"/>
          <w:color w:val="800080"/>
        </w:rPr>
        <w:t>Le programme au BO</w:t>
      </w:r>
    </w:p>
    <w:p w14:paraId="76F9641E" w14:textId="77777777" w:rsidR="007D6B51" w:rsidRPr="001B4841" w:rsidRDefault="007D6B51" w:rsidP="007D6B51">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14:paraId="5882C9CF"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2C84EE3B"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14:paraId="02B413B8"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14:paraId="51653BDB"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33B61B60" w14:textId="77777777" w:rsidR="007D6B5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1B4841">
        <w:rPr>
          <w:rFonts w:eastAsia="Arial Unicode MS"/>
          <w:i/>
          <w:noProof w:val="0"/>
          <w:sz w:val="22"/>
        </w:rPr>
        <w:t>inventio</w:t>
      </w:r>
      <w:r w:rsidRPr="001B4841">
        <w:rPr>
          <w:rFonts w:eastAsia="Arial Unicode MS"/>
          <w:noProof w:val="0"/>
          <w:sz w:val="22"/>
        </w:rPr>
        <w:t xml:space="preserve">, </w:t>
      </w:r>
      <w:r w:rsidRPr="001B4841">
        <w:rPr>
          <w:rFonts w:eastAsia="Arial Unicode MS"/>
          <w:i/>
          <w:noProof w:val="0"/>
          <w:sz w:val="22"/>
        </w:rPr>
        <w:t>dispositio</w:t>
      </w:r>
      <w:r w:rsidRPr="001B4841">
        <w:rPr>
          <w:rFonts w:eastAsia="Arial Unicode MS"/>
          <w:noProof w:val="0"/>
          <w:sz w:val="22"/>
        </w:rPr>
        <w:t xml:space="preserve">, </w:t>
      </w:r>
      <w:r w:rsidRPr="001B4841">
        <w:rPr>
          <w:rFonts w:eastAsia="Arial Unicode MS"/>
          <w:i/>
          <w:noProof w:val="0"/>
          <w:sz w:val="22"/>
        </w:rPr>
        <w:t>elocutio</w:t>
      </w:r>
      <w:r w:rsidRPr="001B4841">
        <w:rPr>
          <w:rFonts w:eastAsia="Arial Unicode MS"/>
          <w:noProof w:val="0"/>
          <w:sz w:val="22"/>
        </w:rPr>
        <w:t xml:space="preserve">, </w:t>
      </w:r>
      <w:r w:rsidRPr="001B4841">
        <w:rPr>
          <w:rFonts w:eastAsia="Arial Unicode MS"/>
          <w:i/>
          <w:noProof w:val="0"/>
          <w:sz w:val="22"/>
        </w:rPr>
        <w:t>memoria</w:t>
      </w:r>
      <w:r w:rsidRPr="001B4841">
        <w:rPr>
          <w:rFonts w:eastAsia="Arial Unicode MS"/>
          <w:noProof w:val="0"/>
          <w:sz w:val="22"/>
        </w:rPr>
        <w:t xml:space="preserve">, </w:t>
      </w:r>
      <w:r w:rsidRPr="001B4841">
        <w:rPr>
          <w:rFonts w:eastAsia="Arial Unicode MS"/>
          <w:i/>
          <w:noProof w:val="0"/>
          <w:sz w:val="22"/>
        </w:rPr>
        <w:t>actio</w:t>
      </w:r>
      <w:r w:rsidRPr="001B4841">
        <w:rPr>
          <w:rFonts w:eastAsia="Arial Unicode MS"/>
          <w:noProof w:val="0"/>
          <w:sz w:val="22"/>
        </w:rPr>
        <w:t>).</w:t>
      </w:r>
    </w:p>
    <w:p w14:paraId="6C45020C" w14:textId="77777777" w:rsidR="007D6B51" w:rsidRDefault="007D6B51" w:rsidP="007D6B51">
      <w:pPr>
        <w:widowControl w:val="0"/>
        <w:autoSpaceDE w:val="0"/>
        <w:autoSpaceDN w:val="0"/>
        <w:adjustRightInd w:val="0"/>
        <w:jc w:val="both"/>
        <w:rPr>
          <w:rFonts w:eastAsia="Arial Unicode MS"/>
          <w:noProof w:val="0"/>
          <w:sz w:val="22"/>
        </w:rPr>
      </w:pPr>
    </w:p>
    <w:p w14:paraId="2E6C6DD6" w14:textId="77777777" w:rsidR="007D6B51" w:rsidRPr="00A300F0" w:rsidRDefault="007D6B51" w:rsidP="007D6B51">
      <w:pPr>
        <w:widowControl w:val="0"/>
        <w:autoSpaceDE w:val="0"/>
        <w:autoSpaceDN w:val="0"/>
        <w:adjustRightInd w:val="0"/>
        <w:jc w:val="both"/>
        <w:rPr>
          <w:rFonts w:eastAsia="Arial Unicode MS"/>
          <w:b/>
          <w:noProof w:val="0"/>
          <w:color w:val="B01671"/>
          <w:sz w:val="22"/>
        </w:rPr>
      </w:pPr>
      <w:r w:rsidRPr="00A300F0">
        <w:rPr>
          <w:rFonts w:eastAsia="Arial Unicode MS"/>
          <w:b/>
          <w:noProof w:val="0"/>
          <w:color w:val="B01671"/>
          <w:sz w:val="22"/>
        </w:rPr>
        <w:t>Les réécritures, du XVIIème siècle jusqu'à nos jours</w:t>
      </w:r>
    </w:p>
    <w:p w14:paraId="10BE7EBD"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faire réfléchir les élèves sur la création littéraire en l'abordant sous l'angle des relations de reprise et de variation par rapport aux œuvres, aux formes et aux codes d'une tradition dont elle hérite et dont elle joue. On leur fait ainsi prendre conscience du caractère relatif des notions d'originalité et de singularité stylistique, et du fait que l'écriture littéraire suppose des références et des modèles qui sont imités, déformés, transposés en fonction d'intentions, de situations et de contextes culturels nouveaux. On aborde dans cette étude les questions de genre, de registre et d'intertextualité et on travaille sur les phénomènes de citation, d'imitation, de variation et de transposition. Ce travail sera l'occasion d'entrer plus avant dans l'atelier de l'écrivain, mais aussi d'aborder l'œuvre dans son rapport au contexte historique et social qui la détermine.</w:t>
      </w:r>
    </w:p>
    <w:p w14:paraId="7710E3E3"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s'appuie sur les reprises et les variations afin de faire percevoir aux élèves les décalages d'un texte à l'autre, et surtout leur sens et leur valeur. On a soin de faire servir les analyses à une véritable interprétation des textes étudiés, sans isoler les procédés et en accordant aux éléments de contextualisation leur nécessaire importance. Le choix d'une entrée particulière - le traitement d'un mythe, la figure d'un héros ou la variation sur un type de personnage, par exemple - peut permettre d'aborder les problématiques de réécriture de manière plus concrète.</w:t>
      </w:r>
    </w:p>
    <w:p w14:paraId="5E036364"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sidRPr="001B4841">
        <w:rPr>
          <w:rFonts w:eastAsia="Arial Unicode MS"/>
          <w:noProof w:val="0"/>
          <w:sz w:val="22"/>
        </w:rPr>
        <w:t>- Deux œuvres (ou de larges extraits présentant une forte unité) - appartenant éventuellement à des genres différents - permettant la convocation d'une version de référence et sa mise en regard avec sa ou ses réécritures.</w:t>
      </w:r>
    </w:p>
    <w:p w14:paraId="4308CAC5"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qui élargissent et structurent la culture littéraire des élèves et les incitent à problématiser leur réflexion. Le professeur veille à proposer dans ces groupements des textes qui permettent aux élèves de percevoir la nature et le sens des écarts, des variations et des transpositions.</w:t>
      </w:r>
    </w:p>
    <w:p w14:paraId="4357C06E" w14:textId="77777777" w:rsidR="007D6B51" w:rsidRPr="001B4841"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les langues et cultures de l'Antiquité, un choix de textes et de documents qui éclairent la notion même de réécriture en partant du traitement littéraire d'un mythe, ou d'une figure héroïque ou dramatique.</w:t>
      </w:r>
    </w:p>
    <w:p w14:paraId="187E2623" w14:textId="77777777" w:rsidR="007D6B51" w:rsidRPr="008173C5" w:rsidRDefault="007D6B51" w:rsidP="007D6B51">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l'histoire des arts, un choix de textes et de documents qui fassent comprendre aux élèves comment la peinture et la sculpture, mais également l'opéra, le cinéma et les arts visuels s'approprient, par exemple, un mythe, une figure h</w:t>
      </w:r>
      <w:r>
        <w:rPr>
          <w:rFonts w:eastAsia="Arial Unicode MS"/>
          <w:noProof w:val="0"/>
          <w:sz w:val="22"/>
        </w:rPr>
        <w:t>éroïque, un type de personnage.</w:t>
      </w:r>
    </w:p>
    <w:p w14:paraId="3A89CEF4" w14:textId="77777777" w:rsidR="007D6B51" w:rsidRDefault="007D6B51" w:rsidP="007D6B51">
      <w:pPr>
        <w:widowControl w:val="0"/>
        <w:autoSpaceDE w:val="0"/>
        <w:autoSpaceDN w:val="0"/>
        <w:adjustRightInd w:val="0"/>
        <w:jc w:val="both"/>
        <w:rPr>
          <w:rFonts w:eastAsia="Arial Unicode MS"/>
          <w:noProof w:val="0"/>
          <w:sz w:val="22"/>
        </w:rPr>
      </w:pPr>
    </w:p>
    <w:tbl>
      <w:tblPr>
        <w:tblW w:w="0" w:type="auto"/>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8"/>
        <w:gridCol w:w="3969"/>
        <w:gridCol w:w="3685"/>
        <w:gridCol w:w="3828"/>
      </w:tblGrid>
      <w:tr w:rsidR="007D6B51" w:rsidRPr="001B4841" w14:paraId="598CC120" w14:textId="77777777" w:rsidTr="000F1562">
        <w:trPr>
          <w:jc w:val="center"/>
        </w:trPr>
        <w:tc>
          <w:tcPr>
            <w:tcW w:w="4168" w:type="dxa"/>
          </w:tcPr>
          <w:p w14:paraId="53D52FFF" w14:textId="77777777" w:rsidR="007D6B51" w:rsidRDefault="007D6B51" w:rsidP="000F1562">
            <w:pPr>
              <w:jc w:val="center"/>
              <w:rPr>
                <w:rFonts w:eastAsia="Arial Unicode MS"/>
                <w:b/>
                <w:caps/>
                <w:noProof w:val="0"/>
                <w:color w:val="FF00FF"/>
                <w:sz w:val="20"/>
                <w:u w:val="single"/>
              </w:rPr>
            </w:pPr>
            <w:r>
              <w:rPr>
                <w:rFonts w:eastAsia="Arial Unicode MS"/>
                <w:b/>
                <w:caps/>
                <w:noProof w:val="0"/>
                <w:color w:val="800080"/>
                <w:sz w:val="20"/>
              </w:rPr>
              <w:t>1</w:t>
            </w:r>
            <w:r w:rsidRPr="001B4841">
              <w:rPr>
                <w:rFonts w:eastAsia="Arial Unicode MS"/>
                <w:b/>
                <w:caps/>
                <w:noProof w:val="0"/>
                <w:color w:val="800080"/>
                <w:sz w:val="20"/>
              </w:rPr>
              <w:t>° groupe de Séquences 1</w:t>
            </w:r>
            <w:r>
              <w:rPr>
                <w:rFonts w:eastAsia="Arial Unicode MS"/>
                <w:b/>
                <w:caps/>
                <w:noProof w:val="0"/>
                <w:color w:val="800080"/>
                <w:sz w:val="20"/>
              </w:rPr>
              <w:t>°L</w:t>
            </w:r>
          </w:p>
          <w:p w14:paraId="349F1CCF" w14:textId="77777777" w:rsidR="007D6B51" w:rsidRPr="005829B5" w:rsidRDefault="007D6B51" w:rsidP="000F1562">
            <w:pPr>
              <w:jc w:val="center"/>
              <w:rPr>
                <w:rFonts w:eastAsia="Arial Unicode MS"/>
                <w:b/>
                <w:caps/>
                <w:noProof w:val="0"/>
                <w:color w:val="FF00FF"/>
                <w:sz w:val="20"/>
                <w:u w:val="single"/>
              </w:rPr>
            </w:pPr>
            <w:r w:rsidRPr="001B4841">
              <w:rPr>
                <w:rFonts w:eastAsia="Arial Unicode MS"/>
                <w:b/>
                <w:caps/>
                <w:noProof w:val="0"/>
                <w:color w:val="FF00FF"/>
                <w:sz w:val="20"/>
                <w:u w:val="single"/>
              </w:rPr>
              <w:t xml:space="preserve">SéquenceS </w:t>
            </w:r>
            <w:r>
              <w:rPr>
                <w:rFonts w:eastAsia="Arial Unicode MS"/>
                <w:b/>
                <w:caps/>
                <w:noProof w:val="0"/>
                <w:color w:val="FF00FF"/>
                <w:sz w:val="20"/>
                <w:u w:val="single"/>
              </w:rPr>
              <w:t>1</w:t>
            </w:r>
            <w:r w:rsidRPr="001B4841">
              <w:rPr>
                <w:rFonts w:eastAsia="Arial Unicode MS"/>
                <w:b/>
                <w:caps/>
                <w:noProof w:val="0"/>
                <w:color w:val="FF00FF"/>
                <w:sz w:val="20"/>
                <w:u w:val="single"/>
              </w:rPr>
              <w:t xml:space="preserve">, </w:t>
            </w:r>
            <w:r>
              <w:rPr>
                <w:rFonts w:eastAsia="Arial Unicode MS"/>
                <w:b/>
                <w:caps/>
                <w:noProof w:val="0"/>
                <w:color w:val="FF00FF"/>
                <w:sz w:val="20"/>
                <w:u w:val="single"/>
              </w:rPr>
              <w:t>2</w:t>
            </w:r>
            <w:r w:rsidRPr="001B4841">
              <w:rPr>
                <w:rFonts w:eastAsia="Arial Unicode MS"/>
                <w:b/>
                <w:caps/>
                <w:noProof w:val="0"/>
                <w:color w:val="FF00FF"/>
                <w:sz w:val="20"/>
                <w:u w:val="single"/>
              </w:rPr>
              <w:t xml:space="preserve">, </w:t>
            </w:r>
            <w:r>
              <w:rPr>
                <w:rFonts w:eastAsia="Arial Unicode MS"/>
                <w:b/>
                <w:caps/>
                <w:noProof w:val="0"/>
                <w:color w:val="FF00FF"/>
                <w:sz w:val="20"/>
                <w:u w:val="single"/>
              </w:rPr>
              <w:t>3, 4</w:t>
            </w:r>
          </w:p>
          <w:p w14:paraId="5720FC80" w14:textId="77777777" w:rsidR="007D6B51" w:rsidRDefault="007D6B51" w:rsidP="000F1562">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2783A965" w14:textId="77777777" w:rsidR="007D6B51" w:rsidRPr="001B4841" w:rsidRDefault="007D6B51" w:rsidP="000F1562">
            <w:pPr>
              <w:jc w:val="center"/>
              <w:rPr>
                <w:rFonts w:eastAsia="Arial Unicode MS"/>
                <w:noProof w:val="0"/>
                <w:sz w:val="20"/>
              </w:rPr>
            </w:pPr>
          </w:p>
        </w:tc>
        <w:tc>
          <w:tcPr>
            <w:tcW w:w="3969" w:type="dxa"/>
          </w:tcPr>
          <w:p w14:paraId="01065AF1"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Lectures analytiques</w:t>
            </w:r>
          </w:p>
          <w:p w14:paraId="6BDB7B75" w14:textId="77777777" w:rsidR="007D6B51" w:rsidRPr="001B4841" w:rsidRDefault="007D6B51" w:rsidP="000F156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5E1C2247"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785BDD06"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773B2A35" w14:textId="77777777" w:rsidR="007D6B51" w:rsidRPr="001B4841" w:rsidRDefault="007D6B51" w:rsidP="000F1562">
            <w:pPr>
              <w:jc w:val="center"/>
              <w:rPr>
                <w:rFonts w:eastAsia="Arial Unicode MS"/>
                <w:noProof w:val="0"/>
                <w:sz w:val="20"/>
              </w:rPr>
            </w:pPr>
          </w:p>
        </w:tc>
        <w:tc>
          <w:tcPr>
            <w:tcW w:w="3828" w:type="dxa"/>
          </w:tcPr>
          <w:p w14:paraId="33CF3D59"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Activités communes</w:t>
            </w:r>
          </w:p>
          <w:p w14:paraId="3071502E"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 la classe</w:t>
            </w:r>
          </w:p>
          <w:p w14:paraId="061DCE2E"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Histoire des Arts</w:t>
            </w:r>
          </w:p>
          <w:p w14:paraId="407B698B" w14:textId="77777777" w:rsidR="007D6B51" w:rsidRPr="007618D3"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r>
      <w:tr w:rsidR="007D6B51" w:rsidRPr="001B4841" w14:paraId="228FCD69" w14:textId="77777777" w:rsidTr="000F1562">
        <w:trPr>
          <w:jc w:val="center"/>
        </w:trPr>
        <w:tc>
          <w:tcPr>
            <w:tcW w:w="4168" w:type="dxa"/>
          </w:tcPr>
          <w:p w14:paraId="07D9DB58" w14:textId="77777777" w:rsidR="007D6B51" w:rsidRPr="00F251E1" w:rsidRDefault="007D6B51" w:rsidP="000F1562">
            <w:pPr>
              <w:jc w:val="center"/>
              <w:rPr>
                <w:rFonts w:eastAsia="Arial Unicode MS"/>
                <w:b/>
                <w:noProof w:val="0"/>
                <w:color w:val="0000FF"/>
                <w:sz w:val="20"/>
                <w:u w:val="single"/>
              </w:rPr>
            </w:pPr>
            <w:r w:rsidRPr="001B4841">
              <w:rPr>
                <w:rFonts w:eastAsia="Arial Unicode MS"/>
                <w:b/>
                <w:noProof w:val="0"/>
                <w:color w:val="800080"/>
                <w:sz w:val="20"/>
              </w:rPr>
              <w:t xml:space="preserve">Objets d’étude : </w:t>
            </w:r>
            <w:r w:rsidRPr="00F251E1">
              <w:rPr>
                <w:rFonts w:eastAsia="Arial Unicode MS"/>
                <w:b/>
                <w:noProof w:val="0"/>
                <w:color w:val="0000FF"/>
                <w:sz w:val="20"/>
                <w:u w:val="single"/>
              </w:rPr>
              <w:t>L’ARGUMENTATION</w:t>
            </w:r>
          </w:p>
          <w:p w14:paraId="4BC075F7" w14:textId="77777777" w:rsidR="007D6B51" w:rsidRDefault="007D6B51" w:rsidP="000F1562">
            <w:pPr>
              <w:jc w:val="center"/>
              <w:rPr>
                <w:rFonts w:eastAsia="Arial Unicode MS"/>
                <w:b/>
                <w:noProof w:val="0"/>
                <w:color w:val="0000FF"/>
                <w:sz w:val="20"/>
                <w:u w:val="single"/>
              </w:rPr>
            </w:pPr>
            <w:r w:rsidRPr="00F251E1">
              <w:rPr>
                <w:rFonts w:eastAsia="Arial Unicode MS"/>
                <w:b/>
                <w:noProof w:val="0"/>
                <w:color w:val="0000FF"/>
                <w:sz w:val="20"/>
                <w:u w:val="single"/>
              </w:rPr>
              <w:t xml:space="preserve">La question de l’homme du XVIe à </w:t>
            </w:r>
            <w:r w:rsidRPr="0090039A">
              <w:rPr>
                <w:rFonts w:eastAsia="Arial Unicode MS"/>
                <w:b/>
                <w:noProof w:val="0"/>
                <w:color w:val="0000FF"/>
                <w:sz w:val="20"/>
                <w:u w:val="single"/>
              </w:rPr>
              <w:t>nos jours</w:t>
            </w:r>
          </w:p>
          <w:p w14:paraId="317A6B02" w14:textId="77777777" w:rsidR="007D6B51" w:rsidRPr="0090039A" w:rsidRDefault="007D6B51" w:rsidP="000F1562">
            <w:pPr>
              <w:jc w:val="center"/>
              <w:rPr>
                <w:rFonts w:eastAsia="Arial Unicode MS"/>
                <w:b/>
                <w:noProof w:val="0"/>
                <w:sz w:val="20"/>
                <w:u w:val="single"/>
              </w:rPr>
            </w:pPr>
          </w:p>
          <w:p w14:paraId="4068033E" w14:textId="77777777" w:rsidR="007D6B51" w:rsidRDefault="007D6B51" w:rsidP="000F1562">
            <w:pPr>
              <w:ind w:right="115"/>
              <w:jc w:val="center"/>
              <w:rPr>
                <w:rFonts w:eastAsia="Arial Unicode MS"/>
                <w:b/>
                <w:noProof w:val="0"/>
                <w:color w:val="0000FF"/>
                <w:sz w:val="20"/>
                <w:u w:val="single"/>
              </w:rPr>
            </w:pPr>
            <w:r w:rsidRPr="0090039A">
              <w:rPr>
                <w:rFonts w:eastAsia="Arial Unicode MS"/>
                <w:b/>
                <w:noProof w:val="0"/>
                <w:color w:val="0000FF"/>
                <w:sz w:val="20"/>
                <w:u w:val="single"/>
              </w:rPr>
              <w:t>LES RÉÉCRITURES</w:t>
            </w:r>
          </w:p>
          <w:p w14:paraId="7151415B" w14:textId="77777777" w:rsidR="007D6B51" w:rsidRPr="0090039A" w:rsidRDefault="007D6B51" w:rsidP="000F1562">
            <w:pPr>
              <w:ind w:right="115"/>
              <w:jc w:val="center"/>
              <w:rPr>
                <w:rFonts w:eastAsia="Arial Unicode MS"/>
                <w:b/>
                <w:noProof w:val="0"/>
                <w:color w:val="0000FF"/>
                <w:sz w:val="20"/>
                <w:u w:val="single"/>
              </w:rPr>
            </w:pPr>
          </w:p>
          <w:p w14:paraId="5545261C" w14:textId="77777777" w:rsidR="007D6B51" w:rsidRDefault="007D6B51" w:rsidP="000F1562">
            <w:pPr>
              <w:ind w:right="115"/>
              <w:jc w:val="center"/>
              <w:rPr>
                <w:rFonts w:eastAsia="Arial Unicode MS"/>
                <w:b/>
                <w:caps/>
                <w:noProof w:val="0"/>
                <w:color w:val="0000FF"/>
                <w:sz w:val="20"/>
              </w:rPr>
            </w:pPr>
            <w:r w:rsidRPr="00E9485E">
              <w:rPr>
                <w:rFonts w:eastAsia="Arial Unicode MS"/>
                <w:b/>
                <w:caps/>
                <w:noProof w:val="0"/>
                <w:color w:val="0000FF"/>
                <w:sz w:val="20"/>
              </w:rPr>
              <w:t>LA POÉSIE</w:t>
            </w:r>
          </w:p>
          <w:p w14:paraId="58D3E94C" w14:textId="77777777" w:rsidR="007D6B51" w:rsidRPr="00E9485E" w:rsidRDefault="007D6B51" w:rsidP="000F1562">
            <w:pPr>
              <w:ind w:right="115"/>
              <w:jc w:val="center"/>
              <w:rPr>
                <w:rFonts w:eastAsia="Arial Unicode MS"/>
                <w:b/>
                <w:caps/>
                <w:noProof w:val="0"/>
                <w:color w:val="0000FF"/>
                <w:sz w:val="20"/>
              </w:rPr>
            </w:pPr>
          </w:p>
          <w:p w14:paraId="54A9DC61" w14:textId="77777777" w:rsidR="007D6B51" w:rsidRPr="001B4841" w:rsidRDefault="007D6B51" w:rsidP="000F1562">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137851ED" w14:textId="77777777" w:rsidR="007D6B51" w:rsidRPr="00600191" w:rsidRDefault="007D6B51" w:rsidP="000F1562">
            <w:pPr>
              <w:jc w:val="both"/>
              <w:rPr>
                <w:rFonts w:eastAsia="Arial Unicode MS"/>
                <w:i/>
                <w:noProof w:val="0"/>
                <w:color w:val="008000"/>
                <w:sz w:val="20"/>
              </w:rPr>
            </w:pPr>
            <w:r w:rsidRPr="00600191">
              <w:rPr>
                <w:rFonts w:eastAsia="Arial Unicode MS"/>
                <w:i/>
                <w:noProof w:val="0"/>
                <w:color w:val="008000"/>
                <w:sz w:val="20"/>
              </w:rPr>
              <w:t xml:space="preserve">- L’homme face à sa </w:t>
            </w:r>
          </w:p>
          <w:p w14:paraId="09EBBF07" w14:textId="77777777" w:rsidR="007D6B51" w:rsidRPr="00600191" w:rsidRDefault="007D6B51" w:rsidP="000F1562">
            <w:pPr>
              <w:ind w:right="115"/>
              <w:rPr>
                <w:rFonts w:eastAsia="Arial Unicode MS"/>
                <w:i/>
                <w:noProof w:val="0"/>
                <w:color w:val="008000"/>
                <w:sz w:val="20"/>
              </w:rPr>
            </w:pPr>
            <w:r w:rsidRPr="00600191">
              <w:rPr>
                <w:rFonts w:eastAsia="Arial Unicode MS"/>
                <w:i/>
                <w:noProof w:val="0"/>
                <w:color w:val="008000"/>
                <w:sz w:val="20"/>
              </w:rPr>
              <w:t>condition sociale et métaphysique</w:t>
            </w:r>
          </w:p>
          <w:p w14:paraId="340C1F6C" w14:textId="77777777" w:rsidR="007D6B51" w:rsidRPr="00600191" w:rsidRDefault="007D6B51" w:rsidP="000F1562">
            <w:pPr>
              <w:ind w:right="115"/>
              <w:rPr>
                <w:rFonts w:eastAsia="Arial Unicode MS"/>
                <w:i/>
                <w:noProof w:val="0"/>
                <w:color w:val="008000"/>
                <w:sz w:val="20"/>
              </w:rPr>
            </w:pPr>
            <w:r w:rsidRPr="00600191">
              <w:rPr>
                <w:rFonts w:eastAsia="Arial Unicode MS"/>
                <w:noProof w:val="0"/>
                <w:sz w:val="20"/>
              </w:rPr>
              <w:t xml:space="preserve">- </w:t>
            </w:r>
            <w:r w:rsidRPr="00600191">
              <w:rPr>
                <w:rFonts w:eastAsia="Arial Unicode MS"/>
                <w:i/>
                <w:noProof w:val="0"/>
                <w:color w:val="008000"/>
                <w:sz w:val="20"/>
              </w:rPr>
              <w:t>Comment l’apologue se met-il au service de l’argumentation ?</w:t>
            </w:r>
          </w:p>
          <w:p w14:paraId="501E4EB2" w14:textId="77777777" w:rsidR="007D6B51" w:rsidRPr="00600191" w:rsidRDefault="007D6B51" w:rsidP="000F1562">
            <w:pPr>
              <w:ind w:right="115"/>
              <w:rPr>
                <w:rFonts w:eastAsia="Arial Unicode MS"/>
                <w:noProof w:val="0"/>
                <w:sz w:val="20"/>
              </w:rPr>
            </w:pPr>
            <w:r w:rsidRPr="00600191">
              <w:rPr>
                <w:rFonts w:eastAsia="Arial Unicode MS"/>
                <w:i/>
                <w:noProof w:val="0"/>
                <w:color w:val="008000"/>
                <w:sz w:val="20"/>
              </w:rPr>
              <w:t xml:space="preserve"> - Comment, de l’écriture à la réécriture et au pastiche, l’apologue change-t-il de sens ?</w:t>
            </w:r>
            <w:r w:rsidRPr="00600191">
              <w:rPr>
                <w:rFonts w:eastAsia="Arial Unicode MS"/>
                <w:noProof w:val="0"/>
                <w:sz w:val="20"/>
              </w:rPr>
              <w:t xml:space="preserve"> </w:t>
            </w:r>
          </w:p>
          <w:p w14:paraId="35BDE20C" w14:textId="77777777" w:rsidR="007D6B51" w:rsidRPr="00600191" w:rsidRDefault="007D6B51" w:rsidP="000F1562">
            <w:pPr>
              <w:ind w:right="115"/>
              <w:rPr>
                <w:rFonts w:eastAsia="Arial Unicode MS"/>
                <w:i/>
                <w:noProof w:val="0"/>
                <w:color w:val="008000"/>
                <w:sz w:val="20"/>
              </w:rPr>
            </w:pPr>
            <w:r w:rsidRPr="00600191">
              <w:rPr>
                <w:rFonts w:eastAsia="Arial Unicode MS"/>
                <w:noProof w:val="0"/>
                <w:color w:val="008000"/>
                <w:sz w:val="20"/>
              </w:rPr>
              <w:t xml:space="preserve">- </w:t>
            </w:r>
            <w:r w:rsidRPr="00600191">
              <w:rPr>
                <w:rFonts w:eastAsia="Arial Unicode MS"/>
                <w:i/>
                <w:noProof w:val="0"/>
                <w:color w:val="008000"/>
                <w:sz w:val="20"/>
              </w:rPr>
              <w:t>Textes ou images : quelles sont les armes de la dénonciation ?</w:t>
            </w:r>
          </w:p>
          <w:p w14:paraId="5095C8F7" w14:textId="77777777" w:rsidR="007D6B51" w:rsidRPr="001B4841" w:rsidRDefault="007D6B51" w:rsidP="000F1562">
            <w:pPr>
              <w:ind w:right="115"/>
              <w:rPr>
                <w:rFonts w:eastAsia="Arial Unicode MS"/>
                <w:b/>
                <w:i/>
                <w:noProof w:val="0"/>
                <w:color w:val="008000"/>
                <w:sz w:val="20"/>
              </w:rPr>
            </w:pPr>
          </w:p>
          <w:p w14:paraId="1D4B8712" w14:textId="77777777" w:rsidR="007D6B51" w:rsidRDefault="007D6B51" w:rsidP="000F1562">
            <w:pPr>
              <w:rPr>
                <w:rFonts w:eastAsia="Arial Unicode MS"/>
                <w:b/>
                <w:caps/>
                <w:noProof w:val="0"/>
                <w:color w:val="FF00FF"/>
                <w:sz w:val="20"/>
              </w:rPr>
            </w:pPr>
            <w:r w:rsidRPr="001B4841">
              <w:rPr>
                <w:rFonts w:eastAsia="Arial Unicode MS"/>
                <w:b/>
                <w:caps/>
                <w:noProof w:val="0"/>
                <w:color w:val="FF00FF"/>
                <w:sz w:val="20"/>
              </w:rPr>
              <w:t xml:space="preserve">Séquence </w:t>
            </w:r>
            <w:r>
              <w:rPr>
                <w:rFonts w:eastAsia="Arial Unicode MS"/>
                <w:b/>
                <w:caps/>
                <w:noProof w:val="0"/>
                <w:color w:val="FF00FF"/>
                <w:sz w:val="20"/>
              </w:rPr>
              <w:t>1</w:t>
            </w:r>
            <w:r w:rsidRPr="001B4841">
              <w:rPr>
                <w:rFonts w:eastAsia="Arial Unicode MS"/>
                <w:b/>
                <w:caps/>
                <w:noProof w:val="0"/>
                <w:color w:val="FF00FF"/>
                <w:sz w:val="20"/>
              </w:rPr>
              <w:t> </w:t>
            </w:r>
            <w:r>
              <w:rPr>
                <w:rFonts w:eastAsia="Arial Unicode MS"/>
                <w:b/>
                <w:caps/>
                <w:noProof w:val="0"/>
                <w:color w:val="FF00FF"/>
                <w:sz w:val="20"/>
              </w:rPr>
              <w:t xml:space="preserve"> </w:t>
            </w:r>
          </w:p>
          <w:p w14:paraId="7589811F" w14:textId="77777777" w:rsidR="007D6B51" w:rsidRDefault="007D6B51" w:rsidP="000F1562">
            <w:pPr>
              <w:rPr>
                <w:rFonts w:eastAsia="Arial Unicode MS"/>
                <w:b/>
                <w:caps/>
                <w:noProof w:val="0"/>
                <w:color w:val="FF00FF"/>
                <w:sz w:val="20"/>
              </w:rPr>
            </w:pPr>
            <w:r w:rsidRPr="001B4841">
              <w:rPr>
                <w:rFonts w:eastAsia="Arial Unicode MS"/>
                <w:noProof w:val="0"/>
                <w:sz w:val="20"/>
              </w:rPr>
              <w:t>Autour de</w:t>
            </w:r>
            <w:r>
              <w:rPr>
                <w:rFonts w:eastAsia="Arial Unicode MS"/>
                <w:noProof w:val="0"/>
                <w:sz w:val="20"/>
              </w:rPr>
              <w:t xml:space="preserve"> la nouvelle </w:t>
            </w:r>
            <w:r w:rsidRPr="0016410D">
              <w:rPr>
                <w:rFonts w:eastAsia="Arial Unicode MS"/>
                <w:i/>
                <w:noProof w:val="0"/>
                <w:sz w:val="20"/>
              </w:rPr>
              <w:t>Matin brun</w:t>
            </w:r>
            <w:r>
              <w:rPr>
                <w:rFonts w:eastAsia="Arial Unicode MS"/>
                <w:noProof w:val="0"/>
                <w:sz w:val="20"/>
              </w:rPr>
              <w:t xml:space="preserve"> et de sa réécriture </w:t>
            </w:r>
            <w:r w:rsidRPr="0016410D">
              <w:rPr>
                <w:rFonts w:eastAsia="Arial Unicode MS"/>
                <w:i/>
                <w:noProof w:val="0"/>
                <w:sz w:val="20"/>
              </w:rPr>
              <w:t>Un beau matin</w:t>
            </w:r>
          </w:p>
          <w:p w14:paraId="372B7C52" w14:textId="77777777" w:rsidR="007D6B51" w:rsidRPr="001B4841" w:rsidRDefault="007D6B51" w:rsidP="000F1562">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2</w:t>
            </w:r>
            <w:r w:rsidRPr="001B4841">
              <w:rPr>
                <w:rFonts w:eastAsia="Arial Unicode MS"/>
                <w:b/>
                <w:caps/>
                <w:noProof w:val="0"/>
                <w:color w:val="FF00FF"/>
                <w:sz w:val="20"/>
              </w:rPr>
              <w:t xml:space="preserve"> </w:t>
            </w:r>
            <w:r w:rsidRPr="001B4841">
              <w:rPr>
                <w:rFonts w:eastAsia="Arial Unicode MS"/>
                <w:noProof w:val="0"/>
                <w:sz w:val="20"/>
              </w:rPr>
              <w:t xml:space="preserve">Autour de la fable « La Cigale et la Fourmi » </w:t>
            </w:r>
          </w:p>
          <w:p w14:paraId="1A4D2B96" w14:textId="77777777" w:rsidR="007D6B51" w:rsidRDefault="007D6B51" w:rsidP="000F1562">
            <w:pPr>
              <w:rPr>
                <w:rFonts w:eastAsia="Arial Unicode MS"/>
                <w:b/>
                <w:caps/>
                <w:noProof w:val="0"/>
                <w:color w:val="FF00FF"/>
                <w:sz w:val="20"/>
              </w:rPr>
            </w:pPr>
            <w:r w:rsidRPr="001B4841">
              <w:rPr>
                <w:rFonts w:eastAsia="Arial Unicode MS"/>
                <w:b/>
                <w:caps/>
                <w:noProof w:val="0"/>
                <w:color w:val="FF00FF"/>
                <w:sz w:val="20"/>
              </w:rPr>
              <w:t>Séquence</w:t>
            </w:r>
            <w:r>
              <w:rPr>
                <w:rFonts w:eastAsia="Arial Unicode MS"/>
                <w:b/>
                <w:caps/>
                <w:noProof w:val="0"/>
                <w:color w:val="FF00FF"/>
                <w:sz w:val="20"/>
              </w:rPr>
              <w:t xml:space="preserve"> 3</w:t>
            </w:r>
            <w:r w:rsidRPr="001B4841">
              <w:rPr>
                <w:rFonts w:eastAsia="Arial Unicode MS"/>
                <w:b/>
                <w:caps/>
                <w:noProof w:val="0"/>
                <w:color w:val="FF00FF"/>
                <w:sz w:val="20"/>
              </w:rPr>
              <w:t xml:space="preserve">  </w:t>
            </w:r>
          </w:p>
          <w:p w14:paraId="1D8DCC25" w14:textId="77777777" w:rsidR="007D6B51" w:rsidRPr="001B4841" w:rsidRDefault="007D6B51" w:rsidP="000F1562">
            <w:pPr>
              <w:rPr>
                <w:rFonts w:eastAsia="Arial Unicode MS"/>
                <w:i/>
                <w:noProof w:val="0"/>
                <w:sz w:val="20"/>
              </w:rPr>
            </w:pPr>
            <w:r w:rsidRPr="001B4841">
              <w:rPr>
                <w:rFonts w:eastAsia="Arial Unicode MS"/>
                <w:noProof w:val="0"/>
                <w:sz w:val="20"/>
              </w:rPr>
              <w:t>Autour de la fable « Le Chêne et le Roseau »</w:t>
            </w:r>
          </w:p>
          <w:p w14:paraId="63DD7930" w14:textId="77777777" w:rsidR="007D6B51" w:rsidRDefault="007D6B51" w:rsidP="000F1562">
            <w:pPr>
              <w:rPr>
                <w:rFonts w:eastAsia="Arial Unicode MS"/>
                <w:b/>
                <w:caps/>
                <w:noProof w:val="0"/>
                <w:color w:val="FF00FF"/>
                <w:sz w:val="20"/>
              </w:rPr>
            </w:pPr>
            <w:r w:rsidRPr="001B4841">
              <w:rPr>
                <w:rFonts w:eastAsia="Arial Unicode MS"/>
                <w:noProof w:val="0"/>
                <w:sz w:val="20"/>
              </w:rPr>
              <w:t>Autour de la fable « La mort et le bûcheron »</w:t>
            </w:r>
            <w:r w:rsidRPr="001B4841">
              <w:rPr>
                <w:rFonts w:eastAsia="Arial Unicode MS"/>
                <w:b/>
                <w:caps/>
                <w:noProof w:val="0"/>
                <w:color w:val="FF00FF"/>
                <w:sz w:val="20"/>
              </w:rPr>
              <w:t xml:space="preserve"> Séquence</w:t>
            </w:r>
            <w:r>
              <w:rPr>
                <w:rFonts w:eastAsia="Arial Unicode MS"/>
                <w:b/>
                <w:caps/>
                <w:noProof w:val="0"/>
                <w:color w:val="FF00FF"/>
                <w:sz w:val="20"/>
              </w:rPr>
              <w:t xml:space="preserve"> 4</w:t>
            </w:r>
          </w:p>
          <w:p w14:paraId="427F06CC" w14:textId="77777777" w:rsidR="007D6B51" w:rsidRPr="00756BB4" w:rsidRDefault="007D6B51" w:rsidP="000F1562">
            <w:pPr>
              <w:rPr>
                <w:rFonts w:eastAsia="Arial Unicode MS"/>
                <w:noProof w:val="0"/>
                <w:sz w:val="20"/>
              </w:rPr>
            </w:pPr>
            <w:r>
              <w:rPr>
                <w:rFonts w:eastAsia="Arial Unicode MS"/>
                <w:noProof w:val="0"/>
                <w:sz w:val="20"/>
              </w:rPr>
              <w:t>Bacs blancs, documents et activités complémentaires (Arles et Mouans-Sartoux)</w:t>
            </w:r>
          </w:p>
        </w:tc>
        <w:tc>
          <w:tcPr>
            <w:tcW w:w="3969" w:type="dxa"/>
          </w:tcPr>
          <w:p w14:paraId="1E348A37" w14:textId="77777777" w:rsidR="007D6B51" w:rsidRDefault="007D6B51" w:rsidP="000F1562">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uvres intégrales</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60A72C1B" w14:textId="77777777" w:rsidR="007D6B51" w:rsidRPr="009336A7" w:rsidRDefault="007D6B51" w:rsidP="000F1562">
            <w:pPr>
              <w:jc w:val="both"/>
              <w:rPr>
                <w:rFonts w:eastAsia="Arial Unicode MS"/>
                <w:noProof w:val="0"/>
                <w:sz w:val="20"/>
              </w:rPr>
            </w:pPr>
            <w:r>
              <w:rPr>
                <w:b/>
                <w:noProof w:val="0"/>
                <w:color w:val="800080"/>
                <w:sz w:val="20"/>
              </w:rPr>
              <w:t xml:space="preserve">1. </w:t>
            </w:r>
            <w:r w:rsidRPr="00506EAF">
              <w:rPr>
                <w:rFonts w:eastAsia="Arial Unicode MS"/>
                <w:b/>
                <w:noProof w:val="0"/>
                <w:sz w:val="20"/>
              </w:rPr>
              <w:t xml:space="preserve">Lecture intégrale </w:t>
            </w:r>
            <w:r w:rsidRPr="00506EAF">
              <w:rPr>
                <w:b/>
                <w:noProof w:val="0"/>
                <w:sz w:val="20"/>
              </w:rPr>
              <w:t>de la nouvelle</w:t>
            </w:r>
            <w:r w:rsidRPr="009336A7">
              <w:rPr>
                <w:rFonts w:eastAsia="Arial Unicode MS"/>
                <w:noProof w:val="0"/>
                <w:sz w:val="20"/>
              </w:rPr>
              <w:t xml:space="preserve"> </w:t>
            </w:r>
            <w:r w:rsidRPr="009336A7">
              <w:rPr>
                <w:b/>
                <w:i/>
                <w:noProof w:val="0"/>
                <w:color w:val="800080"/>
                <w:sz w:val="20"/>
              </w:rPr>
              <w:t xml:space="preserve">Matin brun </w:t>
            </w:r>
            <w:r w:rsidRPr="009336A7">
              <w:rPr>
                <w:b/>
                <w:noProof w:val="0"/>
                <w:color w:val="800080"/>
                <w:sz w:val="20"/>
              </w:rPr>
              <w:t xml:space="preserve">de F. Pavloff, et son adaptation en film d’animation </w:t>
            </w:r>
            <w:r w:rsidRPr="009336A7">
              <w:rPr>
                <w:b/>
                <w:i/>
                <w:noProof w:val="0"/>
                <w:color w:val="800080"/>
                <w:sz w:val="20"/>
              </w:rPr>
              <w:t>Un beau matin</w:t>
            </w:r>
            <w:r w:rsidRPr="009336A7">
              <w:rPr>
                <w:b/>
                <w:noProof w:val="0"/>
                <w:color w:val="800080"/>
                <w:sz w:val="20"/>
              </w:rPr>
              <w:t xml:space="preserve"> de Serge Avédikian</w:t>
            </w:r>
          </w:p>
          <w:p w14:paraId="0853F6A2" w14:textId="77777777" w:rsidR="007D6B51" w:rsidRDefault="007D6B51" w:rsidP="000F1562">
            <w:pPr>
              <w:jc w:val="both"/>
              <w:rPr>
                <w:rStyle w:val="Lienhypertexte"/>
                <w:noProof w:val="0"/>
                <w:sz w:val="18"/>
                <w:szCs w:val="18"/>
              </w:rPr>
            </w:pPr>
            <w:hyperlink r:id="rId8" w:history="1">
              <w:r w:rsidRPr="009C58F6">
                <w:rPr>
                  <w:rStyle w:val="Lienhypertexte"/>
                  <w:noProof w:val="0"/>
                  <w:sz w:val="18"/>
                  <w:szCs w:val="18"/>
                </w:rPr>
                <w:t>https://www.youtube.com/watch?v=SP6fZrxFPMM</w:t>
              </w:r>
            </w:hyperlink>
          </w:p>
          <w:p w14:paraId="18294AC5" w14:textId="77777777" w:rsidR="007D6B51" w:rsidRDefault="007D6B51" w:rsidP="000F1562">
            <w:pPr>
              <w:jc w:val="both"/>
              <w:rPr>
                <w:rStyle w:val="Lienhypertexte"/>
                <w:noProof w:val="0"/>
                <w:sz w:val="18"/>
                <w:szCs w:val="18"/>
              </w:rPr>
            </w:pPr>
          </w:p>
          <w:p w14:paraId="03261799" w14:textId="77777777" w:rsidR="007D6B51" w:rsidRPr="001B4841" w:rsidRDefault="007D6B51" w:rsidP="000F1562">
            <w:pPr>
              <w:rPr>
                <w:rFonts w:eastAsia="Arial Unicode MS"/>
                <w:b/>
                <w:noProof w:val="0"/>
                <w:color w:val="800080"/>
                <w:sz w:val="20"/>
              </w:rPr>
            </w:pPr>
            <w:r>
              <w:rPr>
                <w:rFonts w:eastAsia="Arial Unicode MS"/>
                <w:b/>
                <w:noProof w:val="0"/>
                <w:color w:val="800080"/>
                <w:sz w:val="20"/>
              </w:rPr>
              <w:t xml:space="preserve">2. </w:t>
            </w: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67640C9D" w14:textId="77777777" w:rsidR="007D6B51" w:rsidRPr="001B4841" w:rsidRDefault="007D6B51" w:rsidP="000F1562">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0444E08C" w14:textId="77777777" w:rsidR="007D6B51" w:rsidRDefault="007D6B51" w:rsidP="000F1562">
            <w:pPr>
              <w:jc w:val="center"/>
              <w:rPr>
                <w:rFonts w:eastAsia="Arial Unicode MS"/>
                <w:b/>
                <w:noProof w:val="0"/>
                <w:color w:val="800080"/>
                <w:sz w:val="20"/>
              </w:rPr>
            </w:pPr>
          </w:p>
          <w:p w14:paraId="6167087D" w14:textId="77777777" w:rsidR="007D6B51" w:rsidRDefault="007D6B51" w:rsidP="000F1562">
            <w:pPr>
              <w:jc w:val="center"/>
              <w:rPr>
                <w:rFonts w:eastAsia="Arial Unicode MS"/>
                <w:b/>
                <w:noProof w:val="0"/>
                <w:sz w:val="20"/>
              </w:rPr>
            </w:pPr>
            <w:r w:rsidRPr="001B4841">
              <w:rPr>
                <w:rFonts w:eastAsia="Arial Unicode MS"/>
                <w:b/>
                <w:noProof w:val="0"/>
                <w:color w:val="800080"/>
                <w:sz w:val="20"/>
              </w:rPr>
              <w:t>Lectures analytiques</w:t>
            </w:r>
            <w:r w:rsidRPr="00C27A9E">
              <w:rPr>
                <w:rFonts w:eastAsia="Arial Unicode MS"/>
                <w:b/>
                <w:noProof w:val="0"/>
                <w:sz w:val="20"/>
              </w:rPr>
              <w:t xml:space="preserve"> </w:t>
            </w:r>
          </w:p>
          <w:p w14:paraId="48BD9500" w14:textId="77777777" w:rsidR="007D6B51" w:rsidRPr="00C27A9E" w:rsidRDefault="007D6B51" w:rsidP="000F1562">
            <w:pPr>
              <w:jc w:val="center"/>
              <w:rPr>
                <w:rFonts w:eastAsia="Arial Unicode MS"/>
                <w:b/>
                <w:noProof w:val="0"/>
                <w:color w:val="800080"/>
                <w:sz w:val="20"/>
              </w:rPr>
            </w:pPr>
            <w:r>
              <w:rPr>
                <w:rFonts w:eastAsia="Arial Unicode MS"/>
                <w:b/>
                <w:noProof w:val="0"/>
                <w:color w:val="800080"/>
                <w:sz w:val="20"/>
              </w:rPr>
              <w:t>(et c</w:t>
            </w:r>
            <w:r w:rsidRPr="00C27A9E">
              <w:rPr>
                <w:rFonts w:eastAsia="Arial Unicode MS"/>
                <w:b/>
                <w:noProof w:val="0"/>
                <w:color w:val="800080"/>
                <w:sz w:val="20"/>
              </w:rPr>
              <w:t>ommentaires comparés</w:t>
            </w:r>
            <w:r>
              <w:rPr>
                <w:rFonts w:eastAsia="Arial Unicode MS"/>
                <w:b/>
                <w:noProof w:val="0"/>
                <w:color w:val="800080"/>
                <w:sz w:val="20"/>
              </w:rPr>
              <w:t>)</w:t>
            </w:r>
            <w:r w:rsidRPr="00C27A9E">
              <w:rPr>
                <w:rFonts w:eastAsia="Arial Unicode MS"/>
                <w:b/>
                <w:noProof w:val="0"/>
                <w:color w:val="800080"/>
                <w:sz w:val="20"/>
              </w:rPr>
              <w:t xml:space="preserve"> </w:t>
            </w:r>
          </w:p>
          <w:p w14:paraId="2C0A08ED" w14:textId="77777777" w:rsidR="007D6B51" w:rsidRPr="009C58F6" w:rsidRDefault="007D6B51" w:rsidP="000F1562">
            <w:pPr>
              <w:jc w:val="both"/>
              <w:rPr>
                <w:noProof w:val="0"/>
                <w:sz w:val="18"/>
                <w:szCs w:val="18"/>
              </w:rPr>
            </w:pPr>
          </w:p>
          <w:p w14:paraId="18054378" w14:textId="77777777" w:rsidR="007D6B51" w:rsidRDefault="007D6B51" w:rsidP="000F1562">
            <w:pPr>
              <w:rPr>
                <w:rFonts w:eastAsia="Arial Unicode MS"/>
                <w:noProof w:val="0"/>
                <w:sz w:val="20"/>
              </w:rPr>
            </w:pPr>
            <w:r w:rsidRPr="001B4841">
              <w:rPr>
                <w:rFonts w:eastAsia="Arial Unicode MS"/>
                <w:b/>
                <w:noProof w:val="0"/>
                <w:sz w:val="20"/>
              </w:rPr>
              <w:t>1.</w:t>
            </w:r>
            <w:r>
              <w:rPr>
                <w:rFonts w:eastAsia="Arial Unicode MS"/>
                <w:b/>
                <w:noProof w:val="0"/>
                <w:sz w:val="20"/>
              </w:rPr>
              <w:t xml:space="preserve"> </w:t>
            </w:r>
            <w:r w:rsidRPr="001B4841">
              <w:rPr>
                <w:rFonts w:eastAsia="Arial Unicode MS"/>
                <w:noProof w:val="0"/>
                <w:sz w:val="20"/>
              </w:rPr>
              <w:t>La Fontaine, « La Cigale et la Fourmi »</w:t>
            </w:r>
          </w:p>
          <w:p w14:paraId="1CF9FE21" w14:textId="77777777" w:rsidR="007D6B51" w:rsidRPr="00506EAF" w:rsidRDefault="007D6B51" w:rsidP="000F1562">
            <w:pPr>
              <w:jc w:val="center"/>
              <w:rPr>
                <w:rFonts w:eastAsia="Arial Unicode MS"/>
                <w:noProof w:val="0"/>
                <w:sz w:val="20"/>
              </w:rPr>
            </w:pPr>
            <w:r w:rsidRPr="001B4841">
              <w:rPr>
                <w:rFonts w:eastAsia="Arial Unicode MS"/>
                <w:noProof w:val="0"/>
                <w:sz w:val="20"/>
              </w:rPr>
              <w:t>*</w:t>
            </w:r>
          </w:p>
          <w:p w14:paraId="3D96FFEB" w14:textId="77777777" w:rsidR="007D6B51" w:rsidRPr="001B4841" w:rsidRDefault="007D6B51" w:rsidP="000F1562">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64E4C298" w14:textId="77777777" w:rsidR="007D6B51" w:rsidRPr="001B4841" w:rsidRDefault="007D6B51" w:rsidP="000F1562">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r>
              <w:rPr>
                <w:rFonts w:eastAsia="Arial Unicode MS"/>
                <w:noProof w:val="0"/>
                <w:sz w:val="20"/>
              </w:rPr>
              <w:t xml:space="preserve"> </w:t>
            </w:r>
            <w:r w:rsidRPr="009B1171">
              <w:rPr>
                <w:rFonts w:eastAsia="Arial Unicode MS"/>
                <w:i/>
                <w:noProof w:val="0"/>
                <w:color w:val="FF0000"/>
                <w:sz w:val="20"/>
              </w:rPr>
              <w:t>Lien avec l’OE poésie</w:t>
            </w:r>
          </w:p>
          <w:p w14:paraId="370A3476" w14:textId="77777777" w:rsidR="007D6B51" w:rsidRPr="001B4841" w:rsidRDefault="007D6B51" w:rsidP="000F1562">
            <w:pPr>
              <w:jc w:val="both"/>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w:t>
            </w:r>
          </w:p>
          <w:p w14:paraId="1D8B5448" w14:textId="77777777" w:rsidR="007D6B51" w:rsidRPr="001B4841" w:rsidRDefault="007D6B51" w:rsidP="000F1562">
            <w:pPr>
              <w:jc w:val="center"/>
              <w:rPr>
                <w:rFonts w:eastAsia="Arial Unicode MS"/>
                <w:noProof w:val="0"/>
                <w:sz w:val="20"/>
              </w:rPr>
            </w:pPr>
            <w:r w:rsidRPr="001B4841">
              <w:rPr>
                <w:rFonts w:eastAsia="Arial Unicode MS"/>
                <w:noProof w:val="0"/>
                <w:sz w:val="20"/>
              </w:rPr>
              <w:t>*</w:t>
            </w:r>
          </w:p>
          <w:p w14:paraId="052D1797" w14:textId="77777777" w:rsidR="007D6B51" w:rsidRPr="001B4841" w:rsidRDefault="007D6B51" w:rsidP="000F1562">
            <w:pPr>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2DEEAFA2" w14:textId="77777777" w:rsidR="007D6B51" w:rsidRPr="001B4841" w:rsidRDefault="007D6B51" w:rsidP="000F1562">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w:t>
            </w:r>
          </w:p>
          <w:p w14:paraId="38D4A109" w14:textId="77777777" w:rsidR="007D6B51" w:rsidRDefault="007D6B51" w:rsidP="000F1562">
            <w:pPr>
              <w:jc w:val="both"/>
              <w:rPr>
                <w:rFonts w:eastAsia="Arial Unicode MS"/>
                <w:noProof w:val="0"/>
                <w:sz w:val="20"/>
              </w:rPr>
            </w:pPr>
          </w:p>
          <w:p w14:paraId="50329F2D" w14:textId="77777777" w:rsidR="007D6B51" w:rsidRPr="001B4841" w:rsidRDefault="007D6B51" w:rsidP="000F1562">
            <w:pPr>
              <w:jc w:val="both"/>
              <w:rPr>
                <w:rFonts w:eastAsia="Arial Unicode MS"/>
                <w:noProof w:val="0"/>
                <w:sz w:val="20"/>
              </w:rPr>
            </w:pPr>
          </w:p>
          <w:p w14:paraId="41115112" w14:textId="77777777" w:rsidR="007D6B51" w:rsidRPr="001B4841" w:rsidRDefault="007D6B51" w:rsidP="000F1562">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50600391" w14:textId="77777777" w:rsidR="007D6B51" w:rsidRPr="001B4841" w:rsidRDefault="007D6B51" w:rsidP="000F1562">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0E75BE53" w14:textId="77777777" w:rsidR="007D6B51" w:rsidRPr="001B4841" w:rsidRDefault="007D6B51" w:rsidP="000F1562">
            <w:pPr>
              <w:rPr>
                <w:rFonts w:eastAsia="Arial Unicode MS"/>
                <w:noProof w:val="0"/>
                <w:sz w:val="20"/>
              </w:rPr>
            </w:pPr>
            <w:r w:rsidRPr="001B4841">
              <w:rPr>
                <w:rFonts w:eastAsia="Arial Unicode MS"/>
                <w:noProof w:val="0"/>
                <w:sz w:val="20"/>
              </w:rPr>
              <w:t>- Le jeu des registres dans l'œuvre : </w:t>
            </w:r>
          </w:p>
          <w:p w14:paraId="5613382A" w14:textId="77777777" w:rsidR="007D6B51" w:rsidRPr="001B4841" w:rsidRDefault="007D6B51" w:rsidP="000F1562">
            <w:pPr>
              <w:rPr>
                <w:rFonts w:eastAsia="Arial Unicode MS"/>
                <w:noProof w:val="0"/>
                <w:sz w:val="20"/>
              </w:rPr>
            </w:pPr>
            <w:r w:rsidRPr="001B4841">
              <w:rPr>
                <w:rFonts w:eastAsia="Arial Unicode MS"/>
                <w:noProof w:val="0"/>
                <w:sz w:val="20"/>
              </w:rPr>
              <w:t>- Végétaux, animaux et Hommes dans l'œuvre : </w:t>
            </w:r>
          </w:p>
          <w:p w14:paraId="3A5E7E12" w14:textId="77777777" w:rsidR="007D6B51" w:rsidRPr="001B4841" w:rsidRDefault="007D6B51" w:rsidP="000F1562">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14:paraId="56175812" w14:textId="77777777" w:rsidR="007D6B51" w:rsidRPr="001B4841" w:rsidRDefault="007D6B51" w:rsidP="000F1562">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14:paraId="589A9B15" w14:textId="77777777" w:rsidR="007D6B51" w:rsidRPr="00163191" w:rsidRDefault="007D6B51" w:rsidP="000F1562">
            <w:pPr>
              <w:rPr>
                <w:rFonts w:eastAsia="Arial Unicode MS"/>
                <w:noProof w:val="0"/>
                <w:sz w:val="20"/>
              </w:rPr>
            </w:pPr>
            <w:r w:rsidRPr="001B4841">
              <w:rPr>
                <w:rFonts w:eastAsia="Arial Unicode MS"/>
                <w:noProof w:val="0"/>
                <w:sz w:val="20"/>
              </w:rPr>
              <w:t>- Les Fables et le souci de séduire (</w:t>
            </w:r>
            <w:r w:rsidRPr="001B4841">
              <w:rPr>
                <w:rFonts w:eastAsia="Arial Unicode MS"/>
                <w:i/>
                <w:noProof w:val="0"/>
                <w:sz w:val="20"/>
              </w:rPr>
              <w:t>placere</w:t>
            </w:r>
            <w:r w:rsidRPr="001B4841">
              <w:rPr>
                <w:rFonts w:eastAsia="Arial Unicode MS"/>
                <w:noProof w:val="0"/>
                <w:sz w:val="20"/>
              </w:rPr>
              <w:t xml:space="preserve">) pour mieux </w:t>
            </w:r>
            <w:r>
              <w:rPr>
                <w:rFonts w:eastAsia="Arial Unicode MS"/>
                <w:noProof w:val="0"/>
                <w:sz w:val="20"/>
              </w:rPr>
              <w:t>instr</w:t>
            </w:r>
            <w:r w:rsidRPr="001B4841">
              <w:rPr>
                <w:rFonts w:eastAsia="Arial Unicode MS"/>
                <w:noProof w:val="0"/>
                <w:sz w:val="20"/>
              </w:rPr>
              <w:t>uire (</w:t>
            </w:r>
            <w:r>
              <w:rPr>
                <w:rFonts w:eastAsia="Arial Unicode MS"/>
                <w:i/>
                <w:noProof w:val="0"/>
                <w:sz w:val="20"/>
              </w:rPr>
              <w:t>do</w:t>
            </w:r>
            <w:r w:rsidRPr="001B4841">
              <w:rPr>
                <w:rFonts w:eastAsia="Arial Unicode MS"/>
                <w:i/>
                <w:noProof w:val="0"/>
                <w:sz w:val="20"/>
              </w:rPr>
              <w:t>cere</w:t>
            </w:r>
            <w:r w:rsidRPr="001B4841">
              <w:rPr>
                <w:rFonts w:eastAsia="Arial Unicode MS"/>
                <w:noProof w:val="0"/>
                <w:sz w:val="20"/>
              </w:rPr>
              <w:t>) et faire bouger (</w:t>
            </w:r>
            <w:r w:rsidRPr="001B4841">
              <w:rPr>
                <w:rFonts w:eastAsia="Arial Unicode MS"/>
                <w:i/>
                <w:noProof w:val="0"/>
                <w:sz w:val="20"/>
              </w:rPr>
              <w:t>movere</w:t>
            </w:r>
            <w:r>
              <w:rPr>
                <w:rFonts w:eastAsia="Arial Unicode MS"/>
                <w:noProof w:val="0"/>
                <w:sz w:val="20"/>
              </w:rPr>
              <w:t>)</w:t>
            </w:r>
          </w:p>
        </w:tc>
        <w:tc>
          <w:tcPr>
            <w:tcW w:w="3685" w:type="dxa"/>
          </w:tcPr>
          <w:p w14:paraId="3E3C47BA" w14:textId="77777777" w:rsidR="007D6B51" w:rsidRPr="001B4841" w:rsidRDefault="007D6B51" w:rsidP="000F1562">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29986EE8" w14:textId="77777777" w:rsidR="007D6B51" w:rsidRDefault="007D6B51" w:rsidP="000F1562">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57E386EF" w14:textId="77777777" w:rsidR="007D6B51" w:rsidRPr="001B4841" w:rsidRDefault="007D6B51" w:rsidP="000F1562">
            <w:pPr>
              <w:rPr>
                <w:rFonts w:eastAsia="Arial Unicode MS"/>
                <w:b/>
                <w:noProof w:val="0"/>
                <w:color w:val="800080"/>
                <w:sz w:val="20"/>
              </w:rPr>
            </w:pPr>
          </w:p>
          <w:p w14:paraId="4EBC51B2" w14:textId="77777777" w:rsidR="007D6B51" w:rsidRPr="001B4841" w:rsidRDefault="007D6B51" w:rsidP="000F1562">
            <w:pPr>
              <w:rPr>
                <w:rFonts w:eastAsia="Arial Unicode MS"/>
                <w:b/>
                <w:noProof w:val="0"/>
                <w:sz w:val="20"/>
              </w:rPr>
            </w:pPr>
            <w:r w:rsidRPr="001B4841">
              <w:rPr>
                <w:rFonts w:eastAsia="Arial Unicode MS"/>
                <w:b/>
                <w:noProof w:val="0"/>
                <w:sz w:val="20"/>
              </w:rPr>
              <w:t xml:space="preserve">- 21 autres versions de « La Cigale et la Fourmi » </w:t>
            </w:r>
          </w:p>
          <w:p w14:paraId="2996EF75" w14:textId="77777777" w:rsidR="007D6B51" w:rsidRPr="001B4841" w:rsidRDefault="007D6B51" w:rsidP="000F1562">
            <w:pPr>
              <w:jc w:val="both"/>
              <w:rPr>
                <w:rFonts w:eastAsia="Arial Unicode MS"/>
                <w:noProof w:val="0"/>
                <w:sz w:val="16"/>
              </w:rPr>
            </w:pPr>
            <w:r w:rsidRPr="001B4841">
              <w:rPr>
                <w:rFonts w:eastAsia="Arial Unicode MS"/>
                <w:noProof w:val="0"/>
                <w:color w:val="000000"/>
                <w:sz w:val="16"/>
              </w:rPr>
              <w:t xml:space="preserve">« La </w:t>
            </w:r>
            <w:r>
              <w:rPr>
                <w:rFonts w:eastAsia="Arial Unicode MS"/>
                <w:noProof w:val="0"/>
                <w:color w:val="000000"/>
                <w:sz w:val="16"/>
              </w:rPr>
              <w:t xml:space="preserve">Cigale </w:t>
            </w:r>
            <w:r w:rsidRPr="001B4841">
              <w:rPr>
                <w:rFonts w:eastAsia="Arial Unicode MS"/>
                <w:noProof w:val="0"/>
                <w:sz w:val="16"/>
              </w:rPr>
              <w:t>et</w:t>
            </w:r>
            <w:r w:rsidRPr="001B4841">
              <w:rPr>
                <w:rFonts w:eastAsia="Arial Unicode MS"/>
                <w:noProof w:val="0"/>
                <w:color w:val="000000"/>
                <w:sz w:val="16"/>
              </w:rPr>
              <w:t xml:space="preserve"> les </w:t>
            </w:r>
            <w:r w:rsidRPr="001B4841">
              <w:rPr>
                <w:rFonts w:eastAsia="Arial Unicode MS"/>
                <w:noProof w:val="0"/>
                <w:sz w:val="16"/>
              </w:rPr>
              <w:t>Fourmi</w:t>
            </w:r>
            <w:r>
              <w:rPr>
                <w:rFonts w:eastAsia="Arial Unicode MS"/>
                <w:noProof w:val="0"/>
                <w:sz w:val="16"/>
              </w:rPr>
              <w:t>s </w:t>
            </w:r>
            <w:r w:rsidRPr="001B4841">
              <w:rPr>
                <w:rFonts w:eastAsia="Arial Unicode MS"/>
                <w:noProof w:val="0"/>
                <w:color w:val="000000"/>
                <w:sz w:val="16"/>
              </w:rPr>
              <w:t>»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La Cicrane et la Froumi », par Pit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Legaci et la Mifour » </w:t>
            </w:r>
            <w:r w:rsidRPr="001B4841">
              <w:rPr>
                <w:rFonts w:eastAsia="Arial Unicode MS"/>
                <w:noProof w:val="0"/>
                <w:sz w:val="16"/>
              </w:rPr>
              <w:t>en verlan, « </w:t>
            </w:r>
            <w:r w:rsidRPr="001B4841">
              <w:rPr>
                <w:rFonts w:eastAsia="Arial Unicode MS"/>
                <w:noProof w:val="0"/>
                <w:color w:val="000000"/>
                <w:sz w:val="16"/>
              </w:rPr>
              <w:t>La Céggal é la Foormi » de Pierre Péchin, « </w:t>
            </w:r>
            <w:r w:rsidRPr="001B4841">
              <w:rPr>
                <w:rFonts w:eastAsia="Arial Unicode MS"/>
                <w:noProof w:val="0"/>
                <w:sz w:val="16"/>
              </w:rPr>
              <w:t>La Cigale et la Fourmi » en sabir par Kaddour, « </w:t>
            </w:r>
            <w:r w:rsidRPr="001B4841">
              <w:rPr>
                <w:rFonts w:eastAsia="Arial Unicode MS"/>
                <w:noProof w:val="0"/>
                <w:color w:val="000000"/>
                <w:sz w:val="16"/>
              </w:rPr>
              <w:t xml:space="preserve">Fable électorale » de Roland Bacri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 La Cigale » de Jean Aicart,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Léry, </w:t>
            </w:r>
            <w:r w:rsidRPr="001B4841">
              <w:rPr>
                <w:rFonts w:eastAsia="Arial Unicode MS"/>
                <w:noProof w:val="0"/>
                <w:sz w:val="16"/>
              </w:rPr>
              <w:t>« La Cigale et la Fourmi</w:t>
            </w:r>
            <w:r w:rsidRPr="001B4841">
              <w:rPr>
                <w:rFonts w:eastAsia="Arial Unicode MS"/>
                <w:noProof w:val="0"/>
                <w:color w:val="000000"/>
                <w:sz w:val="16"/>
              </w:rPr>
              <w:t xml:space="preserve"> » de </w:t>
            </w:r>
            <w:r w:rsidRPr="001B4841">
              <w:rPr>
                <w:rFonts w:eastAsia="Arial Unicode MS"/>
                <w:noProof w:val="0"/>
                <w:sz w:val="16"/>
              </w:rPr>
              <w:t>Ferran</w:t>
            </w:r>
            <w:r w:rsidRPr="001B4841">
              <w:rPr>
                <w:rFonts w:eastAsia="Arial Unicode MS"/>
                <w:noProof w:val="0"/>
                <w:color w:val="000000"/>
                <w:sz w:val="16"/>
              </w:rPr>
              <w:t xml:space="preserve">, 4 </w:t>
            </w:r>
            <w:r w:rsidRPr="001B4841">
              <w:rPr>
                <w:rFonts w:eastAsia="Arial Unicode MS"/>
                <w:noProof w:val="0"/>
                <w:sz w:val="16"/>
              </w:rPr>
              <w:t xml:space="preserve">versions dessin dont 2 par Cabu dans </w:t>
            </w:r>
            <w:r w:rsidRPr="001B4841">
              <w:rPr>
                <w:rFonts w:eastAsia="Arial Unicode MS"/>
                <w:i/>
                <w:noProof w:val="0"/>
                <w:sz w:val="16"/>
              </w:rPr>
              <w:t>Le Canard enchaîné</w:t>
            </w:r>
            <w:r w:rsidRPr="001B4841">
              <w:rPr>
                <w:rFonts w:eastAsia="Arial Unicode MS"/>
                <w:noProof w:val="0"/>
                <w:sz w:val="16"/>
              </w:rPr>
              <w:t>.</w:t>
            </w:r>
          </w:p>
          <w:p w14:paraId="1E6D3485" w14:textId="77777777" w:rsidR="007D6B51" w:rsidRPr="001B4841" w:rsidRDefault="007D6B51" w:rsidP="000F1562">
            <w:pPr>
              <w:jc w:val="center"/>
              <w:rPr>
                <w:rFonts w:eastAsia="Arial Unicode MS"/>
                <w:noProof w:val="0"/>
                <w:sz w:val="20"/>
              </w:rPr>
            </w:pPr>
            <w:r w:rsidRPr="001B4841">
              <w:rPr>
                <w:rFonts w:eastAsia="Arial Unicode MS"/>
                <w:noProof w:val="0"/>
                <w:sz w:val="20"/>
              </w:rPr>
              <w:t>*</w:t>
            </w:r>
          </w:p>
          <w:p w14:paraId="5E84A410" w14:textId="77777777" w:rsidR="007D6B51" w:rsidRPr="001B4841" w:rsidRDefault="007D6B51" w:rsidP="000F1562">
            <w:pPr>
              <w:jc w:val="both"/>
              <w:rPr>
                <w:rFonts w:eastAsia="Arial Unicode MS"/>
                <w:noProof w:val="0"/>
                <w:sz w:val="20"/>
              </w:rPr>
            </w:pPr>
            <w:r w:rsidRPr="001B4841">
              <w:rPr>
                <w:rFonts w:eastAsia="Arial Unicode MS"/>
                <w:noProof w:val="0"/>
                <w:sz w:val="20"/>
              </w:rPr>
              <w:t>- Limpalaer « Le Chêne et le Réseau »</w:t>
            </w:r>
          </w:p>
          <w:p w14:paraId="2196DA2C" w14:textId="77777777" w:rsidR="007D6B51" w:rsidRDefault="007D6B51" w:rsidP="000F1562">
            <w:pPr>
              <w:jc w:val="center"/>
              <w:rPr>
                <w:rFonts w:eastAsia="Arial Unicode MS"/>
                <w:noProof w:val="0"/>
                <w:sz w:val="20"/>
              </w:rPr>
            </w:pPr>
            <w:r w:rsidRPr="001B4841">
              <w:rPr>
                <w:rFonts w:eastAsia="Arial Unicode MS"/>
                <w:noProof w:val="0"/>
                <w:sz w:val="20"/>
              </w:rPr>
              <w:t>*</w:t>
            </w:r>
          </w:p>
          <w:p w14:paraId="333C9417" w14:textId="77777777" w:rsidR="007D6B51" w:rsidRPr="001B4841" w:rsidRDefault="007D6B51" w:rsidP="000F1562">
            <w:pPr>
              <w:jc w:val="both"/>
              <w:rPr>
                <w:rFonts w:eastAsia="Arial Unicode MS"/>
                <w:noProof w:val="0"/>
                <w:sz w:val="20"/>
              </w:rPr>
            </w:pPr>
          </w:p>
        </w:tc>
        <w:tc>
          <w:tcPr>
            <w:tcW w:w="3828" w:type="dxa"/>
          </w:tcPr>
          <w:p w14:paraId="360A027C" w14:textId="77777777" w:rsidR="007D6B51" w:rsidRPr="001B4841" w:rsidRDefault="007D6B51" w:rsidP="000F1562">
            <w:pPr>
              <w:numPr>
                <w:ilvl w:val="0"/>
                <w:numId w:val="1"/>
              </w:numPr>
              <w:rPr>
                <w:rFonts w:eastAsia="Arial Unicode MS"/>
                <w:b/>
                <w:noProof w:val="0"/>
                <w:sz w:val="20"/>
              </w:rPr>
            </w:pPr>
            <w:r w:rsidRPr="001B4841">
              <w:rPr>
                <w:rFonts w:eastAsia="Arial Unicode MS"/>
                <w:b/>
                <w:noProof w:val="0"/>
                <w:sz w:val="20"/>
              </w:rPr>
              <w:t xml:space="preserve">Méthodologie : </w:t>
            </w:r>
          </w:p>
          <w:p w14:paraId="390E1781" w14:textId="77777777" w:rsidR="007D6B51" w:rsidRPr="001B4841" w:rsidRDefault="007D6B51" w:rsidP="000F1562">
            <w:pPr>
              <w:rPr>
                <w:rFonts w:eastAsia="Arial Unicode MS"/>
                <w:noProof w:val="0"/>
                <w:sz w:val="20"/>
              </w:rPr>
            </w:pPr>
            <w:r w:rsidRPr="001B4841">
              <w:rPr>
                <w:rFonts w:eastAsia="Arial Unicode MS"/>
                <w:noProof w:val="0"/>
                <w:sz w:val="20"/>
              </w:rPr>
              <w:t>La fiche de lecture</w:t>
            </w:r>
          </w:p>
          <w:p w14:paraId="6CA87C23" w14:textId="77777777" w:rsidR="007D6B51" w:rsidRPr="001B4841" w:rsidRDefault="007D6B51" w:rsidP="000F1562">
            <w:pPr>
              <w:rPr>
                <w:rFonts w:eastAsia="Arial Unicode MS"/>
                <w:noProof w:val="0"/>
                <w:sz w:val="20"/>
              </w:rPr>
            </w:pPr>
            <w:r w:rsidRPr="001B4841">
              <w:rPr>
                <w:rFonts w:eastAsia="Arial Unicode MS"/>
                <w:noProof w:val="0"/>
                <w:sz w:val="20"/>
              </w:rPr>
              <w:t xml:space="preserve">La lecture d’image, de la BD </w:t>
            </w:r>
          </w:p>
          <w:p w14:paraId="16AF4779" w14:textId="77777777" w:rsidR="007D6B51" w:rsidRPr="001B4841" w:rsidRDefault="007D6B51" w:rsidP="000F1562">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5D55B111" w14:textId="77777777" w:rsidR="007D6B51" w:rsidRPr="001B4841" w:rsidRDefault="007D6B51" w:rsidP="000F1562">
            <w:pPr>
              <w:rPr>
                <w:rFonts w:eastAsia="Arial Unicode MS"/>
                <w:noProof w:val="0"/>
                <w:sz w:val="20"/>
              </w:rPr>
            </w:pPr>
            <w:r w:rsidRPr="001B4841">
              <w:rPr>
                <w:rFonts w:eastAsia="Arial Unicode MS"/>
                <w:noProof w:val="0"/>
                <w:sz w:val="20"/>
              </w:rPr>
              <w:t>La question transversale</w:t>
            </w:r>
          </w:p>
          <w:p w14:paraId="3B76B749" w14:textId="77777777" w:rsidR="007D6B51" w:rsidRPr="001B4841" w:rsidRDefault="007D6B51" w:rsidP="000F1562">
            <w:pPr>
              <w:rPr>
                <w:rFonts w:eastAsia="Arial Unicode MS"/>
                <w:noProof w:val="0"/>
                <w:sz w:val="20"/>
              </w:rPr>
            </w:pPr>
            <w:r w:rsidRPr="001B4841">
              <w:rPr>
                <w:rFonts w:eastAsia="Arial Unicode MS"/>
                <w:noProof w:val="0"/>
                <w:sz w:val="20"/>
              </w:rPr>
              <w:t>Le sujet d’invention</w:t>
            </w:r>
          </w:p>
          <w:p w14:paraId="54624AC1" w14:textId="77777777" w:rsidR="007D6B51" w:rsidRDefault="007D6B51" w:rsidP="000F1562">
            <w:pPr>
              <w:rPr>
                <w:rFonts w:eastAsia="Arial Unicode MS"/>
                <w:b/>
                <w:noProof w:val="0"/>
                <w:sz w:val="20"/>
              </w:rPr>
            </w:pPr>
          </w:p>
          <w:p w14:paraId="59DAA2C8" w14:textId="77777777" w:rsidR="007D6B51" w:rsidRPr="001B4841" w:rsidRDefault="007D6B51" w:rsidP="000F1562">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33A3B63D" w14:textId="77777777" w:rsidR="007D6B51" w:rsidRPr="001B4841" w:rsidRDefault="007D6B51" w:rsidP="000F1562">
            <w:pPr>
              <w:rPr>
                <w:rFonts w:eastAsia="Arial Unicode MS"/>
                <w:noProof w:val="0"/>
                <w:sz w:val="20"/>
              </w:rPr>
            </w:pPr>
            <w:r w:rsidRPr="001B4841">
              <w:rPr>
                <w:rFonts w:eastAsia="Arial Unicode MS"/>
                <w:noProof w:val="0"/>
                <w:sz w:val="20"/>
              </w:rPr>
              <w:t>- Qu</w:t>
            </w:r>
            <w:r>
              <w:rPr>
                <w:rFonts w:eastAsia="Arial Unicode MS"/>
                <w:noProof w:val="0"/>
                <w:sz w:val="20"/>
              </w:rPr>
              <w:t>atre réécritures graphiques de « L</w:t>
            </w:r>
            <w:r w:rsidRPr="001B4841">
              <w:rPr>
                <w:rFonts w:eastAsia="Arial Unicode MS"/>
                <w:noProof w:val="0"/>
                <w:sz w:val="20"/>
              </w:rPr>
              <w:t>a Cigale et la Fourmi</w:t>
            </w:r>
            <w:r>
              <w:rPr>
                <w:rFonts w:eastAsia="Arial Unicode MS"/>
                <w:noProof w:val="0"/>
                <w:sz w:val="20"/>
              </w:rPr>
              <w:t> »</w:t>
            </w:r>
            <w:r w:rsidRPr="001B4841">
              <w:rPr>
                <w:rFonts w:eastAsia="Arial Unicode MS"/>
                <w:noProof w:val="0"/>
                <w:sz w:val="20"/>
              </w:rPr>
              <w:t xml:space="preserve"> (cf. ci-contre)</w:t>
            </w:r>
          </w:p>
          <w:p w14:paraId="2A9304FF" w14:textId="77777777" w:rsidR="007D6B51" w:rsidRPr="001B4841" w:rsidRDefault="007D6B51" w:rsidP="000F1562">
            <w:pPr>
              <w:rPr>
                <w:rFonts w:eastAsia="Arial Unicode MS"/>
                <w:noProof w:val="0"/>
                <w:sz w:val="20"/>
              </w:rPr>
            </w:pPr>
          </w:p>
          <w:p w14:paraId="6533855F" w14:textId="77777777" w:rsidR="007D6B51" w:rsidRPr="001B4841" w:rsidRDefault="007D6B51" w:rsidP="000F1562">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04908C72" w14:textId="77777777" w:rsidR="007D6B51" w:rsidRPr="001B4841" w:rsidRDefault="007D6B51" w:rsidP="000F1562">
            <w:pPr>
              <w:rPr>
                <w:rFonts w:eastAsia="Arial Unicode MS"/>
                <w:noProof w:val="0"/>
                <w:sz w:val="20"/>
              </w:rPr>
            </w:pPr>
          </w:p>
          <w:p w14:paraId="3868995A" w14:textId="77777777" w:rsidR="007D6B51" w:rsidRPr="001B4841" w:rsidRDefault="007D6B51" w:rsidP="000F1562">
            <w:pPr>
              <w:numPr>
                <w:ilvl w:val="0"/>
                <w:numId w:val="2"/>
              </w:numPr>
              <w:rPr>
                <w:rFonts w:eastAsia="Arial Unicode MS"/>
                <w:noProof w:val="0"/>
                <w:sz w:val="20"/>
              </w:rPr>
            </w:pPr>
            <w:r w:rsidRPr="001B4841">
              <w:rPr>
                <w:rFonts w:eastAsia="Arial Unicode MS"/>
                <w:noProof w:val="0"/>
                <w:sz w:val="20"/>
              </w:rPr>
              <w:t>Site internet</w:t>
            </w:r>
          </w:p>
          <w:p w14:paraId="1FCFE46B" w14:textId="77777777" w:rsidR="007D6B51" w:rsidRPr="001B4841" w:rsidRDefault="007D6B51" w:rsidP="000F1562">
            <w:pPr>
              <w:rPr>
                <w:rFonts w:eastAsia="Arial Unicode MS"/>
                <w:noProof w:val="0"/>
                <w:sz w:val="20"/>
              </w:rPr>
            </w:pPr>
            <w:r w:rsidRPr="001B4841">
              <w:rPr>
                <w:rFonts w:eastAsia="Arial Unicode MS"/>
                <w:noProof w:val="0"/>
                <w:sz w:val="20"/>
              </w:rPr>
              <w:t>http://www.la-fontaine-ch-thierry.net/biographie.htm</w:t>
            </w:r>
          </w:p>
          <w:p w14:paraId="057AA4BB" w14:textId="77777777" w:rsidR="007D6B51" w:rsidRDefault="007D6B51" w:rsidP="000F1562">
            <w:pPr>
              <w:rPr>
                <w:rFonts w:eastAsia="Arial Unicode MS"/>
                <w:noProof w:val="0"/>
                <w:sz w:val="20"/>
              </w:rPr>
            </w:pPr>
          </w:p>
          <w:p w14:paraId="4D0E54D4" w14:textId="77777777" w:rsidR="007D6B51" w:rsidRDefault="007D6B51" w:rsidP="000F1562">
            <w:pPr>
              <w:widowControl w:val="0"/>
              <w:numPr>
                <w:ilvl w:val="0"/>
                <w:numId w:val="6"/>
              </w:numPr>
              <w:autoSpaceDE w:val="0"/>
              <w:autoSpaceDN w:val="0"/>
              <w:adjustRightInd w:val="0"/>
              <w:jc w:val="both"/>
              <w:rPr>
                <w:b/>
                <w:i/>
                <w:noProof w:val="0"/>
                <w:sz w:val="20"/>
              </w:rPr>
            </w:pPr>
            <w:r w:rsidRPr="00A649BB">
              <w:rPr>
                <w:b/>
                <w:i/>
                <w:noProof w:val="0"/>
                <w:sz w:val="20"/>
              </w:rPr>
              <w:t>Écriture de textes autour des Rencontres photographiques d’Arles</w:t>
            </w:r>
          </w:p>
          <w:p w14:paraId="39D91A04" w14:textId="77777777" w:rsidR="007D6B51" w:rsidRPr="00A649BB" w:rsidRDefault="007D6B51" w:rsidP="000F1562">
            <w:pPr>
              <w:widowControl w:val="0"/>
              <w:autoSpaceDE w:val="0"/>
              <w:autoSpaceDN w:val="0"/>
              <w:adjustRightInd w:val="0"/>
              <w:jc w:val="both"/>
              <w:rPr>
                <w:b/>
                <w:i/>
                <w:noProof w:val="0"/>
                <w:sz w:val="20"/>
              </w:rPr>
            </w:pPr>
          </w:p>
          <w:p w14:paraId="58C7CC7D" w14:textId="77777777" w:rsidR="007D6B51" w:rsidRDefault="007D6B51" w:rsidP="000F1562">
            <w:pPr>
              <w:widowControl w:val="0"/>
              <w:numPr>
                <w:ilvl w:val="0"/>
                <w:numId w:val="6"/>
              </w:numPr>
              <w:autoSpaceDE w:val="0"/>
              <w:autoSpaceDN w:val="0"/>
              <w:adjustRightInd w:val="0"/>
              <w:jc w:val="both"/>
              <w:rPr>
                <w:b/>
                <w:i/>
                <w:noProof w:val="0"/>
                <w:sz w:val="20"/>
              </w:rPr>
            </w:pPr>
            <w:r w:rsidRPr="00A649BB">
              <w:rPr>
                <w:b/>
                <w:i/>
                <w:noProof w:val="0"/>
                <w:sz w:val="20"/>
              </w:rPr>
              <w:t xml:space="preserve">Compte-rendu </w:t>
            </w:r>
            <w:r>
              <w:rPr>
                <w:b/>
                <w:i/>
                <w:noProof w:val="0"/>
                <w:sz w:val="20"/>
              </w:rPr>
              <w:t xml:space="preserve">journalistique </w:t>
            </w:r>
            <w:r w:rsidRPr="00A649BB">
              <w:rPr>
                <w:b/>
                <w:i/>
                <w:noProof w:val="0"/>
                <w:sz w:val="20"/>
              </w:rPr>
              <w:t xml:space="preserve">de la journée au festival du livre de Mouans-Sartoux </w:t>
            </w:r>
          </w:p>
          <w:p w14:paraId="03FCCABB" w14:textId="77777777" w:rsidR="007D6B51" w:rsidRPr="001B4841" w:rsidRDefault="007D6B51" w:rsidP="000F1562">
            <w:pPr>
              <w:rPr>
                <w:rFonts w:eastAsia="Arial Unicode MS"/>
                <w:noProof w:val="0"/>
                <w:sz w:val="20"/>
              </w:rPr>
            </w:pPr>
          </w:p>
          <w:p w14:paraId="13FA09F4" w14:textId="77777777" w:rsidR="007D6B51" w:rsidRPr="001B4841" w:rsidRDefault="007D6B51" w:rsidP="000F1562">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7A5C9AF2" w14:textId="77777777" w:rsidR="007D6B51" w:rsidRPr="001B4841" w:rsidRDefault="007D6B51" w:rsidP="000F1562">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4DB136CA" w14:textId="77777777" w:rsidR="007D6B51" w:rsidRPr="001B4841" w:rsidRDefault="007D6B51" w:rsidP="000F1562">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après les vacances de Toussaint</w:t>
            </w:r>
            <w:r>
              <w:rPr>
                <w:rFonts w:eastAsia="Arial Unicode MS"/>
                <w:noProof w:val="0"/>
                <w:color w:val="FF0000"/>
                <w:sz w:val="20"/>
              </w:rPr>
              <w:t xml:space="preserve"> </w:t>
            </w:r>
          </w:p>
        </w:tc>
      </w:tr>
    </w:tbl>
    <w:p w14:paraId="01C7E973" w14:textId="77777777" w:rsidR="007D6B51" w:rsidRDefault="007D6B51" w:rsidP="007D6B51">
      <w:pPr>
        <w:jc w:val="center"/>
      </w:pPr>
      <w:r>
        <w:br w:type="page"/>
      </w:r>
    </w:p>
    <w:tbl>
      <w:tblPr>
        <w:tblW w:w="0" w:type="auto"/>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8"/>
        <w:gridCol w:w="3969"/>
        <w:gridCol w:w="3685"/>
        <w:gridCol w:w="3828"/>
      </w:tblGrid>
      <w:tr w:rsidR="007D6B51" w:rsidRPr="001B4841" w14:paraId="7EF115EF" w14:textId="77777777" w:rsidTr="000F1562">
        <w:trPr>
          <w:jc w:val="center"/>
        </w:trPr>
        <w:tc>
          <w:tcPr>
            <w:tcW w:w="4168" w:type="dxa"/>
          </w:tcPr>
          <w:p w14:paraId="6D538C02" w14:textId="77777777" w:rsidR="007D6B51" w:rsidRPr="006A5604" w:rsidRDefault="007D6B51" w:rsidP="000F1562">
            <w:pPr>
              <w:jc w:val="center"/>
              <w:rPr>
                <w:rFonts w:eastAsia="Arial Unicode MS"/>
                <w:b/>
                <w:caps/>
                <w:noProof w:val="0"/>
                <w:color w:val="FF00FF"/>
                <w:sz w:val="20"/>
              </w:rPr>
            </w:pPr>
            <w:r>
              <w:rPr>
                <w:rFonts w:eastAsia="Arial Unicode MS"/>
                <w:b/>
                <w:caps/>
                <w:noProof w:val="0"/>
                <w:color w:val="800080"/>
                <w:sz w:val="20"/>
              </w:rPr>
              <w:t>2</w:t>
            </w:r>
            <w:r w:rsidRPr="001B4841">
              <w:rPr>
                <w:rFonts w:eastAsia="Arial Unicode MS"/>
                <w:b/>
                <w:caps/>
                <w:noProof w:val="0"/>
                <w:color w:val="800080"/>
                <w:sz w:val="20"/>
              </w:rPr>
              <w:t>° groupe de Séquences 1°</w:t>
            </w:r>
            <w:r>
              <w:rPr>
                <w:rFonts w:eastAsia="Arial Unicode MS"/>
                <w:b/>
                <w:caps/>
                <w:noProof w:val="0"/>
                <w:color w:val="800080"/>
                <w:sz w:val="20"/>
              </w:rPr>
              <w:t>L</w:t>
            </w:r>
            <w:r w:rsidRPr="001B4841">
              <w:rPr>
                <w:rFonts w:eastAsia="Arial Unicode MS"/>
                <w:b/>
                <w:caps/>
                <w:noProof w:val="0"/>
                <w:color w:val="FF00FF"/>
                <w:sz w:val="20"/>
              </w:rPr>
              <w:t xml:space="preserve"> Séquence</w:t>
            </w:r>
            <w:r>
              <w:rPr>
                <w:rFonts w:eastAsia="Arial Unicode MS"/>
                <w:b/>
                <w:caps/>
                <w:noProof w:val="0"/>
                <w:color w:val="FF00FF"/>
                <w:sz w:val="20"/>
              </w:rPr>
              <w:t>S</w:t>
            </w:r>
            <w:r w:rsidRPr="001B4841">
              <w:rPr>
                <w:rFonts w:eastAsia="Arial Unicode MS"/>
                <w:b/>
                <w:caps/>
                <w:noProof w:val="0"/>
                <w:color w:val="FF00FF"/>
                <w:sz w:val="20"/>
              </w:rPr>
              <w:t xml:space="preserve"> </w:t>
            </w:r>
            <w:r>
              <w:rPr>
                <w:rFonts w:eastAsia="Arial Unicode MS"/>
                <w:b/>
                <w:caps/>
                <w:noProof w:val="0"/>
                <w:color w:val="FF00FF"/>
                <w:sz w:val="20"/>
              </w:rPr>
              <w:t>5, 6</w:t>
            </w:r>
          </w:p>
          <w:p w14:paraId="392F2184" w14:textId="77777777" w:rsidR="007D6B51" w:rsidRDefault="007D6B51" w:rsidP="000F1562">
            <w:pPr>
              <w:jc w:val="center"/>
              <w:rPr>
                <w:rFonts w:eastAsia="Arial Unicode MS"/>
                <w:b/>
                <w:bCs/>
                <w:noProof w:val="0"/>
                <w:color w:val="800080"/>
                <w:sz w:val="20"/>
              </w:rPr>
            </w:pPr>
            <w:r>
              <w:rPr>
                <w:rFonts w:eastAsia="Arial Unicode MS"/>
                <w:b/>
                <w:bCs/>
                <w:noProof w:val="0"/>
                <w:color w:val="800080"/>
                <w:sz w:val="20"/>
              </w:rPr>
              <w:t xml:space="preserve">Les auteurs des Lumières, </w:t>
            </w:r>
          </w:p>
          <w:p w14:paraId="60258803" w14:textId="77777777" w:rsidR="007D6B51" w:rsidRPr="001B4841" w:rsidRDefault="007D6B51" w:rsidP="000F1562">
            <w:pPr>
              <w:jc w:val="center"/>
              <w:rPr>
                <w:rFonts w:eastAsia="Arial Unicode MS"/>
                <w:b/>
                <w:noProof w:val="0"/>
                <w:color w:val="800080"/>
                <w:sz w:val="20"/>
              </w:rPr>
            </w:pPr>
            <w:r>
              <w:rPr>
                <w:rFonts w:eastAsia="Arial Unicode MS"/>
                <w:b/>
                <w:bCs/>
                <w:noProof w:val="0"/>
                <w:color w:val="800080"/>
                <w:sz w:val="20"/>
              </w:rPr>
              <w:t>précurseurs et influence</w:t>
            </w:r>
          </w:p>
        </w:tc>
        <w:tc>
          <w:tcPr>
            <w:tcW w:w="3969" w:type="dxa"/>
          </w:tcPr>
          <w:p w14:paraId="1ADFCABC"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Lectures analytiques</w:t>
            </w:r>
          </w:p>
          <w:p w14:paraId="16715A80" w14:textId="77777777" w:rsidR="007D6B51" w:rsidRPr="001B4841" w:rsidRDefault="007D6B51" w:rsidP="000F1562">
            <w:pPr>
              <w:jc w:val="cente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15A9AFED" w14:textId="77777777" w:rsidR="007D6B51" w:rsidRPr="001B4841" w:rsidRDefault="007D6B51" w:rsidP="000F1562">
            <w:pPr>
              <w:jc w:val="center"/>
              <w:rPr>
                <w:rFonts w:eastAsia="Arial Unicode MS"/>
                <w:b/>
                <w:caps/>
                <w:noProof w:val="0"/>
                <w:color w:val="0000FF"/>
                <w:sz w:val="20"/>
              </w:rPr>
            </w:pPr>
            <w:r w:rsidRPr="001B4841">
              <w:rPr>
                <w:rFonts w:eastAsia="Arial Unicode MS"/>
                <w:b/>
                <w:noProof w:val="0"/>
                <w:color w:val="800080"/>
                <w:sz w:val="20"/>
              </w:rPr>
              <w:t>Lectures cursives</w:t>
            </w:r>
          </w:p>
        </w:tc>
        <w:tc>
          <w:tcPr>
            <w:tcW w:w="3828" w:type="dxa"/>
          </w:tcPr>
          <w:p w14:paraId="29CEDF41"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Activités communes</w:t>
            </w:r>
          </w:p>
          <w:p w14:paraId="00579762"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 la classe</w:t>
            </w:r>
          </w:p>
          <w:p w14:paraId="3B574B1E"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Histoire des Arts</w:t>
            </w:r>
          </w:p>
          <w:p w14:paraId="1EE98070" w14:textId="77777777" w:rsidR="007D6B51" w:rsidRPr="001B4841" w:rsidRDefault="007D6B51" w:rsidP="000F1562">
            <w:pPr>
              <w:ind w:left="360"/>
              <w:jc w:val="center"/>
              <w:rPr>
                <w:rFonts w:eastAsia="Arial Unicode MS"/>
                <w:b/>
                <w:noProof w:val="0"/>
                <w:sz w:val="20"/>
              </w:rPr>
            </w:pPr>
          </w:p>
        </w:tc>
      </w:tr>
      <w:tr w:rsidR="007D6B51" w:rsidRPr="001B4841" w14:paraId="3970BF72" w14:textId="77777777" w:rsidTr="000F1562">
        <w:trPr>
          <w:jc w:val="center"/>
        </w:trPr>
        <w:tc>
          <w:tcPr>
            <w:tcW w:w="4168" w:type="dxa"/>
          </w:tcPr>
          <w:p w14:paraId="01E37C72" w14:textId="77777777" w:rsidR="007D6B51"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Objets d’étude : </w:t>
            </w:r>
          </w:p>
          <w:p w14:paraId="0F29D664" w14:textId="77777777" w:rsidR="007D6B51" w:rsidRDefault="007D6B51" w:rsidP="000F1562">
            <w:pPr>
              <w:jc w:val="center"/>
              <w:rPr>
                <w:rFonts w:eastAsia="Arial Unicode MS"/>
                <w:b/>
                <w:noProof w:val="0"/>
                <w:color w:val="800080"/>
                <w:sz w:val="20"/>
              </w:rPr>
            </w:pPr>
          </w:p>
          <w:p w14:paraId="53127DEA" w14:textId="77777777" w:rsidR="007D6B51" w:rsidRPr="001835D5" w:rsidRDefault="007D6B51" w:rsidP="000F1562">
            <w:pPr>
              <w:jc w:val="center"/>
              <w:rPr>
                <w:rFonts w:eastAsia="Arial Unicode MS"/>
                <w:b/>
                <w:noProof w:val="0"/>
                <w:color w:val="0000FF"/>
                <w:sz w:val="20"/>
                <w:u w:val="single"/>
              </w:rPr>
            </w:pPr>
            <w:r w:rsidRPr="001835D5">
              <w:rPr>
                <w:rFonts w:eastAsia="Arial Unicode MS"/>
                <w:b/>
                <w:noProof w:val="0"/>
                <w:color w:val="0000FF"/>
                <w:sz w:val="20"/>
                <w:u w:val="single"/>
              </w:rPr>
              <w:t>L’ARGUMENTATION</w:t>
            </w:r>
          </w:p>
          <w:p w14:paraId="077564B6" w14:textId="77777777" w:rsidR="007D6B51" w:rsidRPr="001835D5" w:rsidRDefault="007D6B51" w:rsidP="000F1562">
            <w:pPr>
              <w:jc w:val="center"/>
              <w:rPr>
                <w:rFonts w:eastAsia="Arial Unicode MS"/>
                <w:b/>
                <w:noProof w:val="0"/>
                <w:color w:val="0000FF"/>
                <w:sz w:val="20"/>
                <w:u w:val="single"/>
              </w:rPr>
            </w:pPr>
            <w:r w:rsidRPr="001835D5">
              <w:rPr>
                <w:rFonts w:eastAsia="Arial Unicode MS"/>
                <w:b/>
                <w:noProof w:val="0"/>
                <w:color w:val="0000FF"/>
                <w:sz w:val="20"/>
                <w:u w:val="single"/>
              </w:rPr>
              <w:t>La question de l’homme du XVIe à nos jours</w:t>
            </w:r>
          </w:p>
          <w:p w14:paraId="3DA54068" w14:textId="77777777" w:rsidR="007D6B51" w:rsidRDefault="007D6B51" w:rsidP="000F1562">
            <w:pPr>
              <w:jc w:val="center"/>
              <w:rPr>
                <w:rFonts w:eastAsia="Arial Unicode MS"/>
                <w:b/>
                <w:noProof w:val="0"/>
                <w:color w:val="0000FF"/>
                <w:sz w:val="20"/>
              </w:rPr>
            </w:pPr>
          </w:p>
          <w:p w14:paraId="07A4A8A8" w14:textId="77777777" w:rsidR="007D6B51" w:rsidRDefault="007D6B51" w:rsidP="000F1562">
            <w:pPr>
              <w:ind w:right="115"/>
              <w:jc w:val="center"/>
              <w:rPr>
                <w:rFonts w:eastAsia="Arial Unicode MS"/>
                <w:b/>
                <w:noProof w:val="0"/>
                <w:color w:val="0000FF"/>
                <w:sz w:val="20"/>
              </w:rPr>
            </w:pPr>
            <w:r>
              <w:rPr>
                <w:rFonts w:eastAsia="Arial Unicode MS"/>
                <w:b/>
                <w:noProof w:val="0"/>
                <w:color w:val="0000FF"/>
                <w:sz w:val="20"/>
              </w:rPr>
              <w:t>LE THÉÂTRE</w:t>
            </w:r>
          </w:p>
          <w:p w14:paraId="52E6E476" w14:textId="77777777" w:rsidR="007D6B51" w:rsidRPr="00E9485E" w:rsidRDefault="007D6B51" w:rsidP="000F1562">
            <w:pPr>
              <w:ind w:right="115"/>
              <w:jc w:val="center"/>
              <w:rPr>
                <w:rFonts w:eastAsia="Arial Unicode MS"/>
                <w:b/>
                <w:noProof w:val="0"/>
                <w:color w:val="0000FF"/>
                <w:sz w:val="20"/>
              </w:rPr>
            </w:pPr>
            <w:r w:rsidRPr="00E9485E">
              <w:rPr>
                <w:rFonts w:eastAsia="Arial Unicode MS"/>
                <w:b/>
                <w:noProof w:val="0"/>
                <w:color w:val="0000FF"/>
                <w:sz w:val="20"/>
              </w:rPr>
              <w:t>LES RÉÉCRITURES</w:t>
            </w:r>
          </w:p>
          <w:p w14:paraId="7ED75BE1" w14:textId="77777777" w:rsidR="007D6B51" w:rsidRPr="00E9485E" w:rsidRDefault="007D6B51" w:rsidP="000F1562">
            <w:pPr>
              <w:ind w:right="115"/>
              <w:jc w:val="center"/>
              <w:rPr>
                <w:rFonts w:eastAsia="Arial Unicode MS"/>
                <w:b/>
                <w:caps/>
                <w:noProof w:val="0"/>
                <w:color w:val="0000FF"/>
                <w:sz w:val="20"/>
              </w:rPr>
            </w:pPr>
            <w:r w:rsidRPr="00E9485E">
              <w:rPr>
                <w:rFonts w:eastAsia="Arial Unicode MS"/>
                <w:b/>
                <w:caps/>
                <w:noProof w:val="0"/>
                <w:color w:val="0000FF"/>
                <w:sz w:val="20"/>
              </w:rPr>
              <w:t>LA POÉSIE</w:t>
            </w:r>
          </w:p>
          <w:p w14:paraId="26ECBEDA" w14:textId="77777777" w:rsidR="007D6B51" w:rsidRDefault="007D6B51" w:rsidP="000F1562">
            <w:pPr>
              <w:jc w:val="center"/>
              <w:rPr>
                <w:rFonts w:eastAsia="Arial Unicode MS"/>
                <w:b/>
                <w:noProof w:val="0"/>
                <w:color w:val="0000FF"/>
                <w:sz w:val="20"/>
              </w:rPr>
            </w:pPr>
          </w:p>
          <w:p w14:paraId="63626B43" w14:textId="77777777" w:rsidR="007D6B51" w:rsidRDefault="007D6B51" w:rsidP="000F1562">
            <w:pPr>
              <w:jc w:val="center"/>
              <w:rPr>
                <w:rFonts w:eastAsia="Arial Unicode MS"/>
                <w:b/>
                <w:noProof w:val="0"/>
                <w:color w:val="0000FF"/>
                <w:sz w:val="20"/>
              </w:rPr>
            </w:pPr>
          </w:p>
          <w:p w14:paraId="51B9E0C6" w14:textId="77777777" w:rsidR="007D6B51" w:rsidRPr="004F0672" w:rsidRDefault="007D6B51" w:rsidP="000F1562">
            <w:pPr>
              <w:ind w:right="115"/>
              <w:jc w:val="center"/>
              <w:rPr>
                <w:b/>
                <w:bCs/>
                <w:noProof w:val="0"/>
                <w:color w:val="0000FF"/>
                <w:sz w:val="20"/>
              </w:rPr>
            </w:pPr>
            <w:r w:rsidRPr="004F0672">
              <w:rPr>
                <w:b/>
                <w:bCs/>
                <w:noProof w:val="0"/>
                <w:color w:val="0000FF"/>
                <w:sz w:val="20"/>
              </w:rPr>
              <w:t xml:space="preserve">Étude d’un courant littéraire : </w:t>
            </w:r>
          </w:p>
          <w:p w14:paraId="62F0FA4C" w14:textId="77777777" w:rsidR="007D6B51" w:rsidRPr="004F0672" w:rsidRDefault="007D6B51" w:rsidP="000F1562">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51BF24CD" w14:textId="77777777" w:rsidR="007D6B51" w:rsidRPr="001B4841" w:rsidRDefault="007D6B51" w:rsidP="000F1562">
            <w:pPr>
              <w:jc w:val="center"/>
              <w:rPr>
                <w:rFonts w:eastAsia="Arial Unicode MS"/>
                <w:b/>
                <w:noProof w:val="0"/>
                <w:sz w:val="20"/>
              </w:rPr>
            </w:pPr>
          </w:p>
          <w:p w14:paraId="2CF3BB98" w14:textId="77777777" w:rsidR="007D6B51" w:rsidRPr="001B4841" w:rsidRDefault="007D6B51" w:rsidP="000F1562">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1D707802" w14:textId="77777777" w:rsidR="007D6B51" w:rsidRPr="001835D5" w:rsidRDefault="007D6B51" w:rsidP="000F1562">
            <w:pPr>
              <w:jc w:val="both"/>
              <w:rPr>
                <w:i/>
                <w:noProof w:val="0"/>
                <w:color w:val="008000"/>
                <w:sz w:val="20"/>
              </w:rPr>
            </w:pPr>
            <w:r w:rsidRPr="001835D5">
              <w:rPr>
                <w:i/>
                <w:noProof w:val="0"/>
                <w:color w:val="008000"/>
                <w:sz w:val="20"/>
              </w:rPr>
              <w:t xml:space="preserve">Variété des genres et registres contre les conservatismes, les intolérances et pour le progrès scientifique, politique et social à l’époque des Lumière, leurs </w:t>
            </w:r>
            <w:r w:rsidRPr="001835D5">
              <w:rPr>
                <w:bCs/>
                <w:i/>
                <w:noProof w:val="0"/>
                <w:color w:val="008000"/>
                <w:sz w:val="20"/>
              </w:rPr>
              <w:t>précurseurs</w:t>
            </w:r>
            <w:r w:rsidRPr="001835D5">
              <w:rPr>
                <w:i/>
                <w:noProof w:val="0"/>
                <w:color w:val="008000"/>
                <w:sz w:val="20"/>
              </w:rPr>
              <w:t xml:space="preserve"> et leur prolongement au XX° siècle</w:t>
            </w:r>
          </w:p>
          <w:p w14:paraId="7EB8AAA2" w14:textId="77777777" w:rsidR="007D6B51" w:rsidRDefault="007D6B51" w:rsidP="000F1562">
            <w:pPr>
              <w:rPr>
                <w:b/>
                <w:i/>
                <w:noProof w:val="0"/>
                <w:color w:val="008000"/>
                <w:sz w:val="20"/>
              </w:rPr>
            </w:pPr>
          </w:p>
          <w:p w14:paraId="0D76F4C0" w14:textId="77777777" w:rsidR="007D6B51" w:rsidRPr="00E17A2F" w:rsidRDefault="007D6B51" w:rsidP="000F1562">
            <w:r w:rsidRPr="001B4841">
              <w:rPr>
                <w:rFonts w:eastAsia="Arial Unicode MS"/>
                <w:b/>
                <w:caps/>
                <w:noProof w:val="0"/>
                <w:color w:val="FF00FF"/>
                <w:sz w:val="20"/>
              </w:rPr>
              <w:t>Séquence</w:t>
            </w:r>
            <w:r>
              <w:rPr>
                <w:rFonts w:eastAsia="Arial Unicode MS"/>
                <w:b/>
                <w:caps/>
                <w:noProof w:val="0"/>
                <w:color w:val="FF00FF"/>
                <w:sz w:val="20"/>
              </w:rPr>
              <w:t xml:space="preserve"> 5 : </w:t>
            </w:r>
            <w:r w:rsidRPr="00E17A2F">
              <w:rPr>
                <w:sz w:val="20"/>
              </w:rPr>
              <w:t>les auteurs des Lumières</w:t>
            </w:r>
          </w:p>
          <w:p w14:paraId="279832CF" w14:textId="77777777" w:rsidR="007D6B51" w:rsidRPr="001B4841" w:rsidRDefault="007D6B51" w:rsidP="000F1562">
            <w:pPr>
              <w:rPr>
                <w:b/>
                <w:i/>
                <w:noProof w:val="0"/>
                <w:color w:val="008000"/>
                <w:sz w:val="20"/>
              </w:rPr>
            </w:pPr>
            <w:r w:rsidRPr="001B4841">
              <w:rPr>
                <w:rFonts w:eastAsia="Arial Unicode MS"/>
                <w:b/>
                <w:caps/>
                <w:noProof w:val="0"/>
                <w:color w:val="FF00FF"/>
                <w:sz w:val="20"/>
              </w:rPr>
              <w:t>Séquence</w:t>
            </w:r>
            <w:r>
              <w:rPr>
                <w:rFonts w:eastAsia="Arial Unicode MS"/>
                <w:b/>
                <w:caps/>
                <w:noProof w:val="0"/>
                <w:color w:val="FF00FF"/>
                <w:sz w:val="20"/>
              </w:rPr>
              <w:t xml:space="preserve"> 6 : </w:t>
            </w:r>
            <w:r>
              <w:rPr>
                <w:sz w:val="20"/>
              </w:rPr>
              <w:t>les p</w:t>
            </w:r>
            <w:r w:rsidRPr="00E17A2F">
              <w:rPr>
                <w:sz w:val="20"/>
              </w:rPr>
              <w:t>r</w:t>
            </w:r>
            <w:r>
              <w:rPr>
                <w:sz w:val="20"/>
              </w:rPr>
              <w:t>o</w:t>
            </w:r>
            <w:r w:rsidRPr="00E17A2F">
              <w:rPr>
                <w:sz w:val="20"/>
              </w:rPr>
              <w:t>longements contemporains</w:t>
            </w:r>
            <w:r>
              <w:rPr>
                <w:sz w:val="20"/>
              </w:rPr>
              <w:t> : mémoire des génocides, lutte contre les intolérances, le terrorisme</w:t>
            </w:r>
          </w:p>
          <w:p w14:paraId="14E1E680" w14:textId="77777777" w:rsidR="007D6B51" w:rsidRPr="001B4841" w:rsidRDefault="007D6B51" w:rsidP="000F1562">
            <w:pPr>
              <w:rPr>
                <w:rFonts w:eastAsia="Arial Unicode MS"/>
                <w:b/>
                <w:noProof w:val="0"/>
                <w:color w:val="800080"/>
                <w:sz w:val="20"/>
              </w:rPr>
            </w:pPr>
          </w:p>
        </w:tc>
        <w:tc>
          <w:tcPr>
            <w:tcW w:w="3969" w:type="dxa"/>
          </w:tcPr>
          <w:p w14:paraId="395471ED" w14:textId="77777777" w:rsidR="007D6B51" w:rsidRPr="002A7FBE" w:rsidRDefault="007D6B51" w:rsidP="000F1562">
            <w:pPr>
              <w:contextualSpacing/>
              <w:rPr>
                <w:rFonts w:eastAsia="Arial Unicode MS"/>
                <w:b/>
                <w:sz w:val="20"/>
              </w:rPr>
            </w:pPr>
            <w:r w:rsidRPr="002A7FBE">
              <w:rPr>
                <w:b/>
                <w:sz w:val="20"/>
              </w:rPr>
              <w:t>1.</w:t>
            </w:r>
            <w:r w:rsidRPr="002A7FBE">
              <w:rPr>
                <w:sz w:val="20"/>
              </w:rPr>
              <w:t xml:space="preserve"> </w:t>
            </w:r>
            <w:r w:rsidRPr="002A7FBE">
              <w:rPr>
                <w:noProof w:val="0"/>
                <w:sz w:val="20"/>
              </w:rPr>
              <w:t xml:space="preserve">Voltaire </w:t>
            </w:r>
            <w:r w:rsidRPr="002A7FBE">
              <w:rPr>
                <w:rFonts w:eastAsia="Arial Unicode MS"/>
                <w:bCs/>
                <w:i/>
                <w:iCs/>
                <w:sz w:val="20"/>
              </w:rPr>
              <w:t xml:space="preserve">Traité sur la tolérance, </w:t>
            </w:r>
            <w:r w:rsidRPr="002A7FBE">
              <w:rPr>
                <w:rFonts w:eastAsia="Arial Unicode MS"/>
                <w:bCs/>
                <w:sz w:val="20"/>
              </w:rPr>
              <w:t>1763</w:t>
            </w:r>
            <w:r>
              <w:rPr>
                <w:rFonts w:eastAsia="Arial Unicode MS"/>
                <w:bCs/>
                <w:sz w:val="20"/>
              </w:rPr>
              <w:t xml:space="preserve"> (l’affaire Calas)</w:t>
            </w:r>
          </w:p>
          <w:p w14:paraId="77A35820" w14:textId="77777777" w:rsidR="007D6B51" w:rsidRDefault="007D6B51" w:rsidP="000F1562">
            <w:pPr>
              <w:rPr>
                <w:noProof w:val="0"/>
                <w:sz w:val="20"/>
              </w:rPr>
            </w:pPr>
            <w:r w:rsidRPr="002A7FBE">
              <w:rPr>
                <w:b/>
                <w:noProof w:val="0"/>
                <w:sz w:val="20"/>
              </w:rPr>
              <w:t>2.</w:t>
            </w:r>
            <w:r w:rsidRPr="002A7FBE">
              <w:rPr>
                <w:noProof w:val="0"/>
                <w:sz w:val="20"/>
              </w:rPr>
              <w:t xml:space="preserve"> Beaumarchais </w:t>
            </w:r>
            <w:r w:rsidRPr="002A7FBE">
              <w:rPr>
                <w:i/>
                <w:noProof w:val="0"/>
                <w:sz w:val="20"/>
              </w:rPr>
              <w:t>Le Mariage de Figaro</w:t>
            </w:r>
            <w:r w:rsidRPr="002A7FBE">
              <w:rPr>
                <w:noProof w:val="0"/>
                <w:sz w:val="20"/>
              </w:rPr>
              <w:t xml:space="preserve"> V, 3</w:t>
            </w:r>
            <w:r w:rsidRPr="002A7FBE">
              <w:rPr>
                <w:noProof w:val="0"/>
                <w:color w:val="EB2599"/>
                <w:sz w:val="20"/>
              </w:rPr>
              <w:t xml:space="preserve"> </w:t>
            </w:r>
            <w:r w:rsidRPr="002A7FBE">
              <w:rPr>
                <w:noProof w:val="0"/>
                <w:sz w:val="20"/>
              </w:rPr>
              <w:t>du début jusqu’à « </w:t>
            </w:r>
            <w:r>
              <w:rPr>
                <w:noProof w:val="0"/>
                <w:sz w:val="20"/>
              </w:rPr>
              <w:t>on se venge en le maltraitant </w:t>
            </w:r>
            <w:r w:rsidRPr="002A7FBE">
              <w:rPr>
                <w:noProof w:val="0"/>
                <w:sz w:val="20"/>
              </w:rPr>
              <w:t>»</w:t>
            </w:r>
            <w:r>
              <w:rPr>
                <w:noProof w:val="0"/>
                <w:sz w:val="20"/>
              </w:rPr>
              <w:t xml:space="preserve"> </w:t>
            </w:r>
          </w:p>
          <w:p w14:paraId="5078CB52" w14:textId="77777777" w:rsidR="007D6B51" w:rsidRDefault="007D6B51" w:rsidP="000F1562">
            <w:pPr>
              <w:rPr>
                <w:rFonts w:eastAsia="Arial Unicode MS"/>
                <w:i/>
                <w:noProof w:val="0"/>
                <w:color w:val="FF0000"/>
                <w:sz w:val="20"/>
              </w:rPr>
            </w:pPr>
            <w:r w:rsidRPr="002A7FBE">
              <w:rPr>
                <w:rFonts w:eastAsia="Arial Unicode MS"/>
                <w:i/>
                <w:noProof w:val="0"/>
                <w:color w:val="FF0000"/>
                <w:sz w:val="20"/>
              </w:rPr>
              <w:t>Lien avec la séquence Théâtre</w:t>
            </w:r>
          </w:p>
          <w:p w14:paraId="451CE0D4" w14:textId="77777777" w:rsidR="007D6B51" w:rsidRPr="00536151" w:rsidRDefault="007D6B51" w:rsidP="000F1562">
            <w:pPr>
              <w:jc w:val="center"/>
              <w:rPr>
                <w:rFonts w:eastAsia="Arial Unicode MS"/>
                <w:i/>
                <w:noProof w:val="0"/>
                <w:sz w:val="20"/>
              </w:rPr>
            </w:pPr>
            <w:r w:rsidRPr="00536151">
              <w:rPr>
                <w:rFonts w:eastAsia="Arial Unicode MS"/>
                <w:i/>
                <w:noProof w:val="0"/>
                <w:sz w:val="20"/>
              </w:rPr>
              <w:t>*</w:t>
            </w:r>
          </w:p>
          <w:p w14:paraId="7FEA0F43" w14:textId="6DCC6575" w:rsidR="007D6B51" w:rsidRPr="002A7FBE" w:rsidRDefault="002F7A60" w:rsidP="000F1562">
            <w:pPr>
              <w:rPr>
                <w:noProof w:val="0"/>
                <w:sz w:val="20"/>
              </w:rPr>
            </w:pPr>
            <w:r>
              <w:rPr>
                <w:rFonts w:eastAsia="Arial Unicode MS"/>
                <w:b/>
                <w:noProof w:val="0"/>
                <w:sz w:val="20"/>
              </w:rPr>
              <w:t>[</w:t>
            </w:r>
            <w:r w:rsidR="007D6B51" w:rsidRPr="00536151">
              <w:rPr>
                <w:rFonts w:eastAsia="Arial Unicode MS"/>
                <w:b/>
                <w:noProof w:val="0"/>
                <w:sz w:val="20"/>
              </w:rPr>
              <w:t>3.</w:t>
            </w:r>
            <w:r w:rsidR="007D6B51">
              <w:rPr>
                <w:rFonts w:eastAsia="Arial Unicode MS"/>
                <w:noProof w:val="0"/>
                <w:sz w:val="20"/>
              </w:rPr>
              <w:t xml:space="preserve"> </w:t>
            </w:r>
            <w:r w:rsidR="007D6B51" w:rsidRPr="009336A7">
              <w:rPr>
                <w:rFonts w:eastAsia="Arial Unicode MS"/>
                <w:noProof w:val="0"/>
                <w:sz w:val="20"/>
              </w:rPr>
              <w:t>Pavloff</w:t>
            </w:r>
            <w:r w:rsidR="007D6B51" w:rsidRPr="009336A7">
              <w:rPr>
                <w:noProof w:val="0"/>
                <w:sz w:val="20"/>
              </w:rPr>
              <w:t xml:space="preserve">, </w:t>
            </w:r>
            <w:r w:rsidR="007D6B51" w:rsidRPr="009336A7">
              <w:rPr>
                <w:rFonts w:eastAsia="Arial Unicode MS"/>
                <w:i/>
                <w:noProof w:val="0"/>
                <w:sz w:val="20"/>
              </w:rPr>
              <w:t>Matin brun</w:t>
            </w:r>
            <w:r w:rsidR="007D6B51" w:rsidRPr="009336A7">
              <w:rPr>
                <w:rFonts w:eastAsia="Arial Unicode MS"/>
                <w:noProof w:val="0"/>
                <w:sz w:val="20"/>
              </w:rPr>
              <w:t>, explicit : « Et puis hier, incroyable » jusqu’à la fin, 1998</w:t>
            </w:r>
            <w:r>
              <w:rPr>
                <w:rFonts w:eastAsia="Arial Unicode MS"/>
                <w:noProof w:val="0"/>
                <w:sz w:val="20"/>
              </w:rPr>
              <w:t>, vue dès le début de l’année]</w:t>
            </w:r>
          </w:p>
          <w:p w14:paraId="51586CE8" w14:textId="77777777" w:rsidR="007D6B51" w:rsidRPr="001B4841" w:rsidRDefault="007D6B51" w:rsidP="000F1562">
            <w:pPr>
              <w:rPr>
                <w:rFonts w:eastAsia="Arial Unicode MS"/>
                <w:b/>
                <w:caps/>
                <w:noProof w:val="0"/>
                <w:color w:val="0000FF"/>
                <w:sz w:val="20"/>
              </w:rPr>
            </w:pPr>
          </w:p>
        </w:tc>
        <w:tc>
          <w:tcPr>
            <w:tcW w:w="3685" w:type="dxa"/>
          </w:tcPr>
          <w:p w14:paraId="4856EBF4" w14:textId="77777777" w:rsidR="007D6B51" w:rsidRPr="001B4841" w:rsidRDefault="007D6B51" w:rsidP="000F1562">
            <w:pPr>
              <w:rPr>
                <w:rFonts w:eastAsia="Arial Unicode MS"/>
                <w:noProof w:val="0"/>
                <w:color w:val="FF0000"/>
                <w:sz w:val="20"/>
              </w:rPr>
            </w:pPr>
            <w:r w:rsidRPr="001B4841">
              <w:rPr>
                <w:rFonts w:eastAsia="Arial Unicode MS"/>
                <w:noProof w:val="0"/>
                <w:color w:val="FF0000"/>
                <w:sz w:val="20"/>
              </w:rPr>
              <w:t>Lien avec la séquence précédente</w:t>
            </w:r>
          </w:p>
          <w:p w14:paraId="49A6CA27" w14:textId="77777777" w:rsidR="007D6B51" w:rsidRDefault="007D6B51" w:rsidP="000F1562">
            <w:pPr>
              <w:rPr>
                <w:rFonts w:eastAsia="Arial Unicode MS"/>
                <w:noProof w:val="0"/>
                <w:sz w:val="20"/>
              </w:rPr>
            </w:pPr>
            <w:r w:rsidRPr="002A7FBE">
              <w:rPr>
                <w:rFonts w:eastAsia="Arial Unicode MS"/>
                <w:noProof w:val="0"/>
                <w:sz w:val="20"/>
              </w:rPr>
              <w:t xml:space="preserve">- Rousseau </w:t>
            </w:r>
            <w:r w:rsidRPr="002A7FBE">
              <w:rPr>
                <w:rFonts w:eastAsia="Arial Unicode MS"/>
                <w:i/>
                <w:noProof w:val="0"/>
                <w:sz w:val="20"/>
              </w:rPr>
              <w:t>L’Emile</w:t>
            </w:r>
            <w:r w:rsidRPr="002A7FBE">
              <w:rPr>
                <w:rFonts w:eastAsia="Arial Unicode MS"/>
                <w:noProof w:val="0"/>
                <w:sz w:val="20"/>
              </w:rPr>
              <w:t>, 2 : La Fontaine est-il immoral ?</w:t>
            </w:r>
          </w:p>
          <w:p w14:paraId="1EA62432" w14:textId="77777777" w:rsidR="007D6B51" w:rsidRDefault="007D6B51" w:rsidP="000F1562">
            <w:pPr>
              <w:rPr>
                <w:rFonts w:eastAsia="Arial Unicode MS"/>
                <w:noProof w:val="0"/>
                <w:sz w:val="20"/>
              </w:rPr>
            </w:pPr>
          </w:p>
          <w:p w14:paraId="66C74676" w14:textId="77777777" w:rsidR="007D6B51" w:rsidRPr="002A7FBE" w:rsidRDefault="007D6B51" w:rsidP="000F1562">
            <w:pPr>
              <w:rPr>
                <w:rFonts w:eastAsia="Arial Unicode MS"/>
                <w:noProof w:val="0"/>
                <w:sz w:val="20"/>
              </w:rPr>
            </w:pPr>
          </w:p>
          <w:p w14:paraId="05E714D5" w14:textId="555D3582" w:rsidR="007D6B51" w:rsidRPr="002A7FBE" w:rsidRDefault="007D6B51" w:rsidP="000F1562">
            <w:pPr>
              <w:contextualSpacing/>
              <w:rPr>
                <w:rFonts w:eastAsia="Arial Unicode MS"/>
                <w:b/>
                <w:noProof w:val="0"/>
                <w:sz w:val="20"/>
              </w:rPr>
            </w:pPr>
            <w:r w:rsidRPr="002A7FBE">
              <w:rPr>
                <w:rFonts w:eastAsia="Arial Unicode MS"/>
                <w:b/>
                <w:noProof w:val="0"/>
                <w:sz w:val="20"/>
              </w:rPr>
              <w:t xml:space="preserve">Bac blanc </w:t>
            </w:r>
            <w:r w:rsidR="002F7A60">
              <w:rPr>
                <w:rFonts w:eastAsia="Arial Unicode MS"/>
                <w:b/>
                <w:noProof w:val="0"/>
                <w:sz w:val="20"/>
              </w:rPr>
              <w:t xml:space="preserve">en TP </w:t>
            </w:r>
            <w:r w:rsidRPr="002A7FBE">
              <w:rPr>
                <w:rFonts w:eastAsia="Arial Unicode MS"/>
                <w:b/>
                <w:noProof w:val="0"/>
                <w:sz w:val="20"/>
              </w:rPr>
              <w:t xml:space="preserve">sur la </w:t>
            </w:r>
            <w:r w:rsidRPr="002A7FBE">
              <w:rPr>
                <w:rFonts w:eastAsia="Arial Unicode MS"/>
                <w:b/>
                <w:i/>
                <w:noProof w:val="0"/>
                <w:sz w:val="20"/>
              </w:rPr>
              <w:t>révolte</w:t>
            </w:r>
            <w:r w:rsidRPr="002A7FBE">
              <w:rPr>
                <w:rFonts w:eastAsia="Arial Unicode MS"/>
                <w:b/>
                <w:noProof w:val="0"/>
                <w:sz w:val="20"/>
              </w:rPr>
              <w:t xml:space="preserve"> de l’Antiquité à nos jours </w:t>
            </w:r>
          </w:p>
          <w:p w14:paraId="0D16DB71" w14:textId="77777777" w:rsidR="007D6B51" w:rsidRPr="001835D5" w:rsidRDefault="007D6B51" w:rsidP="000F1562">
            <w:pPr>
              <w:contextualSpacing/>
              <w:rPr>
                <w:rFonts w:eastAsia="Arial Unicode MS"/>
                <w:i/>
                <w:noProof w:val="0"/>
                <w:color w:val="FF0000"/>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40ED2A09" w14:textId="77777777" w:rsidR="007D6B51" w:rsidRPr="00303F80" w:rsidRDefault="007D6B51" w:rsidP="000F1562">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Lien avec la séquence Théâtre</w:t>
            </w:r>
          </w:p>
          <w:p w14:paraId="657266A5" w14:textId="77777777" w:rsidR="007D6B51" w:rsidRPr="002A7FBE" w:rsidRDefault="007D6B51" w:rsidP="000F1562">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70D8BDCD" w14:textId="77777777" w:rsidR="007D6B51" w:rsidRPr="002A7FBE" w:rsidRDefault="007D6B51" w:rsidP="000F1562">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45F656F6" w14:textId="77777777" w:rsidR="007D6B51" w:rsidRDefault="007D6B51" w:rsidP="000F1562">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1672EE04" w14:textId="77777777" w:rsidR="007D6B51" w:rsidRDefault="007D6B51" w:rsidP="000F1562">
            <w:pPr>
              <w:contextualSpacing/>
              <w:rPr>
                <w:rFonts w:eastAsia="Arial Unicode MS"/>
                <w:bCs/>
                <w:sz w:val="20"/>
              </w:rPr>
            </w:pPr>
            <w:r w:rsidRPr="002A7FBE">
              <w:rPr>
                <w:rFonts w:eastAsia="Arial Unicode MS"/>
                <w:bCs/>
                <w:sz w:val="20"/>
              </w:rPr>
              <w:t>-</w:t>
            </w:r>
            <w:r>
              <w:rPr>
                <w:rFonts w:eastAsia="Arial Unicode MS"/>
                <w:bCs/>
                <w:sz w:val="20"/>
              </w:rPr>
              <w:t xml:space="preserve"> </w:t>
            </w:r>
            <w:r w:rsidRPr="00C63407">
              <w:rPr>
                <w:rFonts w:eastAsia="Arial Unicode MS"/>
                <w:bCs/>
                <w:sz w:val="20"/>
              </w:rPr>
              <w:t>Boris Vian, Harold B. Berg, « Le Déserteur », 1954</w:t>
            </w:r>
            <w:r w:rsidRPr="002A7FBE">
              <w:rPr>
                <w:rFonts w:eastAsia="Arial Unicode MS"/>
                <w:i/>
                <w:noProof w:val="0"/>
                <w:color w:val="FF0000"/>
                <w:sz w:val="20"/>
              </w:rPr>
              <w:t xml:space="preserve"> </w:t>
            </w:r>
            <w:r>
              <w:rPr>
                <w:rFonts w:eastAsia="Arial Unicode MS"/>
                <w:i/>
                <w:noProof w:val="0"/>
                <w:color w:val="FF0000"/>
                <w:sz w:val="20"/>
              </w:rPr>
              <w:t xml:space="preserve">  </w:t>
            </w:r>
            <w:r w:rsidRPr="002A7FBE">
              <w:rPr>
                <w:rFonts w:eastAsia="Arial Unicode MS"/>
                <w:i/>
                <w:noProof w:val="0"/>
                <w:color w:val="FF0000"/>
                <w:sz w:val="20"/>
              </w:rPr>
              <w:t>Lien avec la séquence</w:t>
            </w:r>
            <w:r>
              <w:rPr>
                <w:rFonts w:eastAsia="Arial Unicode MS"/>
                <w:i/>
                <w:noProof w:val="0"/>
                <w:color w:val="FF0000"/>
                <w:sz w:val="20"/>
              </w:rPr>
              <w:t xml:space="preserve"> poésie/roman</w:t>
            </w:r>
          </w:p>
          <w:p w14:paraId="5221D057" w14:textId="77777777" w:rsidR="007D6B51" w:rsidRPr="00C63407" w:rsidRDefault="007D6B51" w:rsidP="000F1562">
            <w:pPr>
              <w:contextualSpacing/>
              <w:rPr>
                <w:rFonts w:eastAsia="Arial Unicode MS"/>
                <w:bCs/>
                <w:sz w:val="20"/>
              </w:rPr>
            </w:pPr>
          </w:p>
          <w:p w14:paraId="76427EFB" w14:textId="77777777" w:rsidR="007D6B51" w:rsidRDefault="007D6B51" w:rsidP="000F1562">
            <w:pPr>
              <w:contextualSpacing/>
              <w:rPr>
                <w:rFonts w:eastAsia="Arial Unicode MS"/>
                <w:bCs/>
                <w:sz w:val="20"/>
              </w:rPr>
            </w:pPr>
          </w:p>
          <w:p w14:paraId="0A88CC22" w14:textId="77777777" w:rsidR="007D6B51" w:rsidRDefault="007D6B51" w:rsidP="000F1562">
            <w:pPr>
              <w:contextualSpacing/>
              <w:rPr>
                <w:rFonts w:eastAsia="Arial Unicode MS"/>
                <w:bCs/>
                <w:sz w:val="20"/>
              </w:rPr>
            </w:pPr>
          </w:p>
          <w:p w14:paraId="3D0BDB8A" w14:textId="77777777" w:rsidR="007D6B51" w:rsidRPr="00E9485E" w:rsidRDefault="007D6B51" w:rsidP="000F1562">
            <w:pPr>
              <w:jc w:val="center"/>
              <w:rPr>
                <w:rFonts w:eastAsia="Arial Unicode MS"/>
                <w:i/>
                <w:noProof w:val="0"/>
                <w:color w:val="008000"/>
                <w:sz w:val="20"/>
              </w:rPr>
            </w:pPr>
            <w:r w:rsidRPr="00E9485E">
              <w:rPr>
                <w:rFonts w:eastAsia="Arial Unicode MS"/>
                <w:i/>
                <w:noProof w:val="0"/>
                <w:color w:val="008000"/>
                <w:sz w:val="20"/>
              </w:rPr>
              <w:t>Prolongement contemporain</w:t>
            </w:r>
          </w:p>
          <w:p w14:paraId="0AF216E7" w14:textId="77777777" w:rsidR="007D6B51" w:rsidRPr="00E9485E" w:rsidRDefault="007D6B51" w:rsidP="000F1562">
            <w:pPr>
              <w:rPr>
                <w:b/>
                <w:noProof w:val="0"/>
                <w:color w:val="800080"/>
                <w:sz w:val="20"/>
              </w:rPr>
            </w:pPr>
            <w:r w:rsidRPr="00E9485E">
              <w:rPr>
                <w:rFonts w:eastAsia="Arial Unicode MS"/>
                <w:b/>
                <w:caps/>
                <w:noProof w:val="0"/>
                <w:color w:val="0000FF"/>
                <w:sz w:val="20"/>
              </w:rPr>
              <w:t>œ</w:t>
            </w:r>
            <w:r w:rsidRPr="00E9485E">
              <w:rPr>
                <w:rFonts w:eastAsia="Arial Unicode MS"/>
                <w:b/>
                <w:noProof w:val="0"/>
                <w:color w:val="0000FF"/>
                <w:sz w:val="20"/>
              </w:rPr>
              <w:t>uvre intégrale en LC obligatoire</w:t>
            </w:r>
          </w:p>
          <w:p w14:paraId="04654043" w14:textId="77777777" w:rsidR="007D6B51" w:rsidRDefault="007D6B51" w:rsidP="000F1562">
            <w:pPr>
              <w:rPr>
                <w:rFonts w:eastAsia="Arial Unicode MS"/>
                <w:noProof w:val="0"/>
                <w:sz w:val="20"/>
              </w:rPr>
            </w:pPr>
            <w:r w:rsidRPr="00E9485E">
              <w:rPr>
                <w:rFonts w:eastAsia="Arial Unicode MS"/>
                <w:noProof w:val="0"/>
                <w:sz w:val="20"/>
              </w:rPr>
              <w:t xml:space="preserve">Lecture intégrale </w:t>
            </w:r>
            <w:r w:rsidRPr="00E9485E">
              <w:rPr>
                <w:noProof w:val="0"/>
                <w:sz w:val="20"/>
              </w:rPr>
              <w:t>de la nouvelle</w:t>
            </w:r>
            <w:r w:rsidRPr="00E9485E">
              <w:rPr>
                <w:rFonts w:eastAsia="Arial Unicode MS"/>
                <w:noProof w:val="0"/>
                <w:sz w:val="20"/>
              </w:rPr>
              <w:t xml:space="preserve"> </w:t>
            </w:r>
            <w:r w:rsidRPr="00E9485E">
              <w:rPr>
                <w:b/>
                <w:i/>
                <w:noProof w:val="0"/>
                <w:color w:val="800080"/>
                <w:sz w:val="20"/>
              </w:rPr>
              <w:t xml:space="preserve">Matin brun </w:t>
            </w:r>
            <w:r w:rsidRPr="00E9485E">
              <w:rPr>
                <w:b/>
                <w:noProof w:val="0"/>
                <w:color w:val="800080"/>
                <w:sz w:val="20"/>
              </w:rPr>
              <w:t xml:space="preserve">de F. Pavloff, et son adaptation en film d’animation </w:t>
            </w:r>
            <w:r w:rsidRPr="00E9485E">
              <w:rPr>
                <w:b/>
                <w:i/>
                <w:noProof w:val="0"/>
                <w:color w:val="800080"/>
                <w:sz w:val="20"/>
              </w:rPr>
              <w:t>Un beau matin</w:t>
            </w:r>
            <w:r w:rsidRPr="00E9485E">
              <w:rPr>
                <w:b/>
                <w:noProof w:val="0"/>
                <w:color w:val="800080"/>
                <w:sz w:val="20"/>
              </w:rPr>
              <w:t xml:space="preserve"> de Serge Avédikian</w:t>
            </w:r>
          </w:p>
          <w:p w14:paraId="3B5F017D" w14:textId="77777777" w:rsidR="007D6B51" w:rsidRPr="007D3399" w:rsidRDefault="007D6B51" w:rsidP="000F1562">
            <w:pPr>
              <w:contextualSpacing/>
              <w:rPr>
                <w:rFonts w:eastAsia="Arial Unicode MS"/>
                <w:bCs/>
                <w:sz w:val="20"/>
              </w:rPr>
            </w:pPr>
          </w:p>
          <w:p w14:paraId="46C8E643" w14:textId="77777777" w:rsidR="007D6B51" w:rsidRDefault="007D6B51" w:rsidP="000F1562">
            <w:pPr>
              <w:rPr>
                <w:noProof w:val="0"/>
                <w:sz w:val="20"/>
              </w:rPr>
            </w:pPr>
          </w:p>
          <w:p w14:paraId="2436679E" w14:textId="77777777" w:rsidR="007D6B51" w:rsidRDefault="007D6B51" w:rsidP="000F1562">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w:t>
            </w:r>
            <w:r w:rsidRPr="008337C6">
              <w:rPr>
                <w:rFonts w:eastAsia="Arial Unicode MS"/>
                <w:b/>
                <w:i/>
                <w:noProof w:val="0"/>
                <w:color w:val="0000FF"/>
                <w:sz w:val="20"/>
              </w:rPr>
              <w:t>roman</w:t>
            </w:r>
            <w:r w:rsidRPr="004C4976">
              <w:rPr>
                <w:rFonts w:eastAsia="Arial Unicode MS"/>
                <w:b/>
                <w:noProof w:val="0"/>
                <w:color w:val="0000FF"/>
                <w:sz w:val="20"/>
              </w:rPr>
              <w:t xml:space="preserve"> </w:t>
            </w:r>
          </w:p>
          <w:p w14:paraId="5631D29E" w14:textId="77777777" w:rsidR="007D6B51" w:rsidRDefault="007D6B51" w:rsidP="000F1562">
            <w:pPr>
              <w:rPr>
                <w:i/>
                <w:noProof w:val="0"/>
                <w:sz w:val="20"/>
              </w:rPr>
            </w:pPr>
            <w:r w:rsidRPr="004C4976">
              <w:rPr>
                <w:noProof w:val="0"/>
                <w:sz w:val="20"/>
              </w:rPr>
              <w:t xml:space="preserve">Diderot, </w:t>
            </w:r>
            <w:r w:rsidRPr="004C4976">
              <w:rPr>
                <w:i/>
                <w:noProof w:val="0"/>
                <w:sz w:val="20"/>
              </w:rPr>
              <w:t>Jacques le Fataliste</w:t>
            </w:r>
          </w:p>
          <w:p w14:paraId="5069D668" w14:textId="77777777" w:rsidR="007D6B51" w:rsidRPr="004C4976" w:rsidRDefault="007D6B51" w:rsidP="000F1562">
            <w:pPr>
              <w:rPr>
                <w:b/>
                <w:noProof w:val="0"/>
                <w:color w:val="800080"/>
                <w:sz w:val="20"/>
              </w:rPr>
            </w:pPr>
            <w:r>
              <w:rPr>
                <w:noProof w:val="0"/>
                <w:sz w:val="20"/>
              </w:rPr>
              <w:t xml:space="preserve">(collection </w:t>
            </w:r>
            <w:r w:rsidRPr="00EA7583">
              <w:rPr>
                <w:i/>
                <w:noProof w:val="0"/>
                <w:sz w:val="20"/>
              </w:rPr>
              <w:t>Classiques et Compagnie</w:t>
            </w:r>
            <w:r>
              <w:rPr>
                <w:noProof w:val="0"/>
                <w:sz w:val="20"/>
              </w:rPr>
              <w:t>, Hatier)</w:t>
            </w:r>
          </w:p>
          <w:p w14:paraId="075339EA" w14:textId="77777777" w:rsidR="007D6B51" w:rsidRPr="001B4841" w:rsidRDefault="007D6B51" w:rsidP="000F1562">
            <w:pPr>
              <w:rPr>
                <w:rFonts w:eastAsia="Arial Unicode MS"/>
                <w:b/>
                <w:caps/>
                <w:noProof w:val="0"/>
                <w:color w:val="0000FF"/>
                <w:sz w:val="20"/>
              </w:rPr>
            </w:pPr>
          </w:p>
        </w:tc>
        <w:tc>
          <w:tcPr>
            <w:tcW w:w="3828" w:type="dxa"/>
          </w:tcPr>
          <w:p w14:paraId="1EE1693A" w14:textId="77777777" w:rsidR="007D6B51" w:rsidRPr="001B4841" w:rsidRDefault="007D6B51" w:rsidP="000F1562">
            <w:pPr>
              <w:pStyle w:val="Paragraphedeliste"/>
              <w:numPr>
                <w:ilvl w:val="0"/>
                <w:numId w:val="3"/>
              </w:numPr>
              <w:jc w:val="both"/>
              <w:rPr>
                <w:noProof w:val="0"/>
                <w:sz w:val="20"/>
              </w:rPr>
            </w:pPr>
            <w:r w:rsidRPr="001B4841">
              <w:rPr>
                <w:b/>
                <w:noProof w:val="0"/>
                <w:sz w:val="20"/>
              </w:rPr>
              <w:t>Lectures d’images</w:t>
            </w:r>
          </w:p>
          <w:p w14:paraId="488E97C8" w14:textId="77777777" w:rsidR="007D6B51" w:rsidRPr="001B4841" w:rsidRDefault="007D6B51" w:rsidP="000F1562">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2161B8F6" w14:textId="77777777" w:rsidR="007D6B51" w:rsidRPr="005C5F3A" w:rsidRDefault="007D6B51" w:rsidP="000F1562">
            <w:pPr>
              <w:rPr>
                <w:i/>
                <w:noProof w:val="0"/>
                <w:sz w:val="20"/>
              </w:rPr>
            </w:pPr>
            <w:r w:rsidRPr="001B4841">
              <w:rPr>
                <w:i/>
                <w:noProof w:val="0"/>
                <w:sz w:val="20"/>
              </w:rPr>
              <w:t>- Les Philosophes des Lumières au café Procope à Paris</w:t>
            </w:r>
            <w:r>
              <w:rPr>
                <w:i/>
                <w:noProof w:val="0"/>
                <w:sz w:val="20"/>
              </w:rPr>
              <w:t xml:space="preserve"> </w:t>
            </w:r>
            <w:r w:rsidRPr="001B4841">
              <w:rPr>
                <w:noProof w:val="0"/>
                <w:sz w:val="20"/>
              </w:rPr>
              <w:t>Paris, musée Carnavalet</w:t>
            </w:r>
          </w:p>
          <w:p w14:paraId="3D017F06" w14:textId="77777777" w:rsidR="007D6B51" w:rsidRPr="001B4841" w:rsidRDefault="007D6B51" w:rsidP="000F1562">
            <w:pPr>
              <w:rPr>
                <w:noProof w:val="0"/>
                <w:sz w:val="20"/>
              </w:rPr>
            </w:pPr>
            <w:r w:rsidRPr="001B4841">
              <w:rPr>
                <w:i/>
                <w:noProof w:val="0"/>
                <w:sz w:val="20"/>
              </w:rPr>
              <w:t>- La famille Calas implorant Voltaire</w:t>
            </w:r>
          </w:p>
          <w:p w14:paraId="7D72D1DB" w14:textId="77777777" w:rsidR="007D6B51" w:rsidRPr="001B4841" w:rsidRDefault="007D6B51" w:rsidP="000F1562">
            <w:pPr>
              <w:rPr>
                <w:noProof w:val="0"/>
                <w:sz w:val="20"/>
              </w:rPr>
            </w:pPr>
            <w:r w:rsidRPr="001B4841">
              <w:rPr>
                <w:i/>
                <w:noProof w:val="0"/>
                <w:sz w:val="20"/>
              </w:rPr>
              <w:t>- A l’égide de Minerve</w:t>
            </w:r>
          </w:p>
          <w:p w14:paraId="38E9C61B" w14:textId="77777777" w:rsidR="007D6B51" w:rsidRPr="001B4841" w:rsidRDefault="007D6B51" w:rsidP="000F1562">
            <w:pPr>
              <w:rPr>
                <w:noProof w:val="0"/>
                <w:sz w:val="20"/>
              </w:rPr>
            </w:pPr>
            <w:r w:rsidRPr="001B4841">
              <w:rPr>
                <w:noProof w:val="0"/>
                <w:sz w:val="20"/>
              </w:rPr>
              <w:t xml:space="preserve">Léonard de France, 1735-1805 </w:t>
            </w:r>
          </w:p>
          <w:p w14:paraId="7B61C3E9" w14:textId="77777777" w:rsidR="007D6B51" w:rsidRDefault="007D6B51" w:rsidP="000F1562">
            <w:pPr>
              <w:rPr>
                <w:i/>
                <w:noProof w:val="0"/>
                <w:sz w:val="20"/>
              </w:rPr>
            </w:pPr>
            <w:r w:rsidRPr="001B4841">
              <w:rPr>
                <w:b/>
                <w:noProof w:val="0"/>
                <w:sz w:val="20"/>
              </w:rPr>
              <w:t xml:space="preserve">Mobile : </w:t>
            </w:r>
            <w:r w:rsidRPr="001B4841">
              <w:rPr>
                <w:noProof w:val="0"/>
                <w:sz w:val="20"/>
              </w:rPr>
              <w:t xml:space="preserve">Extraits du film de Molinaro,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70A5B422" w14:textId="77777777" w:rsidR="007D6B51" w:rsidRDefault="007D6B51" w:rsidP="000F1562">
            <w:pPr>
              <w:rPr>
                <w:i/>
                <w:noProof w:val="0"/>
                <w:sz w:val="20"/>
              </w:rPr>
            </w:pPr>
          </w:p>
          <w:p w14:paraId="317F4A6C" w14:textId="77777777" w:rsidR="002F7A60" w:rsidRPr="002F7A60" w:rsidRDefault="002F7A60" w:rsidP="002F7A60">
            <w:pPr>
              <w:pStyle w:val="Paragraphedeliste"/>
              <w:numPr>
                <w:ilvl w:val="0"/>
                <w:numId w:val="3"/>
              </w:numPr>
              <w:rPr>
                <w:rFonts w:eastAsia="Arial Unicode MS"/>
                <w:b/>
                <w:bCs/>
                <w:sz w:val="20"/>
              </w:rPr>
            </w:pPr>
            <w:bookmarkStart w:id="0" w:name="_GoBack"/>
            <w:bookmarkEnd w:id="0"/>
            <w:r w:rsidRPr="002F7A60">
              <w:rPr>
                <w:rFonts w:eastAsia="Arial Unicode MS"/>
                <w:b/>
                <w:bCs/>
                <w:sz w:val="20"/>
              </w:rPr>
              <w:t>Festival « Art et Tolérance » </w:t>
            </w:r>
          </w:p>
          <w:p w14:paraId="79925538" w14:textId="77777777" w:rsidR="007D6B51" w:rsidRPr="002A7FBE" w:rsidRDefault="007D6B51" w:rsidP="000F1562">
            <w:pPr>
              <w:rPr>
                <w:noProof w:val="0"/>
                <w:sz w:val="20"/>
              </w:rPr>
            </w:pPr>
          </w:p>
          <w:p w14:paraId="7DDC4338" w14:textId="77777777" w:rsidR="007D6B51" w:rsidRPr="002A7FBE" w:rsidRDefault="007D6B51" w:rsidP="000F1562">
            <w:pPr>
              <w:numPr>
                <w:ilvl w:val="0"/>
                <w:numId w:val="3"/>
              </w:numPr>
              <w:rPr>
                <w:rFonts w:eastAsia="Arial Unicode MS"/>
                <w:noProof w:val="0"/>
                <w:sz w:val="20"/>
              </w:rPr>
            </w:pPr>
            <w:r w:rsidRPr="002A7FBE">
              <w:rPr>
                <w:b/>
                <w:noProof w:val="0"/>
                <w:sz w:val="20"/>
              </w:rPr>
              <w:t xml:space="preserve">Participation au concours </w:t>
            </w:r>
            <w:r w:rsidRPr="002A7FBE">
              <w:rPr>
                <w:b/>
                <w:sz w:val="20"/>
              </w:rPr>
              <w:t xml:space="preserve">d’éloquence du Lions club </w:t>
            </w:r>
          </w:p>
          <w:p w14:paraId="060BC18B" w14:textId="77777777" w:rsidR="007D6B51" w:rsidRDefault="007D6B51" w:rsidP="000F1562">
            <w:pPr>
              <w:rPr>
                <w:rFonts w:eastAsia="Arial Unicode MS"/>
                <w:noProof w:val="0"/>
                <w:sz w:val="20"/>
              </w:rPr>
            </w:pPr>
            <w:r>
              <w:rPr>
                <w:rFonts w:eastAsia="Arial Unicode MS"/>
                <w:noProof w:val="0"/>
                <w:sz w:val="20"/>
              </w:rPr>
              <w:t xml:space="preserve"> + </w:t>
            </w:r>
            <w:r w:rsidRPr="002A7FBE">
              <w:rPr>
                <w:rFonts w:eastAsia="Arial Unicode MS"/>
                <w:noProof w:val="0"/>
                <w:sz w:val="20"/>
              </w:rPr>
              <w:t>Intervention de M. Mutter, avocat</w:t>
            </w:r>
            <w:r>
              <w:rPr>
                <w:rFonts w:eastAsia="Arial Unicode MS"/>
                <w:noProof w:val="0"/>
                <w:sz w:val="20"/>
              </w:rPr>
              <w:t>, sur l’éloquence, le concours et les métiers du juridique</w:t>
            </w:r>
          </w:p>
          <w:p w14:paraId="0C0CB143" w14:textId="77777777" w:rsidR="007D6B51" w:rsidRDefault="007D6B51" w:rsidP="000F1562">
            <w:pPr>
              <w:ind w:left="360"/>
              <w:rPr>
                <w:rFonts w:eastAsia="Arial Unicode MS"/>
                <w:b/>
                <w:noProof w:val="0"/>
                <w:color w:val="FF0000"/>
                <w:sz w:val="20"/>
              </w:rPr>
            </w:pPr>
          </w:p>
          <w:p w14:paraId="5DF920EB" w14:textId="77777777" w:rsidR="007D6B51" w:rsidRPr="001B4841" w:rsidRDefault="007D6B51" w:rsidP="000F1562">
            <w:pPr>
              <w:ind w:left="360"/>
              <w:rPr>
                <w:rFonts w:eastAsia="Arial Unicode MS"/>
                <w:b/>
                <w:noProof w:val="0"/>
                <w:sz w:val="20"/>
              </w:rPr>
            </w:pPr>
            <w:r w:rsidRPr="001B4841">
              <w:rPr>
                <w:rFonts w:eastAsia="Arial Unicode MS"/>
                <w:b/>
                <w:noProof w:val="0"/>
                <w:color w:val="FF0000"/>
                <w:sz w:val="20"/>
              </w:rPr>
              <w:t>C</w:t>
            </w:r>
            <w:r>
              <w:rPr>
                <w:rFonts w:eastAsia="Arial Unicode MS"/>
                <w:b/>
                <w:noProof w:val="0"/>
                <w:color w:val="FF0000"/>
                <w:sz w:val="20"/>
              </w:rPr>
              <w:t>ontrôles et bilans de séquences</w:t>
            </w:r>
          </w:p>
        </w:tc>
      </w:tr>
    </w:tbl>
    <w:p w14:paraId="356D5DB8" w14:textId="77777777" w:rsidR="007D6B51" w:rsidRDefault="007D6B51" w:rsidP="007D6B51">
      <w:pPr>
        <w:widowControl w:val="0"/>
        <w:autoSpaceDE w:val="0"/>
        <w:autoSpaceDN w:val="0"/>
        <w:adjustRightInd w:val="0"/>
        <w:jc w:val="both"/>
        <w:rPr>
          <w:rFonts w:eastAsia="Arial Unicode MS"/>
          <w:noProof w:val="0"/>
          <w:sz w:val="22"/>
        </w:rPr>
      </w:pPr>
    </w:p>
    <w:p w14:paraId="3FB12580" w14:textId="77777777" w:rsidR="007D6B51" w:rsidRDefault="007D6B51" w:rsidP="007D6B51">
      <w:pPr>
        <w:rPr>
          <w:rFonts w:eastAsia="Arial Unicode MS"/>
          <w:b/>
          <w:caps/>
          <w:noProof w:val="0"/>
          <w:color w:val="800080"/>
        </w:rPr>
      </w:pPr>
      <w:r>
        <w:rPr>
          <w:rFonts w:eastAsia="Arial Unicode MS"/>
          <w:b/>
          <w:caps/>
          <w:noProof w:val="0"/>
          <w:color w:val="800080"/>
        </w:rPr>
        <w:br w:type="page"/>
      </w:r>
    </w:p>
    <w:p w14:paraId="09F8682F" w14:textId="77777777" w:rsidR="007D6B51" w:rsidRDefault="007D6B51" w:rsidP="007D6B51">
      <w:pPr>
        <w:jc w:val="center"/>
        <w:rPr>
          <w:rFonts w:eastAsia="Arial Unicode MS"/>
          <w:b/>
          <w:caps/>
          <w:noProof w:val="0"/>
          <w:color w:val="800080"/>
        </w:rPr>
      </w:pPr>
      <w:r>
        <w:rPr>
          <w:rFonts w:eastAsia="Arial Unicode MS"/>
          <w:b/>
          <w:caps/>
          <w:noProof w:val="0"/>
          <w:color w:val="800080"/>
        </w:rPr>
        <w:t>3° groupes</w:t>
      </w:r>
      <w:r w:rsidRPr="001B4841">
        <w:rPr>
          <w:rFonts w:eastAsia="Arial Unicode MS"/>
          <w:b/>
          <w:caps/>
          <w:noProof w:val="0"/>
          <w:color w:val="800080"/>
        </w:rPr>
        <w:t xml:space="preserve"> de Séquences</w:t>
      </w:r>
      <w:r>
        <w:rPr>
          <w:rFonts w:eastAsia="Arial Unicode MS"/>
          <w:b/>
          <w:caps/>
          <w:noProof w:val="0"/>
          <w:color w:val="800080"/>
        </w:rPr>
        <w:t xml:space="preserve"> </w:t>
      </w:r>
    </w:p>
    <w:p w14:paraId="19C18DE5" w14:textId="77777777" w:rsidR="007D6B51" w:rsidRDefault="007D6B51" w:rsidP="007D6B51">
      <w:pPr>
        <w:jc w:val="center"/>
        <w:rPr>
          <w:rFonts w:eastAsia="Arial Unicode MS"/>
          <w:b/>
          <w:i/>
          <w:noProof w:val="0"/>
          <w:color w:val="800080"/>
        </w:rPr>
      </w:pPr>
      <w:r w:rsidRPr="001B4841">
        <w:rPr>
          <w:rFonts w:eastAsia="Arial Unicode MS"/>
          <w:b/>
          <w:caps/>
          <w:noProof w:val="0"/>
          <w:color w:val="800080"/>
        </w:rPr>
        <w:t xml:space="preserve">CROISEMENT objets d’étude </w:t>
      </w:r>
      <w:r w:rsidRPr="00504925">
        <w:rPr>
          <w:rFonts w:eastAsia="Arial Unicode MS"/>
          <w:b/>
          <w:i/>
          <w:caps/>
          <w:noProof w:val="0"/>
          <w:color w:val="800080"/>
        </w:rPr>
        <w:t>poesie</w:t>
      </w:r>
      <w:r w:rsidRPr="001B4841">
        <w:rPr>
          <w:rFonts w:eastAsia="Arial Unicode MS"/>
          <w:b/>
          <w:caps/>
          <w:noProof w:val="0"/>
          <w:color w:val="800080"/>
        </w:rPr>
        <w:t xml:space="preserve"> et </w:t>
      </w:r>
      <w:r w:rsidRPr="00504925">
        <w:rPr>
          <w:rFonts w:eastAsia="Arial Unicode MS"/>
          <w:b/>
          <w:i/>
          <w:caps/>
          <w:noProof w:val="0"/>
          <w:color w:val="800080"/>
        </w:rPr>
        <w:t>RÉÉCRITURE</w:t>
      </w:r>
      <w:r>
        <w:rPr>
          <w:rFonts w:eastAsia="Arial Unicode MS"/>
          <w:b/>
          <w:caps/>
          <w:noProof w:val="0"/>
          <w:color w:val="800080"/>
        </w:rPr>
        <w:t xml:space="preserve"> </w:t>
      </w:r>
      <w:r w:rsidRPr="001B4841">
        <w:rPr>
          <w:rFonts w:eastAsia="Arial Unicode MS"/>
          <w:b/>
          <w:caps/>
          <w:noProof w:val="0"/>
          <w:color w:val="800080"/>
        </w:rPr>
        <w:t>(+</w:t>
      </w:r>
      <w:r>
        <w:rPr>
          <w:rFonts w:eastAsia="Arial Unicode MS"/>
          <w:b/>
          <w:caps/>
          <w:noProof w:val="0"/>
          <w:color w:val="800080"/>
        </w:rPr>
        <w:t xml:space="preserve"> </w:t>
      </w:r>
      <w:r w:rsidRPr="00421D67">
        <w:rPr>
          <w:rFonts w:eastAsia="Arial Unicode MS"/>
          <w:b/>
          <w:i/>
          <w:caps/>
          <w:noProof w:val="0"/>
          <w:color w:val="800080"/>
        </w:rPr>
        <w:t>argumentation</w:t>
      </w:r>
      <w:r w:rsidRPr="001B4841">
        <w:rPr>
          <w:rFonts w:eastAsia="Arial Unicode MS"/>
          <w:b/>
          <w:caps/>
          <w:noProof w:val="0"/>
          <w:color w:val="800080"/>
        </w:rPr>
        <w:t>)</w:t>
      </w:r>
    </w:p>
    <w:p w14:paraId="316D5439" w14:textId="77777777" w:rsidR="007D6B51" w:rsidRPr="001B4841" w:rsidRDefault="007D6B51" w:rsidP="007D6B51">
      <w:pPr>
        <w:rPr>
          <w:rFonts w:eastAsia="Arial Unicode MS"/>
          <w:b/>
          <w:i/>
          <w:noProof w:val="0"/>
          <w:color w:val="800080"/>
        </w:rPr>
      </w:pPr>
      <w:r w:rsidRPr="001B4841">
        <w:rPr>
          <w:rFonts w:eastAsia="Arial Unicode MS"/>
          <w:b/>
          <w:i/>
          <w:noProof w:val="0"/>
          <w:color w:val="800080"/>
        </w:rPr>
        <w:t>Le programme au BO</w:t>
      </w:r>
    </w:p>
    <w:p w14:paraId="4A44D3DE" w14:textId="77777777" w:rsidR="007D6B51" w:rsidRPr="00A300F0" w:rsidRDefault="007D6B51" w:rsidP="007D6B51">
      <w:pPr>
        <w:widowControl w:val="0"/>
        <w:autoSpaceDE w:val="0"/>
        <w:autoSpaceDN w:val="0"/>
        <w:adjustRightInd w:val="0"/>
        <w:jc w:val="both"/>
        <w:rPr>
          <w:b/>
          <w:noProof w:val="0"/>
          <w:color w:val="B01671"/>
          <w:sz w:val="22"/>
          <w:szCs w:val="22"/>
          <w:lang w:eastAsia="ja-JP"/>
        </w:rPr>
      </w:pPr>
      <w:r w:rsidRPr="00A300F0">
        <w:rPr>
          <w:b/>
          <w:noProof w:val="0"/>
          <w:color w:val="B01671"/>
          <w:sz w:val="22"/>
          <w:szCs w:val="22"/>
          <w:lang w:eastAsia="ja-JP"/>
        </w:rPr>
        <w:t>Écriture poétique et quête du sens, du Moyen Âge à nos jours</w:t>
      </w:r>
    </w:p>
    <w:p w14:paraId="4D80B83A"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5E2854F9"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4C50AE5F"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4E3E4B27"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r w:rsidRPr="001B4841">
        <w:rPr>
          <w:noProof w:val="0"/>
          <w:sz w:val="22"/>
          <w:szCs w:val="22"/>
          <w:lang w:eastAsia="ja-JP"/>
        </w:rPr>
        <w:t>- Un recueil ou une partie substantielle d'un recueil de poèmes, en vers ou en prose, du Moyen Âge à nos jours, au choix du professeur.</w:t>
      </w:r>
    </w:p>
    <w:p w14:paraId="46D5EC70"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17DC534A" w14:textId="77777777" w:rsidR="007D6B51" w:rsidRPr="003A63CF"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7A74061C" w14:textId="77777777" w:rsidR="007D6B51" w:rsidRDefault="007D6B51" w:rsidP="007D6B51">
      <w:pPr>
        <w:jc w:val="center"/>
      </w:pPr>
      <w:r>
        <w:br w:type="page"/>
      </w:r>
    </w:p>
    <w:tbl>
      <w:tblPr>
        <w:tblW w:w="0" w:type="auto"/>
        <w:jc w:val="center"/>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0"/>
        <w:gridCol w:w="3969"/>
        <w:gridCol w:w="3685"/>
        <w:gridCol w:w="3635"/>
      </w:tblGrid>
      <w:tr w:rsidR="007D6B51" w:rsidRPr="001B4841" w14:paraId="39D7D212" w14:textId="77777777" w:rsidTr="000F1562">
        <w:trPr>
          <w:jc w:val="center"/>
        </w:trPr>
        <w:tc>
          <w:tcPr>
            <w:tcW w:w="4110" w:type="dxa"/>
          </w:tcPr>
          <w:p w14:paraId="501B6445" w14:textId="77777777" w:rsidR="007D6B51" w:rsidRPr="0064529E" w:rsidRDefault="007D6B51" w:rsidP="000F1562">
            <w:pPr>
              <w:jc w:val="center"/>
              <w:rPr>
                <w:b/>
                <w:bCs/>
                <w:i/>
                <w:iCs/>
                <w:noProof w:val="0"/>
                <w:color w:val="008000"/>
                <w:sz w:val="20"/>
                <w:u w:val="single"/>
              </w:rPr>
            </w:pPr>
            <w:r>
              <w:rPr>
                <w:rFonts w:eastAsia="Arial Unicode MS"/>
                <w:b/>
                <w:caps/>
                <w:noProof w:val="0"/>
                <w:color w:val="800080"/>
                <w:sz w:val="20"/>
              </w:rPr>
              <w:t>3</w:t>
            </w:r>
            <w:r w:rsidRPr="00BC4DF9">
              <w:rPr>
                <w:rFonts w:eastAsia="Arial Unicode MS"/>
                <w:b/>
                <w:caps/>
                <w:noProof w:val="0"/>
                <w:color w:val="800080"/>
                <w:sz w:val="20"/>
              </w:rPr>
              <w:t xml:space="preserve">° groupe de Séquences </w:t>
            </w:r>
            <w:r w:rsidRPr="001B4841">
              <w:rPr>
                <w:rFonts w:eastAsia="Arial Unicode MS"/>
                <w:b/>
                <w:caps/>
                <w:noProof w:val="0"/>
                <w:color w:val="800080"/>
                <w:sz w:val="20"/>
              </w:rPr>
              <w:t>1</w:t>
            </w:r>
            <w:r>
              <w:rPr>
                <w:rFonts w:eastAsia="Arial Unicode MS"/>
                <w:b/>
                <w:caps/>
                <w:noProof w:val="0"/>
                <w:color w:val="800080"/>
                <w:sz w:val="20"/>
              </w:rPr>
              <w:t>°L</w:t>
            </w:r>
            <w:r w:rsidRPr="00BC4DF9">
              <w:rPr>
                <w:b/>
                <w:bCs/>
                <w:caps/>
                <w:noProof w:val="0"/>
                <w:color w:val="FF00FF"/>
                <w:sz w:val="20"/>
                <w:u w:val="single"/>
              </w:rPr>
              <w:t xml:space="preserve"> </w:t>
            </w:r>
            <w:r>
              <w:rPr>
                <w:b/>
                <w:bCs/>
                <w:caps/>
                <w:noProof w:val="0"/>
                <w:color w:val="FF00FF"/>
                <w:sz w:val="20"/>
                <w:u w:val="single"/>
              </w:rPr>
              <w:t>SéquenceS 7, 8, 9, 10</w:t>
            </w:r>
          </w:p>
          <w:p w14:paraId="45E28DE6" w14:textId="77777777" w:rsidR="007D6B51" w:rsidRPr="00BC4DF9" w:rsidRDefault="007D6B51" w:rsidP="000F1562">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3969" w:type="dxa"/>
          </w:tcPr>
          <w:p w14:paraId="1F6A7A70"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Lectures analytiques</w:t>
            </w:r>
          </w:p>
          <w:p w14:paraId="52E7D1E9" w14:textId="77777777" w:rsidR="007D6B51" w:rsidRPr="001B4841" w:rsidRDefault="007D6B51" w:rsidP="000F156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226CAC77" w14:textId="77777777" w:rsidR="007D6B51" w:rsidRPr="00A26BCA" w:rsidRDefault="007D6B51" w:rsidP="000F1562">
            <w:pPr>
              <w:jc w:val="center"/>
              <w:rPr>
                <w:rFonts w:eastAsia="Arial Unicode MS"/>
                <w:b/>
                <w:noProof w:val="0"/>
                <w:color w:val="800080"/>
                <w:sz w:val="20"/>
              </w:rPr>
            </w:pPr>
            <w:r>
              <w:rPr>
                <w:rFonts w:eastAsia="Arial Unicode MS"/>
                <w:b/>
                <w:noProof w:val="0"/>
                <w:color w:val="800080"/>
                <w:sz w:val="20"/>
              </w:rPr>
              <w:t>Lectures cursives</w:t>
            </w:r>
          </w:p>
        </w:tc>
        <w:tc>
          <w:tcPr>
            <w:tcW w:w="3635" w:type="dxa"/>
          </w:tcPr>
          <w:p w14:paraId="3E211C62"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Activités communes</w:t>
            </w:r>
          </w:p>
          <w:p w14:paraId="174ABC90"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 la classe</w:t>
            </w:r>
          </w:p>
          <w:p w14:paraId="29309570"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Histoire des Arts</w:t>
            </w:r>
          </w:p>
          <w:p w14:paraId="47E1BB36" w14:textId="77777777" w:rsidR="007D6B51" w:rsidRPr="001B4841" w:rsidRDefault="007D6B51" w:rsidP="000F1562">
            <w:pPr>
              <w:jc w:val="center"/>
              <w:rPr>
                <w:rFonts w:eastAsia="Arial Unicode MS"/>
                <w:b/>
                <w:noProof w:val="0"/>
                <w:color w:val="800080"/>
                <w:sz w:val="20"/>
              </w:rPr>
            </w:pPr>
          </w:p>
        </w:tc>
      </w:tr>
      <w:tr w:rsidR="007D6B51" w:rsidRPr="001B4841" w14:paraId="0302EEF3" w14:textId="77777777" w:rsidTr="000F1562">
        <w:trPr>
          <w:trHeight w:val="8082"/>
          <w:jc w:val="center"/>
        </w:trPr>
        <w:tc>
          <w:tcPr>
            <w:tcW w:w="4110" w:type="dxa"/>
          </w:tcPr>
          <w:p w14:paraId="27A2D302" w14:textId="77777777" w:rsidR="007D6B51"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Objets d’étude : </w:t>
            </w:r>
          </w:p>
          <w:p w14:paraId="2C85BEBB" w14:textId="77777777" w:rsidR="007D6B51" w:rsidRDefault="007D6B51" w:rsidP="000F1562">
            <w:pPr>
              <w:jc w:val="center"/>
              <w:rPr>
                <w:rFonts w:eastAsia="Arial Unicode MS"/>
                <w:b/>
                <w:noProof w:val="0"/>
                <w:color w:val="800080"/>
                <w:sz w:val="20"/>
              </w:rPr>
            </w:pPr>
          </w:p>
          <w:p w14:paraId="21F2DEF5" w14:textId="77777777" w:rsidR="007D6B51" w:rsidRPr="004D1EE3" w:rsidRDefault="007D6B51" w:rsidP="000F1562">
            <w:pPr>
              <w:jc w:val="center"/>
              <w:rPr>
                <w:rFonts w:eastAsia="Arial Unicode MS"/>
                <w:b/>
                <w:noProof w:val="0"/>
                <w:color w:val="0000FF"/>
                <w:sz w:val="20"/>
                <w:u w:val="single"/>
              </w:rPr>
            </w:pPr>
            <w:r w:rsidRPr="004D1EE3">
              <w:rPr>
                <w:rFonts w:eastAsia="Arial Unicode MS"/>
                <w:b/>
                <w:caps/>
                <w:noProof w:val="0"/>
                <w:color w:val="0000FF"/>
                <w:sz w:val="20"/>
                <w:u w:val="single"/>
              </w:rPr>
              <w:t>POÉSIE</w:t>
            </w:r>
            <w:r w:rsidRPr="004D1EE3">
              <w:rPr>
                <w:rFonts w:eastAsia="Arial Unicode MS"/>
                <w:b/>
                <w:noProof w:val="0"/>
                <w:color w:val="0000FF"/>
                <w:sz w:val="20"/>
                <w:u w:val="single"/>
              </w:rPr>
              <w:t xml:space="preserve"> </w:t>
            </w:r>
          </w:p>
          <w:p w14:paraId="7D601A5E" w14:textId="77777777" w:rsidR="007D6B51" w:rsidRDefault="007D6B51" w:rsidP="000F1562">
            <w:pPr>
              <w:jc w:val="center"/>
              <w:rPr>
                <w:rFonts w:eastAsia="Arial Unicode MS"/>
                <w:b/>
                <w:noProof w:val="0"/>
                <w:color w:val="0000FF"/>
                <w:sz w:val="20"/>
                <w:u w:val="single"/>
              </w:rPr>
            </w:pPr>
            <w:r w:rsidRPr="004D1EE3">
              <w:rPr>
                <w:rFonts w:eastAsia="Arial Unicode MS"/>
                <w:b/>
                <w:noProof w:val="0"/>
                <w:color w:val="0000FF"/>
                <w:sz w:val="20"/>
                <w:u w:val="single"/>
              </w:rPr>
              <w:t>Poésie et quête du sens du Moyen âge à nos jours</w:t>
            </w:r>
          </w:p>
          <w:p w14:paraId="6AE07F48" w14:textId="77777777" w:rsidR="007D6B51" w:rsidRPr="004D1EE3" w:rsidRDefault="007D6B51" w:rsidP="000F1562">
            <w:pPr>
              <w:jc w:val="center"/>
              <w:rPr>
                <w:rFonts w:eastAsia="Arial Unicode MS"/>
                <w:b/>
                <w:noProof w:val="0"/>
                <w:color w:val="0000FF"/>
                <w:sz w:val="20"/>
                <w:u w:val="single"/>
              </w:rPr>
            </w:pPr>
          </w:p>
          <w:p w14:paraId="417FE62A" w14:textId="77777777" w:rsidR="007D6B51" w:rsidRPr="001B4841" w:rsidRDefault="007D6B51" w:rsidP="000F1562">
            <w:pPr>
              <w:ind w:right="115"/>
              <w:jc w:val="center"/>
              <w:rPr>
                <w:rFonts w:eastAsia="Arial Unicode MS"/>
                <w:b/>
                <w:noProof w:val="0"/>
                <w:color w:val="0000FF"/>
                <w:sz w:val="20"/>
              </w:rPr>
            </w:pPr>
            <w:r w:rsidRPr="001B4841">
              <w:rPr>
                <w:rFonts w:eastAsia="Arial Unicode MS"/>
                <w:b/>
                <w:noProof w:val="0"/>
                <w:color w:val="0000FF"/>
                <w:sz w:val="20"/>
              </w:rPr>
              <w:t>LES RÉÉCRITURES du XV</w:t>
            </w:r>
            <w:r>
              <w:rPr>
                <w:rFonts w:eastAsia="Arial Unicode MS"/>
                <w:b/>
                <w:noProof w:val="0"/>
                <w:color w:val="0000FF"/>
                <w:sz w:val="20"/>
              </w:rPr>
              <w:t>I</w:t>
            </w:r>
            <w:r w:rsidRPr="001B4841">
              <w:rPr>
                <w:rFonts w:eastAsia="Arial Unicode MS"/>
                <w:b/>
                <w:noProof w:val="0"/>
                <w:color w:val="0000FF"/>
                <w:sz w:val="20"/>
              </w:rPr>
              <w:t>Ie à nos jours</w:t>
            </w:r>
          </w:p>
          <w:p w14:paraId="62ADC095" w14:textId="77777777" w:rsidR="007D6B51" w:rsidRPr="001B4841" w:rsidRDefault="007D6B51" w:rsidP="000F1562">
            <w:pPr>
              <w:jc w:val="center"/>
              <w:rPr>
                <w:rFonts w:eastAsia="Arial Unicode MS"/>
                <w:b/>
                <w:noProof w:val="0"/>
                <w:color w:val="0000FF"/>
                <w:sz w:val="20"/>
              </w:rPr>
            </w:pPr>
            <w:r w:rsidRPr="001B4841">
              <w:rPr>
                <w:rFonts w:eastAsia="Arial Unicode MS"/>
                <w:b/>
                <w:noProof w:val="0"/>
                <w:color w:val="0000FF"/>
                <w:sz w:val="20"/>
              </w:rPr>
              <w:t>L’ARGUMENTATION</w:t>
            </w:r>
          </w:p>
          <w:p w14:paraId="3EC2007A" w14:textId="77777777" w:rsidR="007D6B51" w:rsidRPr="001B4841" w:rsidRDefault="007D6B51" w:rsidP="000F1562">
            <w:pPr>
              <w:jc w:val="center"/>
              <w:rPr>
                <w:rFonts w:eastAsia="Arial Unicode MS"/>
                <w:b/>
                <w:noProof w:val="0"/>
                <w:sz w:val="20"/>
              </w:rPr>
            </w:pPr>
            <w:r w:rsidRPr="001B4841">
              <w:rPr>
                <w:rFonts w:eastAsia="Arial Unicode MS"/>
                <w:b/>
                <w:noProof w:val="0"/>
                <w:color w:val="0000FF"/>
                <w:sz w:val="20"/>
              </w:rPr>
              <w:t>La question de l’homme du XVIe à nos jours</w:t>
            </w:r>
          </w:p>
          <w:p w14:paraId="339914D3" w14:textId="77777777" w:rsidR="007D6B51" w:rsidRPr="00BC4DF9" w:rsidRDefault="007D6B51" w:rsidP="000F1562">
            <w:pPr>
              <w:jc w:val="both"/>
              <w:rPr>
                <w:b/>
                <w:bCs/>
                <w:i/>
                <w:iCs/>
                <w:noProof w:val="0"/>
                <w:color w:val="008000"/>
                <w:sz w:val="20"/>
                <w:u w:val="single"/>
              </w:rPr>
            </w:pPr>
          </w:p>
          <w:p w14:paraId="12C0A797" w14:textId="77777777" w:rsidR="007D6B51" w:rsidRPr="00BC4DF9" w:rsidRDefault="007D6B51" w:rsidP="000F1562">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03EA0388" w14:textId="77777777" w:rsidR="007D6B51" w:rsidRDefault="007D6B51" w:rsidP="000F1562">
            <w:pPr>
              <w:contextualSpacing/>
              <w:jc w:val="both"/>
              <w:rPr>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43962A4F" w14:textId="77777777" w:rsidR="007D6B51" w:rsidRPr="00BC4DF9" w:rsidRDefault="007D6B51" w:rsidP="000F1562">
            <w:pPr>
              <w:contextualSpacing/>
              <w:jc w:val="both"/>
              <w:rPr>
                <w:i/>
                <w:noProof w:val="0"/>
                <w:color w:val="008000"/>
                <w:sz w:val="20"/>
              </w:rPr>
            </w:pPr>
          </w:p>
          <w:p w14:paraId="72E1F17D" w14:textId="77777777" w:rsidR="007D6B51" w:rsidRDefault="007D6B51" w:rsidP="000F1562">
            <w:pPr>
              <w:jc w:val="both"/>
              <w:rPr>
                <w:bCs/>
                <w:i/>
                <w:iCs/>
                <w:noProof w:val="0"/>
                <w:color w:val="008000"/>
                <w:sz w:val="20"/>
              </w:rPr>
            </w:pPr>
            <w:r w:rsidRPr="00BC4DF9">
              <w:rPr>
                <w:bCs/>
                <w:i/>
                <w:iCs/>
                <w:noProof w:val="0"/>
                <w:color w:val="008000"/>
                <w:sz w:val="20"/>
              </w:rPr>
              <w:t>- Du « je » autobiographique au « je » poétique et fantaisiste</w:t>
            </w:r>
            <w:r>
              <w:rPr>
                <w:bCs/>
                <w:i/>
                <w:iCs/>
                <w:noProof w:val="0"/>
                <w:color w:val="008000"/>
                <w:sz w:val="20"/>
              </w:rPr>
              <w:t>, à la recherche d’un sens</w:t>
            </w:r>
          </w:p>
          <w:p w14:paraId="60FA2B9D" w14:textId="77777777" w:rsidR="007D6B51" w:rsidRPr="00BC4DF9" w:rsidRDefault="007D6B51" w:rsidP="000F1562">
            <w:pPr>
              <w:jc w:val="both"/>
              <w:rPr>
                <w:bCs/>
                <w:i/>
                <w:iCs/>
                <w:noProof w:val="0"/>
                <w:color w:val="008000"/>
                <w:sz w:val="20"/>
              </w:rPr>
            </w:pPr>
          </w:p>
          <w:p w14:paraId="786812C1" w14:textId="77777777" w:rsidR="007D6B51" w:rsidRPr="00EA7583" w:rsidRDefault="007D6B51" w:rsidP="000F1562">
            <w:pPr>
              <w:rPr>
                <w:sz w:val="20"/>
              </w:rPr>
            </w:pPr>
            <w:r w:rsidRPr="00BC4DF9">
              <w:rPr>
                <w:b/>
                <w:bCs/>
                <w:caps/>
                <w:noProof w:val="0"/>
                <w:color w:val="FF00FF"/>
                <w:sz w:val="20"/>
              </w:rPr>
              <w:t xml:space="preserve">Séquence </w:t>
            </w:r>
            <w:r>
              <w:rPr>
                <w:b/>
                <w:bCs/>
                <w:caps/>
                <w:noProof w:val="0"/>
                <w:color w:val="FF00FF"/>
                <w:sz w:val="20"/>
              </w:rPr>
              <w:t>7 </w:t>
            </w:r>
            <w:r w:rsidRPr="00BC4DF9">
              <w:rPr>
                <w:b/>
                <w:bCs/>
                <w:caps/>
                <w:noProof w:val="0"/>
                <w:color w:val="FF00FF"/>
                <w:sz w:val="20"/>
              </w:rPr>
              <w:t xml:space="preserve">: </w:t>
            </w:r>
            <w:r w:rsidRPr="00EA7583">
              <w:rPr>
                <w:sz w:val="20"/>
              </w:rPr>
              <w:t>étude du groupement de textes topiques</w:t>
            </w:r>
          </w:p>
          <w:p w14:paraId="4BA46575" w14:textId="77777777" w:rsidR="007D6B51" w:rsidRPr="00EA7583" w:rsidRDefault="007D6B51" w:rsidP="000F1562">
            <w:pPr>
              <w:rPr>
                <w:sz w:val="20"/>
              </w:rPr>
            </w:pPr>
            <w:r w:rsidRPr="00BC4DF9">
              <w:rPr>
                <w:b/>
                <w:bCs/>
                <w:caps/>
                <w:noProof w:val="0"/>
                <w:color w:val="FF00FF"/>
                <w:sz w:val="20"/>
              </w:rPr>
              <w:t xml:space="preserve">Séquence </w:t>
            </w:r>
            <w:r>
              <w:rPr>
                <w:b/>
                <w:bCs/>
                <w:caps/>
                <w:noProof w:val="0"/>
                <w:color w:val="FF00FF"/>
                <w:sz w:val="20"/>
              </w:rPr>
              <w:t>8</w:t>
            </w:r>
            <w:r w:rsidRPr="00BC4DF9">
              <w:rPr>
                <w:b/>
                <w:bCs/>
                <w:caps/>
                <w:noProof w:val="0"/>
                <w:color w:val="FF00FF"/>
                <w:sz w:val="20"/>
              </w:rPr>
              <w:t xml:space="preserve"> : </w:t>
            </w:r>
            <w:r w:rsidRPr="00EA7583">
              <w:rPr>
                <w:sz w:val="20"/>
              </w:rPr>
              <w:t>étude rapide du recueil de Queneau</w:t>
            </w:r>
          </w:p>
          <w:p w14:paraId="7CD51058" w14:textId="77777777" w:rsidR="007D6B51" w:rsidRDefault="007D6B51" w:rsidP="000F1562">
            <w:pPr>
              <w:rPr>
                <w:b/>
                <w:bCs/>
                <w:noProof w:val="0"/>
                <w:color w:val="FF00FF"/>
                <w:sz w:val="20"/>
              </w:rPr>
            </w:pPr>
            <w:r w:rsidRPr="00BC4DF9">
              <w:rPr>
                <w:b/>
                <w:bCs/>
                <w:caps/>
                <w:noProof w:val="0"/>
                <w:color w:val="FF00FF"/>
                <w:sz w:val="20"/>
              </w:rPr>
              <w:t xml:space="preserve">Séquence </w:t>
            </w:r>
            <w:r>
              <w:rPr>
                <w:b/>
                <w:bCs/>
                <w:caps/>
                <w:noProof w:val="0"/>
                <w:color w:val="FF00FF"/>
                <w:sz w:val="20"/>
              </w:rPr>
              <w:t>9</w:t>
            </w:r>
            <w:r w:rsidRPr="00BC4DF9">
              <w:rPr>
                <w:b/>
                <w:bCs/>
                <w:caps/>
                <w:noProof w:val="0"/>
                <w:color w:val="FF00FF"/>
                <w:sz w:val="20"/>
              </w:rPr>
              <w:t xml:space="preserve"> : </w:t>
            </w:r>
            <w:r w:rsidRPr="00590BC2">
              <w:rPr>
                <w:sz w:val="20"/>
              </w:rPr>
              <w:t>pastiches et parodies à l’image, jeux et arts poétiques + bacs blancs</w:t>
            </w:r>
            <w:r>
              <w:rPr>
                <w:b/>
                <w:bCs/>
                <w:noProof w:val="0"/>
                <w:color w:val="FF00FF"/>
                <w:sz w:val="20"/>
              </w:rPr>
              <w:t xml:space="preserve"> </w:t>
            </w:r>
          </w:p>
          <w:p w14:paraId="14E0EDD1" w14:textId="77777777" w:rsidR="007D6B51" w:rsidRPr="00BC4DF9" w:rsidRDefault="007D6B51" w:rsidP="000F1562">
            <w:pPr>
              <w:rPr>
                <w:rFonts w:eastAsia="Arial Unicode MS"/>
                <w:b/>
                <w:caps/>
                <w:noProof w:val="0"/>
                <w:color w:val="800080"/>
                <w:sz w:val="20"/>
              </w:rPr>
            </w:pPr>
            <w:r w:rsidRPr="00BC4DF9">
              <w:rPr>
                <w:b/>
                <w:bCs/>
                <w:caps/>
                <w:noProof w:val="0"/>
                <w:color w:val="FF00FF"/>
                <w:sz w:val="20"/>
              </w:rPr>
              <w:t xml:space="preserve">Séquence </w:t>
            </w:r>
            <w:r>
              <w:rPr>
                <w:b/>
                <w:bCs/>
                <w:caps/>
                <w:noProof w:val="0"/>
                <w:color w:val="FF00FF"/>
                <w:sz w:val="20"/>
              </w:rPr>
              <w:t>10</w:t>
            </w:r>
            <w:r w:rsidRPr="00BC4DF9">
              <w:rPr>
                <w:b/>
                <w:bCs/>
                <w:caps/>
                <w:noProof w:val="0"/>
                <w:color w:val="FF00FF"/>
                <w:sz w:val="20"/>
              </w:rPr>
              <w:t> :</w:t>
            </w:r>
            <w:r w:rsidRPr="00073702">
              <w:rPr>
                <w:b/>
                <w:i/>
                <w:noProof w:val="0"/>
                <w:sz w:val="20"/>
              </w:rPr>
              <w:t xml:space="preserve"> </w:t>
            </w:r>
            <w:r w:rsidRPr="00590BC2">
              <w:rPr>
                <w:sz w:val="20"/>
              </w:rPr>
              <w:t xml:space="preserve">Participation au </w:t>
            </w:r>
            <w:r w:rsidRPr="00055D89">
              <w:rPr>
                <w:i/>
                <w:sz w:val="20"/>
              </w:rPr>
              <w:t>Printemps des poètes</w:t>
            </w:r>
            <w:r w:rsidRPr="00BC4DF9">
              <w:rPr>
                <w:rFonts w:eastAsia="Arial Unicode MS"/>
                <w:b/>
                <w:caps/>
                <w:noProof w:val="0"/>
                <w:color w:val="800080"/>
                <w:sz w:val="20"/>
              </w:rPr>
              <w:t xml:space="preserve"> </w:t>
            </w:r>
          </w:p>
        </w:tc>
        <w:tc>
          <w:tcPr>
            <w:tcW w:w="3969" w:type="dxa"/>
          </w:tcPr>
          <w:p w14:paraId="1410297E" w14:textId="77777777" w:rsidR="007D6B51" w:rsidRPr="001B4841" w:rsidRDefault="007D6B51" w:rsidP="000F1562">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4B1493F3" w14:textId="77777777" w:rsidR="007D6B51" w:rsidRPr="001B4841" w:rsidRDefault="007D6B51" w:rsidP="000F1562">
            <w:pPr>
              <w:contextualSpacing/>
              <w:jc w:val="both"/>
              <w:rPr>
                <w:noProof w:val="0"/>
                <w:sz w:val="20"/>
              </w:rPr>
            </w:pPr>
            <w:r w:rsidRPr="009C7BA8">
              <w:rPr>
                <w:b/>
                <w:noProof w:val="0"/>
                <w:sz w:val="20"/>
              </w:rPr>
              <w:t>1.</w:t>
            </w:r>
            <w:r>
              <w:rPr>
                <w:noProof w:val="0"/>
                <w:sz w:val="20"/>
              </w:rPr>
              <w:t xml:space="preserve"> Ronsard « Mignonne »</w:t>
            </w:r>
          </w:p>
          <w:p w14:paraId="6F7CAE8F" w14:textId="77777777" w:rsidR="007D6B51" w:rsidRDefault="007D6B51" w:rsidP="000F1562">
            <w:pPr>
              <w:contextualSpacing/>
              <w:jc w:val="both"/>
              <w:rPr>
                <w:noProof w:val="0"/>
                <w:sz w:val="20"/>
              </w:rPr>
            </w:pPr>
            <w:r w:rsidRPr="009C7BA8">
              <w:rPr>
                <w:b/>
                <w:noProof w:val="0"/>
                <w:sz w:val="20"/>
              </w:rPr>
              <w:t>2.</w:t>
            </w:r>
            <w:r w:rsidRPr="001B4841">
              <w:rPr>
                <w:noProof w:val="0"/>
                <w:sz w:val="20"/>
              </w:rPr>
              <w:t xml:space="preserve"> Queneau « Si tu t’imagines » </w:t>
            </w:r>
          </w:p>
          <w:p w14:paraId="1D41A9A0" w14:textId="77777777" w:rsidR="007D6B51" w:rsidRPr="001B4841" w:rsidRDefault="007D6B51" w:rsidP="000F1562">
            <w:pPr>
              <w:contextualSpacing/>
              <w:jc w:val="both"/>
              <w:rPr>
                <w:sz w:val="20"/>
              </w:rPr>
            </w:pPr>
            <w:r w:rsidRPr="005A21F9">
              <w:rPr>
                <w:sz w:val="20"/>
              </w:rPr>
              <w:t>+ interprétations de Gréc</w:t>
            </w:r>
            <w:r>
              <w:rPr>
                <w:sz w:val="20"/>
              </w:rPr>
              <w:t>o et Mouloudji</w:t>
            </w:r>
          </w:p>
          <w:p w14:paraId="7B151465" w14:textId="77777777" w:rsidR="007D6B51" w:rsidRPr="001B4841" w:rsidRDefault="007D6B51" w:rsidP="000F1562">
            <w:pPr>
              <w:contextualSpacing/>
              <w:jc w:val="both"/>
              <w:rPr>
                <w:noProof w:val="0"/>
                <w:sz w:val="20"/>
              </w:rPr>
            </w:pPr>
            <w:r w:rsidRPr="00BB7E57">
              <w:rPr>
                <w:b/>
                <w:noProof w:val="0"/>
                <w:sz w:val="20"/>
              </w:rPr>
              <w:t>3.</w:t>
            </w:r>
            <w:r w:rsidRPr="001B4841">
              <w:rPr>
                <w:noProof w:val="0"/>
                <w:sz w:val="20"/>
              </w:rPr>
              <w:t xml:space="preserve"> Lamartine « Le Lac » </w:t>
            </w:r>
          </w:p>
          <w:p w14:paraId="72BC6C83" w14:textId="77777777" w:rsidR="007D6B51" w:rsidRDefault="007D6B51" w:rsidP="000F1562">
            <w:pPr>
              <w:contextualSpacing/>
              <w:jc w:val="both"/>
              <w:rPr>
                <w:i/>
                <w:iCs/>
                <w:sz w:val="20"/>
              </w:rPr>
            </w:pPr>
            <w:r w:rsidRPr="00BB7E57">
              <w:rPr>
                <w:b/>
                <w:noProof w:val="0"/>
                <w:sz w:val="20"/>
              </w:rPr>
              <w:t>4.</w:t>
            </w:r>
            <w:r w:rsidRPr="001B4841">
              <w:rPr>
                <w:noProof w:val="0"/>
                <w:sz w:val="20"/>
              </w:rPr>
              <w:t xml:space="preserve"> Apoll</w:t>
            </w:r>
            <w:r>
              <w:rPr>
                <w:noProof w:val="0"/>
                <w:sz w:val="20"/>
              </w:rPr>
              <w:t xml:space="preserve">inaire « Le Pont Mirabeau », </w:t>
            </w:r>
            <w:r w:rsidRPr="000D7D97">
              <w:rPr>
                <w:sz w:val="20"/>
              </w:rPr>
              <w:t xml:space="preserve">lu par Apollinaire en 1913, interprété par Marc Lavoine en 2001, </w:t>
            </w:r>
            <w:dir w:val="ltr">
              <w:r w:rsidRPr="000D7D97">
                <w:rPr>
                  <w:i/>
                  <w:iCs/>
                  <w:sz w:val="20"/>
                </w:rPr>
                <w:t>Pow woW</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rFonts w:ascii="Noteworthy Light" w:hAnsi="Noteworthy Light" w:cs="Noteworthy Light"/>
                  <w:sz w:val="20"/>
                </w:rPr>
                <w:t>‬</w:t>
              </w:r>
              <w:r w:rsidRPr="000D7D97">
                <w:rPr>
                  <w:sz w:val="20"/>
                </w:rPr>
                <w:t>, 1995</w:t>
              </w:r>
              <w:r>
                <w:t>‬</w:t>
              </w:r>
              <w:r>
                <w:t>‬</w:t>
              </w:r>
              <w:r>
                <w:t>‬</w:t>
              </w:r>
              <w:r>
                <w:t>‬</w:t>
              </w:r>
              <w:r>
                <w:t>‬</w:t>
              </w:r>
              <w:r>
                <w:t>‬</w:t>
              </w:r>
              <w:r>
                <w:t>‬</w:t>
              </w:r>
              <w:r>
                <w:t>‬</w:t>
              </w:r>
            </w:dir>
          </w:p>
          <w:p w14:paraId="419BC750" w14:textId="77777777" w:rsidR="007D6B51" w:rsidRPr="001B4841" w:rsidRDefault="007D6B51" w:rsidP="000F1562">
            <w:pPr>
              <w:contextualSpacing/>
              <w:jc w:val="both"/>
              <w:rPr>
                <w:noProof w:val="0"/>
                <w:sz w:val="20"/>
              </w:rPr>
            </w:pPr>
            <w:r w:rsidRPr="003915B4">
              <w:rPr>
                <w:sz w:val="20"/>
              </w:rPr>
              <w:t xml:space="preserve"> </w:t>
            </w:r>
            <w:hyperlink r:id="rId9" w:history="1">
              <w:r w:rsidRPr="009A729B">
                <w:rPr>
                  <w:rStyle w:val="Lienhypertexte"/>
                  <w:sz w:val="16"/>
                  <w:szCs w:val="16"/>
                </w:rPr>
                <w:t>https://www.youtube.com/watch?v=p-d6MORPIBE&amp;feature=player_detailpage</w:t>
              </w:r>
            </w:hyperlink>
            <w:r w:rsidRPr="009A729B">
              <w:rPr>
                <w:sz w:val="16"/>
                <w:szCs w:val="16"/>
              </w:rPr>
              <w:t>‬</w:t>
            </w:r>
            <w:r>
              <w:t>‬</w:t>
            </w:r>
            <w:r>
              <w:t>‬</w:t>
            </w:r>
            <w:r>
              <w:t>‬</w:t>
            </w:r>
            <w:r>
              <w:t>‬</w:t>
            </w:r>
            <w:r>
              <w:t>‬</w:t>
            </w:r>
            <w:r>
              <w:t>‬</w:t>
            </w:r>
          </w:p>
          <w:p w14:paraId="103A2D4B" w14:textId="77777777" w:rsidR="007D6B51" w:rsidRPr="001B4841" w:rsidRDefault="007D6B51" w:rsidP="000F1562">
            <w:pPr>
              <w:contextualSpacing/>
              <w:jc w:val="both"/>
              <w:rPr>
                <w:sz w:val="20"/>
              </w:rPr>
            </w:pPr>
            <w:r w:rsidRPr="00BB7E57">
              <w:rPr>
                <w:b/>
                <w:noProof w:val="0"/>
                <w:sz w:val="20"/>
              </w:rPr>
              <w:t>5.</w:t>
            </w:r>
            <w:r w:rsidRPr="001B4841">
              <w:rPr>
                <w:noProof w:val="0"/>
                <w:sz w:val="20"/>
              </w:rPr>
              <w:t xml:space="preserve"> Éluard « Dit de la force de l’amour »</w:t>
            </w:r>
          </w:p>
          <w:p w14:paraId="22E858EF" w14:textId="77777777" w:rsidR="007D6B51" w:rsidRDefault="007D6B51" w:rsidP="000F1562">
            <w:pPr>
              <w:contextualSpacing/>
              <w:jc w:val="center"/>
              <w:rPr>
                <w:b/>
                <w:noProof w:val="0"/>
                <w:sz w:val="20"/>
              </w:rPr>
            </w:pPr>
            <w:r>
              <w:rPr>
                <w:b/>
                <w:noProof w:val="0"/>
                <w:sz w:val="20"/>
              </w:rPr>
              <w:t>*</w:t>
            </w:r>
          </w:p>
          <w:p w14:paraId="46A895A0" w14:textId="77777777" w:rsidR="007D6B51" w:rsidRPr="00BB7E57" w:rsidRDefault="007D6B51" w:rsidP="000F1562">
            <w:pPr>
              <w:tabs>
                <w:tab w:val="left" w:pos="720"/>
              </w:tabs>
              <w:contextualSpacing/>
              <w:jc w:val="both"/>
              <w:rPr>
                <w:b/>
                <w:noProof w:val="0"/>
                <w:sz w:val="20"/>
              </w:rPr>
            </w:pPr>
            <w:r w:rsidRPr="00BB7E57">
              <w:rPr>
                <w:b/>
                <w:noProof w:val="0"/>
                <w:sz w:val="20"/>
              </w:rPr>
              <w:t>6.</w:t>
            </w:r>
            <w:r w:rsidRPr="001B4841">
              <w:rPr>
                <w:noProof w:val="0"/>
                <w:sz w:val="20"/>
              </w:rPr>
              <w:t xml:space="preserve"> </w:t>
            </w:r>
            <w:r w:rsidRPr="001B4841">
              <w:rPr>
                <w:b/>
                <w:noProof w:val="0"/>
                <w:sz w:val="20"/>
              </w:rPr>
              <w:t>Lecture analytique de l’incipit</w:t>
            </w:r>
            <w:r>
              <w:rPr>
                <w:b/>
                <w:noProof w:val="0"/>
                <w:sz w:val="20"/>
              </w:rPr>
              <w:t xml:space="preserve"> de</w:t>
            </w:r>
            <w:r>
              <w:rPr>
                <w:b/>
                <w:bCs/>
                <w:noProof w:val="0"/>
                <w:sz w:val="20"/>
              </w:rPr>
              <w:t xml:space="preserve"> </w:t>
            </w:r>
            <w:r w:rsidRPr="001B4841">
              <w:rPr>
                <w:i/>
                <w:noProof w:val="0"/>
                <w:color w:val="800080"/>
                <w:sz w:val="20"/>
              </w:rPr>
              <w:t>Chêne et Chien</w:t>
            </w:r>
            <w:r w:rsidRPr="001B4841">
              <w:rPr>
                <w:noProof w:val="0"/>
                <w:color w:val="800080"/>
                <w:sz w:val="20"/>
              </w:rPr>
              <w:t xml:space="preserve"> Queneau</w:t>
            </w:r>
          </w:p>
          <w:p w14:paraId="4C80FBEF" w14:textId="77777777" w:rsidR="007D6B51" w:rsidRPr="00604DFA" w:rsidRDefault="007D6B51" w:rsidP="000F1562">
            <w:pPr>
              <w:contextualSpacing/>
              <w:jc w:val="center"/>
              <w:rPr>
                <w:b/>
                <w:noProof w:val="0"/>
                <w:sz w:val="20"/>
              </w:rPr>
            </w:pPr>
            <w:r>
              <w:rPr>
                <w:b/>
                <w:noProof w:val="0"/>
                <w:sz w:val="20"/>
              </w:rPr>
              <w:t>*</w:t>
            </w:r>
          </w:p>
          <w:p w14:paraId="0B4DCD61" w14:textId="77777777" w:rsidR="007D6B51" w:rsidRPr="00B477A5" w:rsidRDefault="007D6B51" w:rsidP="000F1562">
            <w:pPr>
              <w:contextualSpacing/>
              <w:jc w:val="center"/>
              <w:rPr>
                <w:b/>
                <w:noProof w:val="0"/>
                <w:color w:val="800080"/>
                <w:sz w:val="20"/>
              </w:rPr>
            </w:pPr>
            <w:r w:rsidRPr="00B477A5">
              <w:rPr>
                <w:b/>
                <w:noProof w:val="0"/>
                <w:color w:val="800080"/>
                <w:sz w:val="20"/>
              </w:rPr>
              <w:t>Sujets de réflexion sur</w:t>
            </w:r>
            <w:r>
              <w:rPr>
                <w:b/>
                <w:noProof w:val="0"/>
                <w:color w:val="800080"/>
                <w:sz w:val="20"/>
              </w:rPr>
              <w:t xml:space="preserve"> le recueil</w:t>
            </w:r>
            <w:r w:rsidRPr="00B477A5">
              <w:rPr>
                <w:b/>
                <w:noProof w:val="0"/>
                <w:color w:val="800080"/>
                <w:sz w:val="20"/>
              </w:rPr>
              <w:t xml:space="preserve"> </w:t>
            </w:r>
            <w:r w:rsidRPr="00B477A5">
              <w:rPr>
                <w:b/>
                <w:i/>
                <w:noProof w:val="0"/>
                <w:color w:val="800080"/>
                <w:sz w:val="20"/>
              </w:rPr>
              <w:t>Chêne et Chien</w:t>
            </w:r>
          </w:p>
          <w:p w14:paraId="42CCB5A4" w14:textId="77777777" w:rsidR="007D6B51" w:rsidRPr="00ED502E" w:rsidRDefault="007D6B51" w:rsidP="000F1562">
            <w:pPr>
              <w:contextualSpacing/>
              <w:jc w:val="both"/>
              <w:rPr>
                <w:noProof w:val="0"/>
                <w:sz w:val="20"/>
              </w:rPr>
            </w:pPr>
            <w:r w:rsidRPr="00ED502E">
              <w:rPr>
                <w:noProof w:val="0"/>
                <w:sz w:val="20"/>
              </w:rPr>
              <w:t>1. Présentation générale</w:t>
            </w:r>
            <w:r>
              <w:rPr>
                <w:noProof w:val="0"/>
                <w:sz w:val="20"/>
              </w:rPr>
              <w:t> :</w:t>
            </w:r>
          </w:p>
          <w:p w14:paraId="42611F48" w14:textId="77777777" w:rsidR="007D6B51" w:rsidRPr="00D7679D" w:rsidRDefault="007D6B51" w:rsidP="000F1562">
            <w:pPr>
              <w:contextualSpacing/>
              <w:jc w:val="both"/>
              <w:rPr>
                <w:noProof w:val="0"/>
                <w:sz w:val="20"/>
              </w:rPr>
            </w:pPr>
            <w:r w:rsidRPr="00ED502E">
              <w:rPr>
                <w:noProof w:val="0"/>
                <w:sz w:val="20"/>
              </w:rPr>
              <w:t>le titre</w:t>
            </w:r>
            <w:r>
              <w:rPr>
                <w:noProof w:val="0"/>
                <w:sz w:val="20"/>
              </w:rPr>
              <w:t xml:space="preserve">, </w:t>
            </w:r>
            <w:r w:rsidRPr="00E1262E">
              <w:rPr>
                <w:noProof w:val="0"/>
                <w:sz w:val="20"/>
              </w:rPr>
              <w:t>la structure</w:t>
            </w:r>
            <w:r>
              <w:rPr>
                <w:noProof w:val="0"/>
                <w:sz w:val="20"/>
              </w:rPr>
              <w:t xml:space="preserve">, </w:t>
            </w:r>
            <w:r w:rsidRPr="00ED502E">
              <w:rPr>
                <w:noProof w:val="0"/>
                <w:sz w:val="20"/>
              </w:rPr>
              <w:t>la question du genre</w:t>
            </w:r>
          </w:p>
          <w:p w14:paraId="22F9EAAB" w14:textId="77777777" w:rsidR="007D6B51" w:rsidRDefault="007D6B51" w:rsidP="000F1562">
            <w:pPr>
              <w:contextualSpacing/>
              <w:jc w:val="both"/>
              <w:rPr>
                <w:noProof w:val="0"/>
                <w:sz w:val="20"/>
              </w:rPr>
            </w:pPr>
            <w:r w:rsidRPr="00ED502E">
              <w:rPr>
                <w:noProof w:val="0"/>
                <w:sz w:val="20"/>
              </w:rPr>
              <w:t>2. La dimension autobiographique</w:t>
            </w:r>
            <w:r>
              <w:rPr>
                <w:noProof w:val="0"/>
                <w:sz w:val="20"/>
              </w:rPr>
              <w:t> :</w:t>
            </w:r>
          </w:p>
          <w:p w14:paraId="68AC6FF8" w14:textId="77777777" w:rsidR="007D6B51" w:rsidRPr="00D7679D" w:rsidRDefault="007D6B51" w:rsidP="000F1562">
            <w:pPr>
              <w:contextualSpacing/>
              <w:jc w:val="both"/>
              <w:rPr>
                <w:noProof w:val="0"/>
                <w:sz w:val="20"/>
              </w:rPr>
            </w:pPr>
            <w:r>
              <w:rPr>
                <w:noProof w:val="0"/>
                <w:sz w:val="20"/>
              </w:rPr>
              <w:t>l</w:t>
            </w:r>
            <w:r w:rsidRPr="00237E11">
              <w:rPr>
                <w:noProof w:val="0"/>
                <w:sz w:val="20"/>
              </w:rPr>
              <w:t>e</w:t>
            </w:r>
            <w:r>
              <w:rPr>
                <w:noProof w:val="0"/>
                <w:sz w:val="20"/>
              </w:rPr>
              <w:t xml:space="preserve"> contexte historique et social,</w:t>
            </w:r>
            <w:r w:rsidRPr="00237E11">
              <w:rPr>
                <w:noProof w:val="0"/>
                <w:sz w:val="20"/>
              </w:rPr>
              <w:t xml:space="preserve"> "Je narrant" et "je narré"</w:t>
            </w:r>
            <w:r>
              <w:rPr>
                <w:noProof w:val="0"/>
                <w:sz w:val="20"/>
              </w:rPr>
              <w:t>, a</w:t>
            </w:r>
            <w:r w:rsidRPr="00ED502E">
              <w:rPr>
                <w:noProof w:val="0"/>
                <w:sz w:val="20"/>
              </w:rPr>
              <w:t>namnèse et biographèmes, le récit et le roman familial</w:t>
            </w:r>
          </w:p>
          <w:p w14:paraId="3A5072BB" w14:textId="77777777" w:rsidR="007D6B51" w:rsidRPr="00D7679D" w:rsidRDefault="007D6B51" w:rsidP="000F1562">
            <w:pPr>
              <w:contextualSpacing/>
              <w:jc w:val="both"/>
              <w:rPr>
                <w:noProof w:val="0"/>
                <w:sz w:val="20"/>
              </w:rPr>
            </w:pPr>
            <w:r w:rsidRPr="00ED502E">
              <w:rPr>
                <w:noProof w:val="0"/>
                <w:sz w:val="20"/>
              </w:rPr>
              <w:t>3. La relation à la psychanalyse</w:t>
            </w:r>
            <w:r>
              <w:rPr>
                <w:noProof w:val="0"/>
                <w:sz w:val="20"/>
              </w:rPr>
              <w:t> : l</w:t>
            </w:r>
            <w:r w:rsidRPr="00ED502E">
              <w:rPr>
                <w:noProof w:val="0"/>
                <w:sz w:val="20"/>
              </w:rPr>
              <w:t>e patient</w:t>
            </w:r>
            <w:r>
              <w:rPr>
                <w:noProof w:val="0"/>
                <w:sz w:val="20"/>
              </w:rPr>
              <w:t xml:space="preserve"> - l</w:t>
            </w:r>
            <w:r w:rsidRPr="00ED502E">
              <w:rPr>
                <w:noProof w:val="0"/>
                <w:sz w:val="20"/>
              </w:rPr>
              <w:t xml:space="preserve">’écrivain </w:t>
            </w:r>
          </w:p>
          <w:p w14:paraId="3B4E5084" w14:textId="77777777" w:rsidR="007D6B51" w:rsidRPr="00ED502E" w:rsidRDefault="007D6B51" w:rsidP="000F1562">
            <w:pPr>
              <w:contextualSpacing/>
              <w:jc w:val="both"/>
              <w:rPr>
                <w:noProof w:val="0"/>
                <w:sz w:val="20"/>
              </w:rPr>
            </w:pPr>
            <w:r w:rsidRPr="00ED502E">
              <w:rPr>
                <w:noProof w:val="0"/>
                <w:sz w:val="20"/>
              </w:rPr>
              <w:t>4. les registres dominants</w:t>
            </w:r>
          </w:p>
          <w:p w14:paraId="4673B6F6" w14:textId="77777777" w:rsidR="007D6B51" w:rsidRDefault="007D6B51" w:rsidP="000F1562">
            <w:pPr>
              <w:contextualSpacing/>
              <w:jc w:val="both"/>
              <w:rPr>
                <w:noProof w:val="0"/>
                <w:sz w:val="20"/>
              </w:rPr>
            </w:pPr>
            <w:r w:rsidRPr="00ED502E">
              <w:rPr>
                <w:noProof w:val="0"/>
                <w:sz w:val="20"/>
              </w:rPr>
              <w:t>5. L’inscription dans un contexte culturel</w:t>
            </w:r>
            <w:r>
              <w:rPr>
                <w:noProof w:val="0"/>
                <w:sz w:val="20"/>
              </w:rPr>
              <w:t> :</w:t>
            </w:r>
          </w:p>
          <w:p w14:paraId="603EE17E" w14:textId="77777777" w:rsidR="007D6B51" w:rsidRPr="009A729B" w:rsidRDefault="007D6B51" w:rsidP="000F1562">
            <w:pPr>
              <w:contextualSpacing/>
              <w:jc w:val="both"/>
              <w:rPr>
                <w:noProof w:val="0"/>
                <w:sz w:val="20"/>
              </w:rPr>
            </w:pPr>
            <w:r w:rsidRPr="00ED502E">
              <w:rPr>
                <w:noProof w:val="0"/>
                <w:sz w:val="20"/>
              </w:rPr>
              <w:t>Surréalisme et OuLiPo</w:t>
            </w:r>
            <w:r>
              <w:rPr>
                <w:noProof w:val="0"/>
                <w:sz w:val="20"/>
              </w:rPr>
              <w:t>, t</w:t>
            </w:r>
            <w:r w:rsidRPr="00ED502E">
              <w:rPr>
                <w:noProof w:val="0"/>
                <w:sz w:val="20"/>
              </w:rPr>
              <w:t>radition et modernité</w:t>
            </w:r>
          </w:p>
        </w:tc>
        <w:tc>
          <w:tcPr>
            <w:tcW w:w="3685" w:type="dxa"/>
          </w:tcPr>
          <w:p w14:paraId="675D8EB7" w14:textId="77777777" w:rsidR="007D6B51" w:rsidRPr="001B4841" w:rsidRDefault="007D6B51" w:rsidP="000F1562">
            <w:pPr>
              <w:contextualSpacing/>
              <w:jc w:val="both"/>
              <w:rPr>
                <w:noProof w:val="0"/>
                <w:sz w:val="20"/>
              </w:rPr>
            </w:pPr>
            <w:r w:rsidRPr="001B4841">
              <w:rPr>
                <w:noProof w:val="0"/>
                <w:sz w:val="20"/>
              </w:rPr>
              <w:t>Villon « Mais o</w:t>
            </w:r>
            <w:r>
              <w:rPr>
                <w:noProof w:val="0"/>
                <w:sz w:val="20"/>
              </w:rPr>
              <w:t xml:space="preserve">ù sont les neiges d’antan ? » </w:t>
            </w:r>
            <w:r w:rsidRPr="005A21F9">
              <w:rPr>
                <w:sz w:val="20"/>
              </w:rPr>
              <w:t>interprété par</w:t>
            </w:r>
            <w:r>
              <w:rPr>
                <w:sz w:val="20"/>
              </w:rPr>
              <w:t xml:space="preserve"> Brassens</w:t>
            </w:r>
          </w:p>
          <w:p w14:paraId="0B38EA8F" w14:textId="77777777" w:rsidR="007D6B51" w:rsidRPr="001B4841" w:rsidRDefault="007D6B51" w:rsidP="000F1562">
            <w:pPr>
              <w:contextualSpacing/>
              <w:jc w:val="both"/>
              <w:rPr>
                <w:noProof w:val="0"/>
                <w:sz w:val="20"/>
              </w:rPr>
            </w:pPr>
            <w:r>
              <w:rPr>
                <w:noProof w:val="0"/>
                <w:sz w:val="20"/>
              </w:rPr>
              <w:t>- Ronsard</w:t>
            </w:r>
            <w:r w:rsidRPr="001B4841">
              <w:rPr>
                <w:noProof w:val="0"/>
                <w:sz w:val="20"/>
              </w:rPr>
              <w:t xml:space="preserve"> « Quand vous serez bien vieille » </w:t>
            </w:r>
          </w:p>
          <w:p w14:paraId="218B2EE4" w14:textId="77777777" w:rsidR="007D6B51" w:rsidRPr="001B4841" w:rsidRDefault="007D6B51" w:rsidP="000F1562">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7392AA7B" w14:textId="77777777" w:rsidR="007D6B51" w:rsidRDefault="007D6B51" w:rsidP="000F1562">
            <w:pPr>
              <w:contextualSpacing/>
              <w:jc w:val="both"/>
              <w:rPr>
                <w:b/>
                <w:noProof w:val="0"/>
                <w:sz w:val="20"/>
              </w:rPr>
            </w:pPr>
          </w:p>
          <w:p w14:paraId="5CA31FBA" w14:textId="77777777" w:rsidR="007D6B51" w:rsidRDefault="007D6B51" w:rsidP="000F1562">
            <w:pPr>
              <w:rPr>
                <w:b/>
                <w:sz w:val="20"/>
              </w:rPr>
            </w:pPr>
            <w:r w:rsidRPr="002A7FBE">
              <w:rPr>
                <w:b/>
                <w:sz w:val="20"/>
              </w:rPr>
              <w:t xml:space="preserve">- </w:t>
            </w:r>
            <w:r>
              <w:rPr>
                <w:b/>
                <w:sz w:val="20"/>
              </w:rPr>
              <w:t>Commentaires comparés, b</w:t>
            </w:r>
            <w:r w:rsidRPr="002A7FBE">
              <w:rPr>
                <w:b/>
                <w:sz w:val="20"/>
              </w:rPr>
              <w:t>ac</w:t>
            </w:r>
            <w:r>
              <w:rPr>
                <w:b/>
                <w:sz w:val="20"/>
              </w:rPr>
              <w:t xml:space="preserve">s </w:t>
            </w:r>
            <w:r>
              <w:rPr>
                <w:b/>
                <w:noProof w:val="0"/>
                <w:sz w:val="20"/>
              </w:rPr>
              <w:t>d’entraînement </w:t>
            </w:r>
            <w:r w:rsidRPr="002A7FBE">
              <w:rPr>
                <w:b/>
                <w:sz w:val="20"/>
              </w:rPr>
              <w:t xml:space="preserve">: </w:t>
            </w:r>
          </w:p>
          <w:p w14:paraId="790503E6" w14:textId="77777777" w:rsidR="007D6B51" w:rsidRPr="002A7FBE" w:rsidRDefault="007D6B51" w:rsidP="000F1562">
            <w:pPr>
              <w:rPr>
                <w:sz w:val="20"/>
              </w:rPr>
            </w:pPr>
            <w:r>
              <w:rPr>
                <w:b/>
                <w:sz w:val="20"/>
              </w:rPr>
              <w:t xml:space="preserve">1. </w:t>
            </w:r>
            <w:r w:rsidRPr="002A7FBE">
              <w:rPr>
                <w:b/>
                <w:sz w:val="20"/>
              </w:rPr>
              <w:t>Jeux et arts poétiques</w:t>
            </w:r>
          </w:p>
          <w:p w14:paraId="50738CE2" w14:textId="77777777" w:rsidR="007D6B51" w:rsidRPr="002A7FBE" w:rsidRDefault="007D6B51" w:rsidP="000F1562">
            <w:pPr>
              <w:rPr>
                <w:sz w:val="20"/>
              </w:rPr>
            </w:pPr>
            <w:r w:rsidRPr="002A7FBE">
              <w:rPr>
                <w:sz w:val="20"/>
              </w:rPr>
              <w:t>- Jacob « Avenue du Maine »</w:t>
            </w:r>
            <w:r>
              <w:rPr>
                <w:sz w:val="20"/>
              </w:rPr>
              <w:t>, 1912</w:t>
            </w:r>
            <w:r w:rsidRPr="002A7FBE">
              <w:rPr>
                <w:sz w:val="20"/>
              </w:rPr>
              <w:t xml:space="preserve"> </w:t>
            </w:r>
          </w:p>
          <w:p w14:paraId="7BF09D87" w14:textId="77777777" w:rsidR="007D6B51" w:rsidRPr="002A7FBE" w:rsidRDefault="007D6B51" w:rsidP="000F1562">
            <w:pPr>
              <w:rPr>
                <w:sz w:val="20"/>
              </w:rPr>
            </w:pPr>
            <w:r w:rsidRPr="002A7FBE">
              <w:rPr>
                <w:sz w:val="20"/>
              </w:rPr>
              <w:t xml:space="preserve">- Tzara « Un poème complètement dada », </w:t>
            </w:r>
            <w:r>
              <w:rPr>
                <w:sz w:val="20"/>
              </w:rPr>
              <w:t>1920</w:t>
            </w:r>
          </w:p>
          <w:p w14:paraId="58D845AB" w14:textId="77777777" w:rsidR="007D6B51" w:rsidRPr="002A7FBE" w:rsidRDefault="007D6B51" w:rsidP="000F1562">
            <w:pPr>
              <w:rPr>
                <w:sz w:val="20"/>
              </w:rPr>
            </w:pPr>
            <w:r w:rsidRPr="002A7FBE">
              <w:rPr>
                <w:sz w:val="20"/>
              </w:rPr>
              <w:t>- Desnos « Un jour qu’il faisait nuit »</w:t>
            </w:r>
            <w:r>
              <w:rPr>
                <w:sz w:val="20"/>
              </w:rPr>
              <w:t>, 1923</w:t>
            </w:r>
            <w:r w:rsidRPr="002A7FBE">
              <w:rPr>
                <w:sz w:val="20"/>
              </w:rPr>
              <w:t xml:space="preserve"> </w:t>
            </w:r>
          </w:p>
          <w:p w14:paraId="7BF5943F" w14:textId="77777777" w:rsidR="007D6B51" w:rsidRPr="002A7FBE" w:rsidRDefault="007D6B51" w:rsidP="000F1562">
            <w:pPr>
              <w:rPr>
                <w:sz w:val="20"/>
              </w:rPr>
            </w:pPr>
            <w:r w:rsidRPr="002A7FBE">
              <w:rPr>
                <w:sz w:val="20"/>
              </w:rPr>
              <w:t>- Queneau, « Lipogramme en a, e z »</w:t>
            </w:r>
            <w:r>
              <w:rPr>
                <w:sz w:val="20"/>
              </w:rPr>
              <w:t>,</w:t>
            </w:r>
            <w:r w:rsidRPr="002A7FBE">
              <w:rPr>
                <w:sz w:val="20"/>
              </w:rPr>
              <w:t xml:space="preserve"> </w:t>
            </w:r>
            <w:r>
              <w:rPr>
                <w:sz w:val="20"/>
              </w:rPr>
              <w:t>1973</w:t>
            </w:r>
          </w:p>
          <w:p w14:paraId="17454101" w14:textId="77777777" w:rsidR="007D6B51" w:rsidRPr="002A7FBE" w:rsidRDefault="007D6B51" w:rsidP="000F1562">
            <w:pPr>
              <w:rPr>
                <w:sz w:val="20"/>
              </w:rPr>
            </w:pPr>
            <w:r w:rsidRPr="002A7FBE">
              <w:rPr>
                <w:sz w:val="20"/>
              </w:rPr>
              <w:t xml:space="preserve">« Bon dieu de bon dieu », « Pour un art poétique » </w:t>
            </w:r>
          </w:p>
          <w:p w14:paraId="56DB909D" w14:textId="77777777" w:rsidR="007D6B51" w:rsidRDefault="007D6B51" w:rsidP="000F1562">
            <w:pPr>
              <w:contextualSpacing/>
              <w:jc w:val="both"/>
              <w:rPr>
                <w:sz w:val="20"/>
              </w:rPr>
            </w:pPr>
            <w:r w:rsidRPr="002A7FBE">
              <w:rPr>
                <w:sz w:val="20"/>
              </w:rPr>
              <w:t>- Obaldia, « Le plus beau vers de la langue française »</w:t>
            </w:r>
            <w:r>
              <w:rPr>
                <w:sz w:val="20"/>
              </w:rPr>
              <w:t>, 1969</w:t>
            </w:r>
          </w:p>
          <w:p w14:paraId="4047BB4A" w14:textId="77777777" w:rsidR="007D6B51" w:rsidRDefault="007D6B51" w:rsidP="000F1562">
            <w:pPr>
              <w:contextualSpacing/>
              <w:jc w:val="both"/>
              <w:rPr>
                <w:b/>
                <w:noProof w:val="0"/>
                <w:sz w:val="20"/>
              </w:rPr>
            </w:pPr>
          </w:p>
          <w:p w14:paraId="1AE8E113" w14:textId="77777777" w:rsidR="007D6B51" w:rsidRDefault="007D6B51" w:rsidP="000F1562">
            <w:pPr>
              <w:tabs>
                <w:tab w:val="left" w:pos="720"/>
              </w:tabs>
              <w:contextualSpacing/>
              <w:rPr>
                <w:b/>
                <w:sz w:val="20"/>
              </w:rPr>
            </w:pPr>
            <w:r>
              <w:rPr>
                <w:b/>
                <w:sz w:val="20"/>
              </w:rPr>
              <w:t>2. Poésie et Résistance</w:t>
            </w:r>
          </w:p>
          <w:p w14:paraId="730F4B8C" w14:textId="77777777" w:rsidR="007D6B51" w:rsidRPr="00913AFE" w:rsidRDefault="007D6B51" w:rsidP="000F1562">
            <w:pPr>
              <w:contextualSpacing/>
              <w:jc w:val="both"/>
              <w:rPr>
                <w:i/>
                <w:noProof w:val="0"/>
                <w:color w:val="FF0000"/>
                <w:sz w:val="20"/>
              </w:rPr>
            </w:pPr>
            <w:r w:rsidRPr="00913AFE">
              <w:rPr>
                <w:i/>
                <w:noProof w:val="0"/>
                <w:color w:val="FF0000"/>
                <w:sz w:val="20"/>
              </w:rPr>
              <w:t xml:space="preserve">OE croisé avec l’argumentation </w:t>
            </w:r>
            <w:r w:rsidRPr="00913AFE">
              <w:rPr>
                <w:i/>
                <w:noProof w:val="0"/>
                <w:color w:val="FF0000"/>
                <w:sz w:val="20"/>
              </w:rPr>
              <w:sym w:font="Wingdings" w:char="F0E0"/>
            </w:r>
            <w:r w:rsidRPr="00913AFE">
              <w:rPr>
                <w:i/>
                <w:noProof w:val="0"/>
                <w:color w:val="FF0000"/>
                <w:sz w:val="20"/>
              </w:rPr>
              <w:t xml:space="preserve"> transition avec </w:t>
            </w:r>
            <w:r>
              <w:rPr>
                <w:i/>
                <w:noProof w:val="0"/>
                <w:color w:val="FF0000"/>
                <w:sz w:val="20"/>
              </w:rPr>
              <w:t>précédent</w:t>
            </w:r>
            <w:r w:rsidRPr="00913AFE">
              <w:rPr>
                <w:i/>
                <w:noProof w:val="0"/>
                <w:color w:val="FF0000"/>
                <w:sz w:val="20"/>
              </w:rPr>
              <w:t xml:space="preserve"> groupe de séquence</w:t>
            </w:r>
            <w:r>
              <w:rPr>
                <w:i/>
                <w:noProof w:val="0"/>
                <w:color w:val="FF0000"/>
                <w:sz w:val="20"/>
              </w:rPr>
              <w:t>s</w:t>
            </w:r>
            <w:r w:rsidRPr="00913AFE">
              <w:rPr>
                <w:i/>
                <w:noProof w:val="0"/>
                <w:color w:val="FF0000"/>
                <w:sz w:val="20"/>
              </w:rPr>
              <w:t xml:space="preserve"> </w:t>
            </w:r>
          </w:p>
          <w:p w14:paraId="2CD23C29" w14:textId="77777777" w:rsidR="007D6B51" w:rsidRPr="009D0EA4" w:rsidRDefault="007D6B51" w:rsidP="000F1562">
            <w:pPr>
              <w:tabs>
                <w:tab w:val="left" w:pos="720"/>
              </w:tabs>
              <w:contextualSpacing/>
              <w:jc w:val="both"/>
              <w:rPr>
                <w:sz w:val="20"/>
              </w:rPr>
            </w:pPr>
            <w:r>
              <w:rPr>
                <w:sz w:val="20"/>
              </w:rPr>
              <w:t>-</w:t>
            </w:r>
            <w:r w:rsidRPr="009D0EA4">
              <w:rPr>
                <w:sz w:val="20"/>
              </w:rPr>
              <w:t xml:space="preserve"> Georges-Emmanuel Clancier, </w:t>
            </w:r>
            <w:r w:rsidRPr="009D0EA4">
              <w:rPr>
                <w:i/>
                <w:sz w:val="20"/>
              </w:rPr>
              <w:t>Contre-Chants</w:t>
            </w:r>
            <w:r w:rsidRPr="009D0EA4">
              <w:rPr>
                <w:sz w:val="20"/>
              </w:rPr>
              <w:t>, 2001</w:t>
            </w:r>
          </w:p>
          <w:p w14:paraId="185AC5F1" w14:textId="77777777" w:rsidR="007D6B51" w:rsidRPr="009D0EA4" w:rsidRDefault="007D6B51" w:rsidP="000F1562">
            <w:pPr>
              <w:tabs>
                <w:tab w:val="left" w:pos="720"/>
              </w:tabs>
              <w:contextualSpacing/>
              <w:jc w:val="both"/>
              <w:rPr>
                <w:sz w:val="20"/>
              </w:rPr>
            </w:pPr>
            <w:r>
              <w:rPr>
                <w:sz w:val="20"/>
              </w:rPr>
              <w:t>-</w:t>
            </w:r>
            <w:r w:rsidRPr="009D0EA4">
              <w:rPr>
                <w:sz w:val="20"/>
              </w:rPr>
              <w:t xml:space="preserve"> Robert Desnos, « La peste », </w:t>
            </w:r>
            <w:r w:rsidRPr="009D0EA4">
              <w:rPr>
                <w:i/>
                <w:sz w:val="20"/>
              </w:rPr>
              <w:t>Contrée</w:t>
            </w:r>
            <w:r w:rsidRPr="009D0EA4">
              <w:rPr>
                <w:sz w:val="20"/>
              </w:rPr>
              <w:t>, 1944</w:t>
            </w:r>
          </w:p>
          <w:p w14:paraId="6D68683E" w14:textId="77777777" w:rsidR="007D6B51" w:rsidRPr="009D0EA4" w:rsidRDefault="007D6B51" w:rsidP="000F1562">
            <w:pPr>
              <w:tabs>
                <w:tab w:val="left" w:pos="720"/>
              </w:tabs>
              <w:contextualSpacing/>
              <w:jc w:val="both"/>
              <w:rPr>
                <w:sz w:val="20"/>
              </w:rPr>
            </w:pPr>
            <w:r>
              <w:rPr>
                <w:sz w:val="20"/>
              </w:rPr>
              <w:t>-</w:t>
            </w:r>
            <w:r w:rsidRPr="009D0EA4">
              <w:rPr>
                <w:sz w:val="20"/>
              </w:rPr>
              <w:t xml:space="preserve"> Pierre Emmanuel, « Les dents serrées », </w:t>
            </w:r>
            <w:r w:rsidRPr="009D0EA4">
              <w:rPr>
                <w:i/>
                <w:sz w:val="20"/>
              </w:rPr>
              <w:t>L’Honneur des poètes</w:t>
            </w:r>
            <w:r w:rsidRPr="009D0EA4">
              <w:rPr>
                <w:sz w:val="20"/>
              </w:rPr>
              <w:t xml:space="preserve"> (recueil collectif), 1943</w:t>
            </w:r>
          </w:p>
          <w:p w14:paraId="59740D7B" w14:textId="77777777" w:rsidR="007D6B51" w:rsidRPr="009D0EA4" w:rsidRDefault="007D6B51" w:rsidP="000F1562">
            <w:pPr>
              <w:tabs>
                <w:tab w:val="left" w:pos="720"/>
              </w:tabs>
              <w:contextualSpacing/>
              <w:jc w:val="both"/>
              <w:rPr>
                <w:sz w:val="20"/>
              </w:rPr>
            </w:pPr>
            <w:r>
              <w:rPr>
                <w:sz w:val="20"/>
              </w:rPr>
              <w:t>-</w:t>
            </w:r>
            <w:r w:rsidRPr="009D0EA4">
              <w:rPr>
                <w:sz w:val="20"/>
              </w:rPr>
              <w:t xml:space="preserve"> Jean Tardieu, « Vous étiez pourtant responsable », </w:t>
            </w:r>
            <w:r w:rsidRPr="009D0EA4">
              <w:rPr>
                <w:i/>
                <w:sz w:val="20"/>
              </w:rPr>
              <w:t>Domaine français</w:t>
            </w:r>
            <w:r w:rsidRPr="009D0EA4">
              <w:rPr>
                <w:sz w:val="20"/>
              </w:rPr>
              <w:t>, 1943</w:t>
            </w:r>
          </w:p>
          <w:p w14:paraId="5436045E" w14:textId="77777777" w:rsidR="007D6B51" w:rsidRPr="009D0EA4" w:rsidRDefault="007D6B51" w:rsidP="000F1562">
            <w:pPr>
              <w:tabs>
                <w:tab w:val="left" w:pos="720"/>
              </w:tabs>
              <w:contextualSpacing/>
              <w:jc w:val="both"/>
              <w:rPr>
                <w:sz w:val="20"/>
              </w:rPr>
            </w:pPr>
            <w:r>
              <w:rPr>
                <w:sz w:val="20"/>
              </w:rPr>
              <w:t>-</w:t>
            </w:r>
            <w:r w:rsidRPr="009D0EA4">
              <w:rPr>
                <w:sz w:val="20"/>
              </w:rPr>
              <w:t xml:space="preserve"> Paul Éluard, présentation de l’ouvrage collectif, </w:t>
            </w:r>
            <w:r w:rsidRPr="009D0EA4">
              <w:rPr>
                <w:i/>
                <w:sz w:val="20"/>
              </w:rPr>
              <w:t>L’Honneur des poètes</w:t>
            </w:r>
            <w:r w:rsidRPr="009D0EA4">
              <w:rPr>
                <w:sz w:val="20"/>
              </w:rPr>
              <w:t>, 1943</w:t>
            </w:r>
          </w:p>
          <w:p w14:paraId="37527E70" w14:textId="77777777" w:rsidR="007D6B51" w:rsidRDefault="007D6B51" w:rsidP="000F1562">
            <w:pPr>
              <w:contextualSpacing/>
              <w:jc w:val="both"/>
              <w:rPr>
                <w:b/>
                <w:noProof w:val="0"/>
                <w:sz w:val="20"/>
              </w:rPr>
            </w:pPr>
          </w:p>
          <w:p w14:paraId="72C964ED" w14:textId="77777777" w:rsidR="007D6B51" w:rsidRPr="00B6742C" w:rsidRDefault="007D6B51" w:rsidP="000F1562">
            <w:pPr>
              <w:contextualSpacing/>
              <w:jc w:val="both"/>
              <w:rPr>
                <w:b/>
                <w:noProof w:val="0"/>
                <w:color w:val="800080"/>
                <w:sz w:val="20"/>
              </w:rPr>
            </w:pPr>
            <w:r w:rsidRPr="00B6742C">
              <w:rPr>
                <w:b/>
                <w:noProof w:val="0"/>
                <w:color w:val="800080"/>
                <w:sz w:val="20"/>
              </w:rPr>
              <w:t>Lecture cursive obligatoire</w:t>
            </w:r>
          </w:p>
          <w:p w14:paraId="3331DAEC" w14:textId="77777777" w:rsidR="007D6B51" w:rsidRPr="001B4841" w:rsidRDefault="007D6B51" w:rsidP="000F1562">
            <w:pPr>
              <w:contextualSpacing/>
              <w:jc w:val="both"/>
              <w:rPr>
                <w:noProof w:val="0"/>
                <w:color w:val="800080"/>
                <w:sz w:val="20"/>
              </w:rPr>
            </w:pPr>
            <w:r w:rsidRPr="001B4841">
              <w:rPr>
                <w:noProof w:val="0"/>
                <w:color w:val="800080"/>
                <w:sz w:val="20"/>
              </w:rPr>
              <w:t>Queneau</w:t>
            </w:r>
            <w:r w:rsidRPr="001B4841">
              <w:rPr>
                <w:i/>
                <w:noProof w:val="0"/>
                <w:color w:val="800080"/>
                <w:sz w:val="20"/>
              </w:rPr>
              <w:t xml:space="preserve"> Chêne et Chien</w:t>
            </w:r>
            <w:r w:rsidRPr="001B4841">
              <w:rPr>
                <w:noProof w:val="0"/>
                <w:color w:val="800080"/>
                <w:sz w:val="20"/>
              </w:rPr>
              <w:t xml:space="preserve"> </w:t>
            </w:r>
          </w:p>
          <w:p w14:paraId="1AA86F45" w14:textId="77777777" w:rsidR="007D6B51" w:rsidRPr="001B4841" w:rsidRDefault="007D6B51" w:rsidP="000F1562">
            <w:pPr>
              <w:contextualSpacing/>
              <w:jc w:val="both"/>
              <w:rPr>
                <w:rFonts w:eastAsia="Arial Unicode MS"/>
                <w:b/>
                <w:noProof w:val="0"/>
                <w:color w:val="800080"/>
                <w:sz w:val="20"/>
              </w:rPr>
            </w:pPr>
          </w:p>
        </w:tc>
        <w:tc>
          <w:tcPr>
            <w:tcW w:w="3635" w:type="dxa"/>
          </w:tcPr>
          <w:p w14:paraId="4AC1743F" w14:textId="77777777" w:rsidR="007D6B51" w:rsidRPr="002A7FBE" w:rsidRDefault="007D6B51" w:rsidP="000F1562">
            <w:pPr>
              <w:numPr>
                <w:ilvl w:val="0"/>
                <w:numId w:val="6"/>
              </w:numPr>
              <w:contextualSpacing/>
              <w:jc w:val="both"/>
              <w:rPr>
                <w:i/>
                <w:noProof w:val="0"/>
                <w:sz w:val="20"/>
              </w:rPr>
            </w:pPr>
            <w:r w:rsidRPr="002A7FBE">
              <w:rPr>
                <w:rFonts w:eastAsia="Arial Unicode MS"/>
                <w:b/>
                <w:noProof w:val="0"/>
                <w:sz w:val="20"/>
              </w:rPr>
              <w:t>Lecture d’images :</w:t>
            </w:r>
          </w:p>
          <w:p w14:paraId="7A9567FB" w14:textId="77777777" w:rsidR="007D6B51" w:rsidRPr="00454748" w:rsidRDefault="007D6B51" w:rsidP="000F1562">
            <w:pPr>
              <w:widowControl w:val="0"/>
              <w:autoSpaceDE w:val="0"/>
              <w:autoSpaceDN w:val="0"/>
              <w:adjustRightInd w:val="0"/>
              <w:jc w:val="both"/>
              <w:rPr>
                <w:rFonts w:eastAsia="ＭＳ 明朝"/>
                <w:noProof w:val="0"/>
                <w:sz w:val="20"/>
                <w:lang w:val="en-US"/>
              </w:rPr>
            </w:pPr>
            <w:r w:rsidRPr="00454748">
              <w:rPr>
                <w:rFonts w:eastAsia="ＭＳ 明朝"/>
                <w:b/>
                <w:bCs/>
                <w:noProof w:val="0"/>
                <w:sz w:val="20"/>
                <w:lang w:val="en-US"/>
              </w:rPr>
              <w:t>Man Ray photographe</w:t>
            </w:r>
          </w:p>
          <w:p w14:paraId="50C2F2E1" w14:textId="77777777" w:rsidR="007D6B51" w:rsidRPr="002A7FBE" w:rsidRDefault="007D6B51" w:rsidP="000F1562">
            <w:pPr>
              <w:widowControl w:val="0"/>
              <w:autoSpaceDE w:val="0"/>
              <w:autoSpaceDN w:val="0"/>
              <w:adjustRightInd w:val="0"/>
              <w:jc w:val="both"/>
              <w:rPr>
                <w:rFonts w:eastAsia="ＭＳ 明朝"/>
                <w:b/>
                <w:noProof w:val="0"/>
                <w:sz w:val="20"/>
              </w:rPr>
            </w:pPr>
            <w:r w:rsidRPr="002A7FBE">
              <w:rPr>
                <w:rFonts w:eastAsia="ＭＳ 明朝"/>
                <w:noProof w:val="0"/>
                <w:sz w:val="20"/>
              </w:rPr>
              <w:t xml:space="preserve">(il a également immortalisé Nusch Eluard). On les retrouve tous sur la série de </w:t>
            </w:r>
            <w:r w:rsidRPr="002A7FBE">
              <w:rPr>
                <w:rFonts w:eastAsia="ＭＳ 明朝"/>
                <w:b/>
                <w:noProof w:val="0"/>
                <w:sz w:val="20"/>
              </w:rPr>
              <w:t xml:space="preserve">Lee </w:t>
            </w:r>
          </w:p>
          <w:p w14:paraId="61EC94C0" w14:textId="77777777" w:rsidR="007D6B51" w:rsidRDefault="007D6B51" w:rsidP="000F1562">
            <w:pPr>
              <w:contextualSpacing/>
              <w:jc w:val="both"/>
              <w:rPr>
                <w:rFonts w:eastAsia="ＭＳ 明朝"/>
                <w:b/>
                <w:noProof w:val="0"/>
                <w:sz w:val="20"/>
              </w:rPr>
            </w:pPr>
            <w:r w:rsidRPr="002A7FBE">
              <w:rPr>
                <w:rFonts w:eastAsia="ＭＳ 明朝"/>
                <w:b/>
                <w:noProof w:val="0"/>
                <w:sz w:val="20"/>
              </w:rPr>
              <w:t xml:space="preserve">Miller, </w:t>
            </w:r>
            <w:r w:rsidRPr="002A7FBE">
              <w:rPr>
                <w:rFonts w:eastAsia="ＭＳ 明朝"/>
                <w:b/>
                <w:i/>
                <w:noProof w:val="0"/>
                <w:sz w:val="20"/>
              </w:rPr>
              <w:t>Picnic à Mougins</w:t>
            </w:r>
            <w:r>
              <w:rPr>
                <w:rFonts w:eastAsia="ＭＳ 明朝"/>
                <w:b/>
                <w:noProof w:val="0"/>
                <w:sz w:val="20"/>
              </w:rPr>
              <w:t>, 1937</w:t>
            </w:r>
          </w:p>
          <w:p w14:paraId="4C1382FC" w14:textId="77777777" w:rsidR="007D6B51" w:rsidRDefault="007D6B51" w:rsidP="000F1562">
            <w:pPr>
              <w:contextualSpacing/>
              <w:jc w:val="both"/>
              <w:rPr>
                <w:rFonts w:eastAsia="ＭＳ 明朝"/>
                <w:b/>
                <w:noProof w:val="0"/>
                <w:sz w:val="20"/>
              </w:rPr>
            </w:pPr>
          </w:p>
          <w:p w14:paraId="2394D358" w14:textId="77777777" w:rsidR="007D6B51" w:rsidRDefault="007D6B51" w:rsidP="000F1562">
            <w:pPr>
              <w:contextualSpacing/>
              <w:jc w:val="both"/>
              <w:rPr>
                <w:noProof w:val="0"/>
                <w:sz w:val="20"/>
              </w:rPr>
            </w:pPr>
            <w:r w:rsidRPr="002A7FBE">
              <w:rPr>
                <w:b/>
                <w:i/>
                <w:noProof w:val="0"/>
                <w:color w:val="008000"/>
                <w:sz w:val="20"/>
              </w:rPr>
              <w:t>Poésie du pastiche</w:t>
            </w:r>
            <w:r w:rsidRPr="002A7FBE">
              <w:rPr>
                <w:i/>
                <w:noProof w:val="0"/>
                <w:sz w:val="20"/>
              </w:rPr>
              <w:t xml:space="preserve"> La Baigneuse d’Ingres </w:t>
            </w:r>
            <w:r w:rsidRPr="002A7FBE">
              <w:rPr>
                <w:noProof w:val="0"/>
                <w:sz w:val="20"/>
              </w:rPr>
              <w:t>et ses pastiches</w:t>
            </w:r>
          </w:p>
          <w:p w14:paraId="1F7C899F" w14:textId="77777777" w:rsidR="007D6B51" w:rsidRPr="002A7FBE" w:rsidRDefault="007D6B51" w:rsidP="000F1562">
            <w:pPr>
              <w:contextualSpacing/>
              <w:jc w:val="both"/>
              <w:rPr>
                <w:noProof w:val="0"/>
                <w:sz w:val="20"/>
              </w:rPr>
            </w:pPr>
          </w:p>
          <w:p w14:paraId="07B86A83" w14:textId="77777777" w:rsidR="007D6B51" w:rsidRPr="002A7FBE" w:rsidRDefault="007D6B51" w:rsidP="000F1562">
            <w:pPr>
              <w:contextualSpacing/>
              <w:jc w:val="both"/>
              <w:rPr>
                <w:b/>
                <w:noProof w:val="0"/>
                <w:sz w:val="20"/>
              </w:rPr>
            </w:pPr>
            <w:r w:rsidRPr="002A7FBE">
              <w:rPr>
                <w:b/>
                <w:i/>
                <w:noProof w:val="0"/>
                <w:color w:val="008000"/>
                <w:sz w:val="20"/>
              </w:rPr>
              <w:t>Dégradation du mythe</w:t>
            </w:r>
            <w:r>
              <w:rPr>
                <w:b/>
                <w:i/>
                <w:noProof w:val="0"/>
                <w:color w:val="008000"/>
                <w:sz w:val="20"/>
              </w:rPr>
              <w:t> : poésie et fantaisie</w:t>
            </w:r>
            <w:r w:rsidRPr="002A7FBE">
              <w:rPr>
                <w:b/>
                <w:i/>
                <w:noProof w:val="0"/>
                <w:color w:val="008000"/>
                <w:sz w:val="20"/>
              </w:rPr>
              <w:t xml:space="preserve"> </w:t>
            </w:r>
          </w:p>
          <w:p w14:paraId="48DADD96" w14:textId="77777777" w:rsidR="007D6B51" w:rsidRPr="002A7FBE" w:rsidRDefault="007D6B51" w:rsidP="000F1562">
            <w:pPr>
              <w:jc w:val="both"/>
              <w:rPr>
                <w:i/>
                <w:noProof w:val="0"/>
                <w:sz w:val="20"/>
              </w:rPr>
            </w:pPr>
            <w:r w:rsidRPr="002A7FBE">
              <w:rPr>
                <w:noProof w:val="0"/>
                <w:sz w:val="20"/>
              </w:rPr>
              <w:t xml:space="preserve">Réécritures de </w:t>
            </w:r>
            <w:r w:rsidRPr="002A7FBE">
              <w:rPr>
                <w:i/>
                <w:noProof w:val="0"/>
                <w:sz w:val="20"/>
              </w:rPr>
              <w:t>La Joconde</w:t>
            </w:r>
          </w:p>
          <w:p w14:paraId="0F738D99" w14:textId="77777777" w:rsidR="007D6B51" w:rsidRPr="00454748" w:rsidRDefault="007D6B51" w:rsidP="000F1562">
            <w:pPr>
              <w:jc w:val="both"/>
              <w:rPr>
                <w:noProof w:val="0"/>
                <w:sz w:val="20"/>
                <w:lang w:val="en-US"/>
              </w:rPr>
            </w:pPr>
            <w:r w:rsidRPr="00454748">
              <w:rPr>
                <w:noProof w:val="0"/>
                <w:sz w:val="20"/>
                <w:lang w:val="en-US"/>
              </w:rPr>
              <w:t xml:space="preserve">Décod’Art, France 5 Education </w:t>
            </w:r>
          </w:p>
          <w:p w14:paraId="5F0BF2B5" w14:textId="77777777" w:rsidR="007D6B51" w:rsidRDefault="007D6B51" w:rsidP="000F1562">
            <w:pPr>
              <w:jc w:val="both"/>
              <w:rPr>
                <w:rStyle w:val="Lienhypertexte"/>
                <w:noProof w:val="0"/>
                <w:sz w:val="20"/>
                <w:lang w:val="en-US"/>
              </w:rPr>
            </w:pPr>
            <w:hyperlink r:id="rId10" w:history="1">
              <w:r w:rsidRPr="00454748">
                <w:rPr>
                  <w:rStyle w:val="Lienhypertexte"/>
                  <w:noProof w:val="0"/>
                  <w:sz w:val="20"/>
                  <w:lang w:val="en-US"/>
                </w:rPr>
                <w:t>http://education.francetv.fr/activite-interactive/decod-art-4-mysterieuse-joconde-o12865</w:t>
              </w:r>
            </w:hyperlink>
          </w:p>
          <w:p w14:paraId="686AF892" w14:textId="77777777" w:rsidR="007D6B51" w:rsidRPr="00454748" w:rsidRDefault="007D6B51" w:rsidP="000F1562">
            <w:pPr>
              <w:jc w:val="both"/>
              <w:rPr>
                <w:noProof w:val="0"/>
                <w:sz w:val="20"/>
                <w:lang w:val="en-US"/>
              </w:rPr>
            </w:pPr>
          </w:p>
          <w:p w14:paraId="6ACEEBAD" w14:textId="77777777" w:rsidR="007D6B51" w:rsidRPr="002A7FBE" w:rsidRDefault="007D6B51" w:rsidP="000F1562">
            <w:pPr>
              <w:widowControl w:val="0"/>
              <w:autoSpaceDE w:val="0"/>
              <w:autoSpaceDN w:val="0"/>
              <w:adjustRightInd w:val="0"/>
              <w:jc w:val="both"/>
              <w:rPr>
                <w:rFonts w:eastAsia="ＭＳ 明朝"/>
                <w:noProof w:val="0"/>
                <w:sz w:val="20"/>
              </w:rPr>
            </w:pPr>
          </w:p>
          <w:p w14:paraId="1F34489B" w14:textId="77777777" w:rsidR="007D6B51" w:rsidRPr="00D420FE" w:rsidRDefault="007D6B51" w:rsidP="000F1562">
            <w:pPr>
              <w:widowControl w:val="0"/>
              <w:autoSpaceDE w:val="0"/>
              <w:autoSpaceDN w:val="0"/>
              <w:adjustRightInd w:val="0"/>
              <w:jc w:val="both"/>
              <w:rPr>
                <w:b/>
                <w:i/>
                <w:noProof w:val="0"/>
                <w:sz w:val="20"/>
              </w:rPr>
            </w:pPr>
          </w:p>
          <w:p w14:paraId="33D2266B" w14:textId="77777777" w:rsidR="007D6B51" w:rsidRPr="009336A7" w:rsidRDefault="007D6B51" w:rsidP="000F1562">
            <w:pPr>
              <w:jc w:val="both"/>
              <w:rPr>
                <w:noProof w:val="0"/>
                <w:sz w:val="20"/>
              </w:rPr>
            </w:pPr>
            <w:r w:rsidRPr="00D420FE">
              <w:rPr>
                <w:b/>
                <w:i/>
                <w:noProof w:val="0"/>
                <w:sz w:val="20"/>
              </w:rPr>
              <w:t xml:space="preserve">Participation au Printemps des poètes : </w:t>
            </w:r>
            <w:r>
              <w:rPr>
                <w:noProof w:val="0"/>
                <w:sz w:val="20"/>
              </w:rPr>
              <w:t>Écriture de poèmes sur le thème « </w:t>
            </w:r>
            <w:r w:rsidRPr="00D94BA8">
              <w:rPr>
                <w:b/>
                <w:bCs/>
                <w:noProof w:val="0"/>
                <w:sz w:val="20"/>
              </w:rPr>
              <w:t>L</w:t>
            </w:r>
            <w:r>
              <w:rPr>
                <w:b/>
                <w:bCs/>
                <w:noProof w:val="0"/>
                <w:sz w:val="20"/>
              </w:rPr>
              <w:t>’Ardeur </w:t>
            </w:r>
            <w:r>
              <w:rPr>
                <w:noProof w:val="0"/>
                <w:sz w:val="20"/>
              </w:rPr>
              <w:t xml:space="preserve">», </w:t>
            </w:r>
            <w:r w:rsidRPr="002A7FBE">
              <w:rPr>
                <w:noProof w:val="0"/>
                <w:sz w:val="20"/>
              </w:rPr>
              <w:t>sélection, mise en voix, interprétation devant des classes et dans l’amphithéâtre lors du « Temps des arts »</w:t>
            </w:r>
            <w:r>
              <w:rPr>
                <w:noProof w:val="0"/>
                <w:sz w:val="20"/>
              </w:rPr>
              <w:t>. Exposition et distribution</w:t>
            </w:r>
            <w:r w:rsidRPr="009336A7">
              <w:rPr>
                <w:noProof w:val="0"/>
                <w:sz w:val="20"/>
              </w:rPr>
              <w:t xml:space="preserve"> dans la ville de Vence</w:t>
            </w:r>
            <w:r>
              <w:rPr>
                <w:noProof w:val="0"/>
                <w:sz w:val="20"/>
              </w:rPr>
              <w:t xml:space="preserve"> et dans La Colle-sur-Loup lors de la </w:t>
            </w:r>
            <w:r w:rsidRPr="002F0EE8">
              <w:rPr>
                <w:i/>
                <w:noProof w:val="0"/>
                <w:sz w:val="20"/>
              </w:rPr>
              <w:t>Journée du Livre</w:t>
            </w:r>
            <w:r>
              <w:rPr>
                <w:noProof w:val="0"/>
                <w:sz w:val="20"/>
              </w:rPr>
              <w:t>.</w:t>
            </w:r>
          </w:p>
          <w:p w14:paraId="2018B4FC" w14:textId="77777777" w:rsidR="007D6B51" w:rsidRDefault="007D6B51" w:rsidP="000F1562">
            <w:pPr>
              <w:widowControl w:val="0"/>
              <w:autoSpaceDE w:val="0"/>
              <w:autoSpaceDN w:val="0"/>
              <w:adjustRightInd w:val="0"/>
              <w:jc w:val="both"/>
              <w:rPr>
                <w:noProof w:val="0"/>
                <w:sz w:val="20"/>
              </w:rPr>
            </w:pPr>
          </w:p>
          <w:p w14:paraId="6EE3E06A" w14:textId="77777777" w:rsidR="007D6B51" w:rsidRPr="002A7FBE" w:rsidRDefault="007D6B51" w:rsidP="000F1562">
            <w:pPr>
              <w:widowControl w:val="0"/>
              <w:autoSpaceDE w:val="0"/>
              <w:autoSpaceDN w:val="0"/>
              <w:adjustRightInd w:val="0"/>
              <w:jc w:val="both"/>
              <w:rPr>
                <w:noProof w:val="0"/>
                <w:sz w:val="20"/>
              </w:rPr>
            </w:pPr>
          </w:p>
          <w:p w14:paraId="37253D8A" w14:textId="77777777" w:rsidR="007D6B51" w:rsidRPr="00C10850" w:rsidRDefault="007D6B51" w:rsidP="000F1562">
            <w:pPr>
              <w:jc w:val="both"/>
              <w:rPr>
                <w:b/>
                <w:noProof w:val="0"/>
                <w:sz w:val="20"/>
              </w:rPr>
            </w:pPr>
            <w:r w:rsidRPr="00630023">
              <w:rPr>
                <w:b/>
                <w:noProof w:val="0"/>
                <w:color w:val="FF0000"/>
                <w:sz w:val="20"/>
              </w:rPr>
              <w:t>Récitations</w:t>
            </w:r>
          </w:p>
          <w:p w14:paraId="2AB6BADD" w14:textId="77777777" w:rsidR="007D6B51" w:rsidRPr="001B4841" w:rsidRDefault="007D6B51" w:rsidP="000F1562">
            <w:pPr>
              <w:rPr>
                <w:rFonts w:eastAsia="Arial Unicode MS"/>
                <w:b/>
                <w:noProof w:val="0"/>
                <w:color w:val="FF0000"/>
                <w:sz w:val="20"/>
              </w:rPr>
            </w:pPr>
            <w:r>
              <w:rPr>
                <w:rFonts w:eastAsia="Arial Unicode MS"/>
                <w:b/>
                <w:noProof w:val="0"/>
                <w:color w:val="FF0000"/>
                <w:sz w:val="20"/>
              </w:rPr>
              <w:t>Contrôle</w:t>
            </w:r>
            <w:r w:rsidRPr="001B4841">
              <w:rPr>
                <w:rFonts w:eastAsia="Arial Unicode MS"/>
                <w:b/>
                <w:noProof w:val="0"/>
                <w:color w:val="FF0000"/>
                <w:sz w:val="20"/>
              </w:rPr>
              <w:t xml:space="preserve"> de lecture (</w:t>
            </w:r>
            <w:r>
              <w:rPr>
                <w:rFonts w:eastAsia="Arial Unicode MS"/>
                <w:b/>
                <w:i/>
                <w:noProof w:val="0"/>
                <w:color w:val="FF0000"/>
                <w:sz w:val="20"/>
              </w:rPr>
              <w:t>Chêne et chien</w:t>
            </w:r>
            <w:r w:rsidRPr="001B4841">
              <w:rPr>
                <w:rFonts w:eastAsia="Arial Unicode MS"/>
                <w:b/>
                <w:noProof w:val="0"/>
                <w:color w:val="FF0000"/>
                <w:sz w:val="20"/>
              </w:rPr>
              <w:t>) et bilans de séquences</w:t>
            </w:r>
          </w:p>
          <w:p w14:paraId="3F2B810F" w14:textId="77777777" w:rsidR="007D6B51" w:rsidRPr="001B4841" w:rsidRDefault="007D6B51" w:rsidP="000F1562">
            <w:pPr>
              <w:widowControl w:val="0"/>
              <w:autoSpaceDE w:val="0"/>
              <w:autoSpaceDN w:val="0"/>
              <w:adjustRightInd w:val="0"/>
              <w:spacing w:after="20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p>
        </w:tc>
      </w:tr>
    </w:tbl>
    <w:p w14:paraId="2295933B" w14:textId="77777777" w:rsidR="007D6B51" w:rsidRDefault="007D6B51" w:rsidP="007D6B51">
      <w:pPr>
        <w:jc w:val="center"/>
        <w:rPr>
          <w:rFonts w:eastAsia="Arial Unicode MS"/>
          <w:b/>
          <w:caps/>
          <w:noProof w:val="0"/>
          <w:color w:val="800080"/>
        </w:rPr>
      </w:pPr>
    </w:p>
    <w:p w14:paraId="5F3E05B1" w14:textId="77777777" w:rsidR="007D6B51" w:rsidRDefault="007D6B51" w:rsidP="007D6B51">
      <w:pPr>
        <w:rPr>
          <w:rFonts w:eastAsia="Arial Unicode MS"/>
          <w:b/>
          <w:caps/>
          <w:noProof w:val="0"/>
          <w:color w:val="800080"/>
        </w:rPr>
      </w:pPr>
      <w:r>
        <w:rPr>
          <w:rFonts w:eastAsia="Arial Unicode MS"/>
          <w:b/>
          <w:caps/>
          <w:noProof w:val="0"/>
          <w:color w:val="800080"/>
        </w:rPr>
        <w:br w:type="page"/>
      </w:r>
    </w:p>
    <w:p w14:paraId="696D3E2D" w14:textId="77777777" w:rsidR="007D6B51" w:rsidRPr="001B4841" w:rsidRDefault="007D6B51" w:rsidP="007D6B51">
      <w:pPr>
        <w:jc w:val="center"/>
        <w:rPr>
          <w:rFonts w:eastAsia="Arial Unicode MS"/>
          <w:noProof w:val="0"/>
        </w:rPr>
      </w:pPr>
      <w:r>
        <w:rPr>
          <w:rFonts w:eastAsia="Arial Unicode MS"/>
          <w:b/>
          <w:caps/>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 xml:space="preserve">CROISEMENT objets d’étude </w:t>
      </w:r>
      <w:r w:rsidRPr="008A78BC">
        <w:rPr>
          <w:rFonts w:eastAsia="Arial Unicode MS"/>
          <w:b/>
          <w:i/>
          <w:caps/>
          <w:noProof w:val="0"/>
          <w:color w:val="800080"/>
        </w:rPr>
        <w:t>roman</w:t>
      </w:r>
      <w:r>
        <w:rPr>
          <w:rFonts w:eastAsia="Arial Unicode MS"/>
          <w:b/>
          <w:caps/>
          <w:noProof w:val="0"/>
          <w:color w:val="800080"/>
        </w:rPr>
        <w:t xml:space="preserve"> </w:t>
      </w:r>
      <w:r w:rsidRPr="001B4841">
        <w:rPr>
          <w:rFonts w:eastAsia="Arial Unicode MS"/>
          <w:b/>
          <w:caps/>
          <w:noProof w:val="0"/>
          <w:color w:val="800080"/>
        </w:rPr>
        <w:t xml:space="preserve">et </w:t>
      </w:r>
      <w:r w:rsidRPr="008A78BC">
        <w:rPr>
          <w:rFonts w:eastAsia="Arial Unicode MS"/>
          <w:b/>
          <w:i/>
          <w:caps/>
          <w:noProof w:val="0"/>
          <w:color w:val="800080"/>
        </w:rPr>
        <w:t>argumentation</w:t>
      </w:r>
      <w:r w:rsidRPr="001B4841">
        <w:rPr>
          <w:rFonts w:eastAsia="Arial Unicode MS"/>
          <w:b/>
          <w:caps/>
          <w:noProof w:val="0"/>
          <w:color w:val="800080"/>
        </w:rPr>
        <w:t xml:space="preserve"> </w:t>
      </w:r>
    </w:p>
    <w:p w14:paraId="1EF72D40" w14:textId="77777777" w:rsidR="007D6B51" w:rsidRPr="001B4841" w:rsidRDefault="007D6B51" w:rsidP="007D6B51">
      <w:pPr>
        <w:rPr>
          <w:rFonts w:eastAsia="Arial Unicode MS"/>
          <w:b/>
          <w:i/>
          <w:noProof w:val="0"/>
          <w:color w:val="800080"/>
          <w:sz w:val="22"/>
        </w:rPr>
      </w:pPr>
      <w:r w:rsidRPr="001B4841">
        <w:rPr>
          <w:rFonts w:eastAsia="Arial Unicode MS"/>
          <w:b/>
          <w:i/>
          <w:noProof w:val="0"/>
          <w:color w:val="800080"/>
          <w:sz w:val="22"/>
        </w:rPr>
        <w:t>Le programme au BO</w:t>
      </w:r>
    </w:p>
    <w:p w14:paraId="0B8FAF1E" w14:textId="77777777" w:rsidR="007D6B51" w:rsidRPr="001B4841" w:rsidRDefault="007D6B51" w:rsidP="007D6B51">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223DD496"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39114B4B"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67825D0D"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0F38AFA4"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0CB6D9FB" w14:textId="77777777" w:rsidR="007D6B51" w:rsidRPr="001B4841" w:rsidRDefault="007D6B51" w:rsidP="007D6B51">
      <w:pPr>
        <w:widowControl w:val="0"/>
        <w:autoSpaceDE w:val="0"/>
        <w:autoSpaceDN w:val="0"/>
        <w:adjustRightInd w:val="0"/>
        <w:jc w:val="both"/>
        <w:rPr>
          <w:noProof w:val="0"/>
          <w:sz w:val="22"/>
        </w:rPr>
      </w:pPr>
      <w:r w:rsidRPr="001B4841">
        <w:rPr>
          <w:b/>
          <w:noProof w:val="0"/>
          <w:sz w:val="22"/>
        </w:rPr>
        <w:t>Corpus :</w:t>
      </w:r>
    </w:p>
    <w:p w14:paraId="5DD53CE3"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588DADF9"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4E581DAC"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25771EC3" w14:textId="77777777" w:rsidR="007D6B51" w:rsidRPr="001B4841" w:rsidRDefault="007D6B51" w:rsidP="007D6B51">
      <w:pPr>
        <w:jc w:val="center"/>
        <w:rPr>
          <w:noProof w:val="0"/>
        </w:rPr>
      </w:pPr>
    </w:p>
    <w:tbl>
      <w:tblPr>
        <w:tblW w:w="0" w:type="auto"/>
        <w:jc w:val="center"/>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969"/>
        <w:gridCol w:w="3685"/>
        <w:gridCol w:w="3753"/>
      </w:tblGrid>
      <w:tr w:rsidR="007D6B51" w:rsidRPr="004F0672" w14:paraId="41EC688A" w14:textId="77777777" w:rsidTr="000F1562">
        <w:trPr>
          <w:jc w:val="center"/>
        </w:trPr>
        <w:tc>
          <w:tcPr>
            <w:tcW w:w="4253" w:type="dxa"/>
          </w:tcPr>
          <w:p w14:paraId="65E3D90F" w14:textId="77777777" w:rsidR="007D6B51" w:rsidRPr="004F0672" w:rsidRDefault="007D6B51" w:rsidP="000F1562">
            <w:pPr>
              <w:ind w:right="115"/>
              <w:jc w:val="center"/>
              <w:rPr>
                <w:b/>
                <w:noProof w:val="0"/>
                <w:color w:val="FF00FF"/>
                <w:sz w:val="20"/>
                <w:u w:val="single"/>
              </w:rPr>
            </w:pPr>
            <w:r>
              <w:rPr>
                <w:b/>
                <w:caps/>
                <w:noProof w:val="0"/>
                <w:color w:val="800080"/>
                <w:sz w:val="20"/>
              </w:rPr>
              <w:t>4</w:t>
            </w:r>
            <w:r w:rsidRPr="004F0672">
              <w:rPr>
                <w:b/>
                <w:caps/>
                <w:noProof w:val="0"/>
                <w:color w:val="800080"/>
                <w:sz w:val="20"/>
              </w:rPr>
              <w:t xml:space="preserve">° groupe de Séquences </w:t>
            </w:r>
            <w:r w:rsidRPr="001B4841">
              <w:rPr>
                <w:rFonts w:eastAsia="Arial Unicode MS"/>
                <w:b/>
                <w:caps/>
                <w:noProof w:val="0"/>
                <w:color w:val="800080"/>
                <w:sz w:val="20"/>
              </w:rPr>
              <w:t>1</w:t>
            </w:r>
            <w:r>
              <w:rPr>
                <w:rFonts w:eastAsia="Arial Unicode MS"/>
                <w:b/>
                <w:caps/>
                <w:noProof w:val="0"/>
                <w:color w:val="800080"/>
                <w:sz w:val="20"/>
              </w:rPr>
              <w:t>°L</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11</w:t>
            </w:r>
            <w:r w:rsidRPr="004F0672">
              <w:rPr>
                <w:b/>
                <w:noProof w:val="0"/>
                <w:color w:val="FF00FF"/>
                <w:sz w:val="20"/>
                <w:u w:val="single"/>
              </w:rPr>
              <w:t xml:space="preserve">, </w:t>
            </w:r>
            <w:r>
              <w:rPr>
                <w:b/>
                <w:noProof w:val="0"/>
                <w:color w:val="FF00FF"/>
                <w:sz w:val="20"/>
                <w:u w:val="single"/>
              </w:rPr>
              <w:t>12</w:t>
            </w:r>
          </w:p>
          <w:p w14:paraId="710AF375" w14:textId="77777777" w:rsidR="007D6B51" w:rsidRPr="004F0672" w:rsidRDefault="007D6B51" w:rsidP="000F1562">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969" w:type="dxa"/>
          </w:tcPr>
          <w:p w14:paraId="4C2AB5A1" w14:textId="77777777" w:rsidR="007D6B51" w:rsidRPr="004F0672" w:rsidRDefault="007D6B51" w:rsidP="000F1562">
            <w:pPr>
              <w:jc w:val="center"/>
              <w:rPr>
                <w:rFonts w:eastAsia="Arial Unicode MS"/>
                <w:b/>
                <w:noProof w:val="0"/>
                <w:color w:val="800080"/>
                <w:sz w:val="20"/>
              </w:rPr>
            </w:pPr>
            <w:r w:rsidRPr="004F0672">
              <w:rPr>
                <w:rFonts w:eastAsia="Arial Unicode MS"/>
                <w:b/>
                <w:noProof w:val="0"/>
                <w:color w:val="800080"/>
                <w:sz w:val="20"/>
              </w:rPr>
              <w:t>Lectures analytiques</w:t>
            </w:r>
          </w:p>
          <w:p w14:paraId="1D86D182" w14:textId="77777777" w:rsidR="007D6B51" w:rsidRPr="004F0672" w:rsidRDefault="007D6B51" w:rsidP="000F1562">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3685" w:type="dxa"/>
          </w:tcPr>
          <w:p w14:paraId="582030E8" w14:textId="77777777" w:rsidR="007D6B51" w:rsidRPr="004F0672" w:rsidRDefault="007D6B51" w:rsidP="000F1562">
            <w:pPr>
              <w:jc w:val="center"/>
              <w:rPr>
                <w:b/>
                <w:noProof w:val="0"/>
                <w:color w:val="800080"/>
                <w:sz w:val="20"/>
              </w:rPr>
            </w:pPr>
            <w:r>
              <w:rPr>
                <w:b/>
                <w:noProof w:val="0"/>
                <w:color w:val="800080"/>
                <w:sz w:val="20"/>
              </w:rPr>
              <w:t>Lectures cursives</w:t>
            </w:r>
          </w:p>
          <w:p w14:paraId="66011576" w14:textId="77777777" w:rsidR="007D6B51" w:rsidRPr="004F0672" w:rsidRDefault="007D6B51" w:rsidP="000F1562">
            <w:pPr>
              <w:jc w:val="center"/>
              <w:rPr>
                <w:b/>
                <w:noProof w:val="0"/>
                <w:sz w:val="20"/>
              </w:rPr>
            </w:pPr>
          </w:p>
        </w:tc>
        <w:tc>
          <w:tcPr>
            <w:tcW w:w="3753" w:type="dxa"/>
          </w:tcPr>
          <w:p w14:paraId="52A14042" w14:textId="77777777" w:rsidR="007D6B51" w:rsidRPr="004F0672" w:rsidRDefault="007D6B51" w:rsidP="000F1562">
            <w:pPr>
              <w:jc w:val="center"/>
              <w:rPr>
                <w:rFonts w:eastAsia="Arial Unicode MS"/>
                <w:b/>
                <w:noProof w:val="0"/>
                <w:color w:val="800080"/>
                <w:sz w:val="20"/>
              </w:rPr>
            </w:pPr>
            <w:r w:rsidRPr="004F0672">
              <w:rPr>
                <w:rFonts w:eastAsia="Arial Unicode MS"/>
                <w:b/>
                <w:noProof w:val="0"/>
                <w:color w:val="800080"/>
                <w:sz w:val="20"/>
              </w:rPr>
              <w:t>Activités communes</w:t>
            </w:r>
          </w:p>
          <w:p w14:paraId="0F2B0F81" w14:textId="77777777" w:rsidR="007D6B51" w:rsidRPr="004F0672" w:rsidRDefault="007D6B51" w:rsidP="000F1562">
            <w:pPr>
              <w:jc w:val="center"/>
              <w:rPr>
                <w:rFonts w:eastAsia="Arial Unicode MS"/>
                <w:b/>
                <w:noProof w:val="0"/>
                <w:color w:val="800080"/>
                <w:sz w:val="20"/>
              </w:rPr>
            </w:pPr>
            <w:r w:rsidRPr="004F0672">
              <w:rPr>
                <w:rFonts w:eastAsia="Arial Unicode MS"/>
                <w:b/>
                <w:noProof w:val="0"/>
                <w:color w:val="800080"/>
                <w:sz w:val="20"/>
              </w:rPr>
              <w:t>A la classe</w:t>
            </w:r>
          </w:p>
          <w:p w14:paraId="01FE6E15" w14:textId="77777777" w:rsidR="007D6B51" w:rsidRPr="004F0672" w:rsidRDefault="007D6B51" w:rsidP="000F1562">
            <w:pPr>
              <w:jc w:val="center"/>
              <w:rPr>
                <w:rFonts w:eastAsia="Arial Unicode MS"/>
                <w:b/>
                <w:noProof w:val="0"/>
                <w:color w:val="800080"/>
                <w:sz w:val="20"/>
              </w:rPr>
            </w:pPr>
            <w:r w:rsidRPr="004F0672">
              <w:rPr>
                <w:rFonts w:eastAsia="Arial Unicode MS"/>
                <w:b/>
                <w:noProof w:val="0"/>
                <w:color w:val="800080"/>
                <w:sz w:val="20"/>
              </w:rPr>
              <w:t>Histoire des Arts</w:t>
            </w:r>
          </w:p>
          <w:p w14:paraId="18D1C12C" w14:textId="77777777" w:rsidR="007D6B51" w:rsidRPr="004F0672" w:rsidRDefault="007D6B51" w:rsidP="000F1562">
            <w:pPr>
              <w:jc w:val="center"/>
              <w:rPr>
                <w:b/>
                <w:noProof w:val="0"/>
                <w:sz w:val="20"/>
              </w:rPr>
            </w:pPr>
          </w:p>
        </w:tc>
      </w:tr>
      <w:tr w:rsidR="007D6B51" w:rsidRPr="004F0672" w14:paraId="7A810092" w14:textId="77777777" w:rsidTr="000F1562">
        <w:trPr>
          <w:jc w:val="center"/>
        </w:trPr>
        <w:tc>
          <w:tcPr>
            <w:tcW w:w="4253" w:type="dxa"/>
          </w:tcPr>
          <w:p w14:paraId="25733F6A" w14:textId="77777777" w:rsidR="007D6B51" w:rsidRPr="009336A7" w:rsidRDefault="007D6B51" w:rsidP="000F1562">
            <w:pPr>
              <w:ind w:right="115"/>
              <w:jc w:val="center"/>
              <w:rPr>
                <w:b/>
                <w:noProof w:val="0"/>
                <w:color w:val="800080"/>
                <w:sz w:val="20"/>
              </w:rPr>
            </w:pPr>
            <w:r w:rsidRPr="009336A7">
              <w:rPr>
                <w:b/>
                <w:noProof w:val="0"/>
                <w:color w:val="800080"/>
                <w:sz w:val="20"/>
              </w:rPr>
              <w:t>Objets d’étude</w:t>
            </w:r>
          </w:p>
          <w:p w14:paraId="515491B6" w14:textId="77777777" w:rsidR="007D6B51" w:rsidRPr="009336A7" w:rsidRDefault="007D6B51" w:rsidP="000F1562">
            <w:pPr>
              <w:ind w:right="115"/>
              <w:jc w:val="center"/>
              <w:rPr>
                <w:b/>
                <w:noProof w:val="0"/>
                <w:color w:val="0000FF"/>
                <w:sz w:val="20"/>
                <w:u w:val="single"/>
              </w:rPr>
            </w:pPr>
            <w:r w:rsidRPr="009336A7">
              <w:rPr>
                <w:b/>
                <w:noProof w:val="0"/>
                <w:color w:val="0000FF"/>
                <w:sz w:val="20"/>
                <w:u w:val="single"/>
              </w:rPr>
              <w:t>Le personnage de</w:t>
            </w:r>
            <w:r w:rsidRPr="00FF7BF0">
              <w:rPr>
                <w:b/>
                <w:bCs/>
                <w:noProof w:val="0"/>
                <w:color w:val="0000FF"/>
                <w:sz w:val="20"/>
                <w:u w:val="single"/>
              </w:rPr>
              <w:t xml:space="preserve"> roman</w:t>
            </w:r>
            <w:r w:rsidRPr="009336A7">
              <w:rPr>
                <w:b/>
                <w:noProof w:val="0"/>
                <w:color w:val="0000FF"/>
                <w:sz w:val="20"/>
                <w:u w:val="single"/>
              </w:rPr>
              <w:t xml:space="preserve"> </w:t>
            </w:r>
            <w:r w:rsidRPr="009336A7">
              <w:rPr>
                <w:b/>
                <w:noProof w:val="0"/>
                <w:color w:val="0000FF"/>
                <w:sz w:val="20"/>
                <w:u w:val="single"/>
              </w:rPr>
              <w:br/>
              <w:t>du XVII° à nos jours</w:t>
            </w:r>
          </w:p>
          <w:p w14:paraId="3466C28B" w14:textId="77777777" w:rsidR="007D6B51" w:rsidRPr="009336A7" w:rsidRDefault="007D6B51" w:rsidP="000F1562">
            <w:pPr>
              <w:ind w:right="115"/>
              <w:rPr>
                <w:b/>
                <w:noProof w:val="0"/>
                <w:color w:val="0000FF"/>
                <w:sz w:val="20"/>
                <w:u w:val="single"/>
              </w:rPr>
            </w:pPr>
          </w:p>
          <w:p w14:paraId="654216A6" w14:textId="77777777" w:rsidR="007D6B51" w:rsidRPr="00FF7BF0" w:rsidRDefault="007D6B51" w:rsidP="000F1562">
            <w:pPr>
              <w:jc w:val="center"/>
              <w:rPr>
                <w:rFonts w:eastAsia="Arial Unicode MS"/>
                <w:b/>
                <w:noProof w:val="0"/>
                <w:color w:val="0000FF"/>
                <w:sz w:val="20"/>
              </w:rPr>
            </w:pPr>
            <w:r w:rsidRPr="00FF7BF0">
              <w:rPr>
                <w:rFonts w:eastAsia="Arial Unicode MS"/>
                <w:b/>
                <w:noProof w:val="0"/>
                <w:color w:val="0000FF"/>
                <w:sz w:val="20"/>
              </w:rPr>
              <w:t xml:space="preserve">(La question de l’homme dans les genres de l’argumentation </w:t>
            </w:r>
          </w:p>
          <w:p w14:paraId="336BDB70" w14:textId="77777777" w:rsidR="007D6B51" w:rsidRPr="00FF7BF0" w:rsidRDefault="007D6B51" w:rsidP="000F1562">
            <w:pPr>
              <w:jc w:val="center"/>
              <w:rPr>
                <w:rFonts w:eastAsia="Arial Unicode MS"/>
                <w:b/>
                <w:noProof w:val="0"/>
                <w:color w:val="0000FF"/>
                <w:sz w:val="20"/>
              </w:rPr>
            </w:pPr>
            <w:r w:rsidRPr="00FF7BF0">
              <w:rPr>
                <w:rFonts w:eastAsia="Arial Unicode MS"/>
                <w:b/>
                <w:noProof w:val="0"/>
                <w:color w:val="0000FF"/>
                <w:sz w:val="20"/>
              </w:rPr>
              <w:t>du XVI° siècle à nos jours</w:t>
            </w:r>
          </w:p>
          <w:p w14:paraId="4BCE1833" w14:textId="77777777" w:rsidR="007D6B51" w:rsidRPr="009336A7" w:rsidRDefault="007D6B51" w:rsidP="000F1562">
            <w:pPr>
              <w:ind w:right="115"/>
              <w:jc w:val="center"/>
              <w:rPr>
                <w:b/>
                <w:bCs/>
                <w:sz w:val="20"/>
              </w:rPr>
            </w:pPr>
            <w:r>
              <w:rPr>
                <w:b/>
                <w:bCs/>
                <w:color w:val="0000FF"/>
                <w:sz w:val="20"/>
              </w:rPr>
              <w:t>Les réécritures)</w:t>
            </w:r>
          </w:p>
          <w:p w14:paraId="3C83456D" w14:textId="77777777" w:rsidR="007D6B51" w:rsidRPr="009336A7" w:rsidRDefault="007D6B51" w:rsidP="000F1562">
            <w:pPr>
              <w:ind w:right="115"/>
              <w:rPr>
                <w:b/>
                <w:i/>
                <w:noProof w:val="0"/>
                <w:color w:val="008000"/>
                <w:sz w:val="20"/>
                <w:u w:val="single"/>
              </w:rPr>
            </w:pPr>
          </w:p>
          <w:p w14:paraId="130B4BD4" w14:textId="77777777" w:rsidR="007D6B51" w:rsidRPr="009336A7" w:rsidRDefault="007D6B51" w:rsidP="000F1562">
            <w:pPr>
              <w:ind w:right="115"/>
              <w:rPr>
                <w:b/>
                <w:i/>
                <w:noProof w:val="0"/>
                <w:color w:val="008000"/>
                <w:sz w:val="20"/>
              </w:rPr>
            </w:pPr>
            <w:r w:rsidRPr="009336A7">
              <w:rPr>
                <w:b/>
                <w:i/>
                <w:noProof w:val="0"/>
                <w:color w:val="008000"/>
                <w:sz w:val="20"/>
                <w:u w:val="single"/>
              </w:rPr>
              <w:t>Problématiques</w:t>
            </w:r>
            <w:r w:rsidRPr="009336A7">
              <w:rPr>
                <w:b/>
                <w:i/>
                <w:noProof w:val="0"/>
                <w:color w:val="008000"/>
                <w:sz w:val="20"/>
              </w:rPr>
              <w:t xml:space="preserve"> :</w:t>
            </w:r>
          </w:p>
          <w:p w14:paraId="3368C6B4" w14:textId="77777777" w:rsidR="007D6B51" w:rsidRPr="009336A7" w:rsidRDefault="007D6B51" w:rsidP="000F1562">
            <w:pPr>
              <w:widowControl w:val="0"/>
              <w:jc w:val="both"/>
              <w:rPr>
                <w:bCs/>
                <w:i/>
                <w:noProof w:val="0"/>
                <w:color w:val="008000"/>
                <w:sz w:val="20"/>
              </w:rPr>
            </w:pPr>
            <w:r w:rsidRPr="009336A7">
              <w:rPr>
                <w:i/>
                <w:noProof w:val="0"/>
                <w:color w:val="008000"/>
                <w:sz w:val="20"/>
              </w:rPr>
              <w:t xml:space="preserve">- </w:t>
            </w:r>
            <w:r w:rsidRPr="009336A7">
              <w:rPr>
                <w:bCs/>
                <w:i/>
                <w:noProof w:val="0"/>
                <w:color w:val="008000"/>
                <w:sz w:val="20"/>
              </w:rPr>
              <w:t>Comment Boris Vian crée un « langage univers » (selon l'expression de Jacques Bens) et des personnages poétiques dans un monde qui vire de la fantaisie au fantastique pour proposer une vision tragique et absurde de l'homme</w:t>
            </w:r>
          </w:p>
          <w:p w14:paraId="559BB431" w14:textId="77777777" w:rsidR="007D6B51" w:rsidRPr="009336A7" w:rsidRDefault="007D6B51" w:rsidP="000F1562">
            <w:pPr>
              <w:widowControl w:val="0"/>
              <w:jc w:val="both"/>
              <w:rPr>
                <w:bCs/>
                <w:i/>
                <w:noProof w:val="0"/>
                <w:color w:val="008000"/>
                <w:sz w:val="20"/>
              </w:rPr>
            </w:pPr>
          </w:p>
          <w:p w14:paraId="515C9C9B" w14:textId="77777777" w:rsidR="007D6B51" w:rsidRPr="009336A7" w:rsidRDefault="007D6B51" w:rsidP="000F1562">
            <w:pPr>
              <w:widowControl w:val="0"/>
              <w:jc w:val="both"/>
              <w:rPr>
                <w:bCs/>
                <w:i/>
                <w:noProof w:val="0"/>
                <w:color w:val="008000"/>
                <w:sz w:val="20"/>
              </w:rPr>
            </w:pPr>
            <w:r w:rsidRPr="009336A7">
              <w:rPr>
                <w:bCs/>
                <w:i/>
                <w:noProof w:val="0"/>
                <w:color w:val="008000"/>
                <w:sz w:val="20"/>
              </w:rPr>
              <w:t>- Évolution du personnage de roman et de sa vision du monde</w:t>
            </w:r>
          </w:p>
          <w:p w14:paraId="68F0DA38" w14:textId="77777777" w:rsidR="007D6B51" w:rsidRPr="009336A7" w:rsidRDefault="007D6B51" w:rsidP="000F1562">
            <w:pPr>
              <w:widowControl w:val="0"/>
              <w:jc w:val="both"/>
              <w:rPr>
                <w:i/>
                <w:noProof w:val="0"/>
                <w:color w:val="008000"/>
                <w:sz w:val="20"/>
              </w:rPr>
            </w:pPr>
          </w:p>
          <w:p w14:paraId="7AF09678" w14:textId="77777777" w:rsidR="007D6B51" w:rsidRPr="009336A7" w:rsidRDefault="007D6B51" w:rsidP="000F1562">
            <w:pPr>
              <w:ind w:right="115"/>
              <w:jc w:val="both"/>
              <w:rPr>
                <w:b/>
                <w:bCs/>
                <w:caps/>
                <w:color w:val="FF00FF"/>
                <w:sz w:val="20"/>
              </w:rPr>
            </w:pPr>
            <w:r>
              <w:rPr>
                <w:b/>
                <w:bCs/>
                <w:caps/>
                <w:color w:val="FF00FF"/>
                <w:sz w:val="20"/>
              </w:rPr>
              <w:t>Séquence 11</w:t>
            </w:r>
            <w:r w:rsidRPr="009336A7">
              <w:rPr>
                <w:b/>
                <w:bCs/>
                <w:caps/>
                <w:color w:val="FF00FF"/>
                <w:sz w:val="20"/>
              </w:rPr>
              <w:t xml:space="preserve"> </w:t>
            </w:r>
          </w:p>
          <w:p w14:paraId="7AC96AA8" w14:textId="77777777" w:rsidR="007D6B51" w:rsidRPr="009336A7" w:rsidRDefault="007D6B51" w:rsidP="000F1562">
            <w:pPr>
              <w:ind w:right="115"/>
              <w:jc w:val="both"/>
              <w:rPr>
                <w:i/>
                <w:sz w:val="20"/>
              </w:rPr>
            </w:pPr>
            <w:r w:rsidRPr="009336A7">
              <w:rPr>
                <w:sz w:val="20"/>
              </w:rPr>
              <w:t xml:space="preserve">Étude de </w:t>
            </w:r>
            <w:r w:rsidRPr="009336A7">
              <w:rPr>
                <w:i/>
                <w:sz w:val="20"/>
              </w:rPr>
              <w:t>L’Écume des jours</w:t>
            </w:r>
          </w:p>
          <w:p w14:paraId="1C0DB2FC" w14:textId="77777777" w:rsidR="007D6B51" w:rsidRPr="009336A7" w:rsidRDefault="007D6B51" w:rsidP="000F1562">
            <w:pPr>
              <w:ind w:right="115"/>
              <w:jc w:val="both"/>
              <w:rPr>
                <w:bCs/>
                <w:caps/>
                <w:sz w:val="20"/>
              </w:rPr>
            </w:pPr>
          </w:p>
          <w:p w14:paraId="54981C14" w14:textId="77777777" w:rsidR="007D6B51" w:rsidRPr="009336A7" w:rsidRDefault="007D6B51" w:rsidP="000F1562">
            <w:pPr>
              <w:ind w:right="115"/>
              <w:jc w:val="both"/>
              <w:rPr>
                <w:b/>
                <w:bCs/>
                <w:caps/>
                <w:color w:val="FF00FF"/>
                <w:sz w:val="20"/>
              </w:rPr>
            </w:pPr>
            <w:r>
              <w:rPr>
                <w:b/>
                <w:bCs/>
                <w:caps/>
                <w:color w:val="FF00FF"/>
                <w:sz w:val="20"/>
              </w:rPr>
              <w:t>Séquence 12</w:t>
            </w:r>
          </w:p>
          <w:p w14:paraId="6A79FD63" w14:textId="77777777" w:rsidR="007D6B51" w:rsidRPr="004F0672" w:rsidRDefault="007D6B51" w:rsidP="000F1562">
            <w:pPr>
              <w:ind w:right="115"/>
              <w:jc w:val="both"/>
              <w:rPr>
                <w:rFonts w:eastAsia="Arial Unicode MS"/>
                <w:b/>
                <w:noProof w:val="0"/>
                <w:color w:val="800080"/>
                <w:sz w:val="20"/>
              </w:rPr>
            </w:pPr>
            <w:r w:rsidRPr="00D8756B">
              <w:rPr>
                <w:color w:val="000000"/>
                <w:sz w:val="20"/>
              </w:rPr>
              <w:t>Étude cursive de documents</w:t>
            </w:r>
            <w:r>
              <w:rPr>
                <w:color w:val="000000"/>
                <w:sz w:val="20"/>
              </w:rPr>
              <w:t>,</w:t>
            </w:r>
            <w:r w:rsidRPr="00D8756B">
              <w:rPr>
                <w:color w:val="000000"/>
                <w:sz w:val="20"/>
              </w:rPr>
              <w:t xml:space="preserve"> textes et images autour </w:t>
            </w:r>
            <w:r w:rsidRPr="009336A7">
              <w:rPr>
                <w:noProof w:val="0"/>
                <w:sz w:val="20"/>
              </w:rPr>
              <w:t xml:space="preserve">du personnage romanesque </w:t>
            </w:r>
          </w:p>
        </w:tc>
        <w:tc>
          <w:tcPr>
            <w:tcW w:w="3969" w:type="dxa"/>
          </w:tcPr>
          <w:p w14:paraId="64FA9BCD" w14:textId="77777777" w:rsidR="007D6B51" w:rsidRDefault="007D6B51" w:rsidP="000F1562">
            <w:pPr>
              <w:contextualSpacing/>
              <w:rPr>
                <w:rFonts w:eastAsia="Arial Unicode MS"/>
                <w:bCs/>
                <w:sz w:val="20"/>
              </w:rPr>
            </w:pPr>
            <w:r w:rsidRPr="002A7FBE">
              <w:rPr>
                <w:rFonts w:eastAsia="Arial Unicode MS"/>
                <w:i/>
                <w:noProof w:val="0"/>
                <w:color w:val="FF0000"/>
                <w:sz w:val="20"/>
              </w:rPr>
              <w:t>Lien avec l</w:t>
            </w:r>
            <w:r>
              <w:rPr>
                <w:rFonts w:eastAsia="Arial Unicode MS"/>
                <w:i/>
                <w:noProof w:val="0"/>
                <w:color w:val="FF0000"/>
                <w:sz w:val="20"/>
              </w:rPr>
              <w:t>es</w:t>
            </w:r>
            <w:r w:rsidRPr="002A7FBE">
              <w:rPr>
                <w:rFonts w:eastAsia="Arial Unicode MS"/>
                <w:i/>
                <w:noProof w:val="0"/>
                <w:color w:val="FF0000"/>
                <w:sz w:val="20"/>
              </w:rPr>
              <w:t xml:space="preserve"> séquence</w:t>
            </w:r>
            <w:r>
              <w:rPr>
                <w:rFonts w:eastAsia="Arial Unicode MS"/>
                <w:i/>
                <w:noProof w:val="0"/>
                <w:color w:val="FF0000"/>
                <w:sz w:val="20"/>
              </w:rPr>
              <w:t>s poésie/argumentation par le « Déserteur » travaillé en bac d’entraînement</w:t>
            </w:r>
          </w:p>
          <w:p w14:paraId="7D37E355" w14:textId="77777777" w:rsidR="007D6B51" w:rsidRPr="009336A7" w:rsidRDefault="007D6B51" w:rsidP="000F1562">
            <w:pPr>
              <w:jc w:val="both"/>
              <w:rPr>
                <w:noProof w:val="0"/>
                <w:color w:val="0000FF"/>
                <w:sz w:val="20"/>
              </w:rPr>
            </w:pPr>
            <w:r w:rsidRPr="009336A7">
              <w:rPr>
                <w:b/>
                <w:caps/>
                <w:noProof w:val="0"/>
                <w:color w:val="0000FF"/>
                <w:sz w:val="20"/>
              </w:rPr>
              <w:t>œ</w:t>
            </w:r>
            <w:r w:rsidRPr="009336A7">
              <w:rPr>
                <w:b/>
                <w:noProof w:val="0"/>
                <w:color w:val="0000FF"/>
                <w:sz w:val="20"/>
              </w:rPr>
              <w:t>uvre intégrale </w:t>
            </w:r>
            <w:r w:rsidRPr="009336A7">
              <w:rPr>
                <w:noProof w:val="0"/>
                <w:color w:val="0000FF"/>
                <w:sz w:val="20"/>
              </w:rPr>
              <w:t xml:space="preserve">: </w:t>
            </w:r>
          </w:p>
          <w:p w14:paraId="6419283E" w14:textId="77777777" w:rsidR="007D6B51" w:rsidRPr="009336A7" w:rsidRDefault="007D6B51" w:rsidP="000F1562">
            <w:pPr>
              <w:jc w:val="both"/>
              <w:rPr>
                <w:b/>
                <w:noProof w:val="0"/>
                <w:color w:val="800080"/>
                <w:sz w:val="20"/>
              </w:rPr>
            </w:pPr>
            <w:r w:rsidRPr="009336A7">
              <w:rPr>
                <w:b/>
                <w:noProof w:val="0"/>
                <w:color w:val="800080"/>
                <w:sz w:val="20"/>
                <w:u w:val="single"/>
              </w:rPr>
              <w:t xml:space="preserve">Vian </w:t>
            </w:r>
            <w:r w:rsidRPr="009336A7">
              <w:rPr>
                <w:b/>
                <w:i/>
                <w:noProof w:val="0"/>
                <w:color w:val="800080"/>
                <w:sz w:val="20"/>
                <w:u w:val="single"/>
              </w:rPr>
              <w:t>L’Écume des jours</w:t>
            </w:r>
            <w:r w:rsidRPr="009336A7">
              <w:rPr>
                <w:b/>
                <w:noProof w:val="0"/>
                <w:color w:val="800080"/>
                <w:sz w:val="20"/>
                <w:u w:val="single"/>
              </w:rPr>
              <w:t>, 1947</w:t>
            </w:r>
            <w:r w:rsidRPr="009336A7">
              <w:rPr>
                <w:b/>
                <w:noProof w:val="0"/>
                <w:color w:val="800080"/>
                <w:sz w:val="20"/>
              </w:rPr>
              <w:t xml:space="preserve"> </w:t>
            </w:r>
          </w:p>
          <w:p w14:paraId="3429AFCF" w14:textId="77777777" w:rsidR="007D6B51" w:rsidRPr="009336A7" w:rsidRDefault="007D6B51" w:rsidP="000F1562">
            <w:pPr>
              <w:jc w:val="both"/>
              <w:rPr>
                <w:bCs/>
                <w:noProof w:val="0"/>
                <w:sz w:val="20"/>
              </w:rPr>
            </w:pPr>
            <w:r w:rsidRPr="009336A7">
              <w:rPr>
                <w:bCs/>
                <w:noProof w:val="0"/>
                <w:sz w:val="20"/>
              </w:rPr>
              <w:t xml:space="preserve">Analyse </w:t>
            </w:r>
            <w:r>
              <w:rPr>
                <w:bCs/>
                <w:noProof w:val="0"/>
                <w:sz w:val="20"/>
              </w:rPr>
              <w:t xml:space="preserve">rapide </w:t>
            </w:r>
            <w:r w:rsidRPr="009336A7">
              <w:rPr>
                <w:bCs/>
                <w:noProof w:val="0"/>
                <w:sz w:val="20"/>
              </w:rPr>
              <w:t>des « seuils » :</w:t>
            </w:r>
          </w:p>
          <w:p w14:paraId="3E4A7782" w14:textId="77777777" w:rsidR="007D6B51" w:rsidRPr="009336A7" w:rsidRDefault="007D6B51" w:rsidP="000F1562">
            <w:pPr>
              <w:jc w:val="both"/>
              <w:rPr>
                <w:noProof w:val="0"/>
                <w:sz w:val="20"/>
              </w:rPr>
            </w:pPr>
            <w:r w:rsidRPr="009336A7">
              <w:rPr>
                <w:bCs/>
                <w:noProof w:val="0"/>
                <w:sz w:val="20"/>
              </w:rPr>
              <w:t>- paratexte : titre, dédicace, avant-propos</w:t>
            </w:r>
          </w:p>
          <w:p w14:paraId="49D791DD" w14:textId="77777777" w:rsidR="007D6B51" w:rsidRPr="009336A7" w:rsidRDefault="007D6B51" w:rsidP="000F1562">
            <w:pPr>
              <w:jc w:val="both"/>
              <w:rPr>
                <w:noProof w:val="0"/>
                <w:sz w:val="20"/>
              </w:rPr>
            </w:pPr>
            <w:r>
              <w:rPr>
                <w:b/>
                <w:bCs/>
                <w:noProof w:val="0"/>
                <w:sz w:val="20"/>
              </w:rPr>
              <w:t>1</w:t>
            </w:r>
            <w:r w:rsidRPr="009336A7">
              <w:rPr>
                <w:b/>
                <w:bCs/>
                <w:noProof w:val="0"/>
                <w:sz w:val="20"/>
              </w:rPr>
              <w:t>.</w:t>
            </w:r>
            <w:r w:rsidRPr="009336A7">
              <w:rPr>
                <w:bCs/>
                <w:noProof w:val="0"/>
                <w:sz w:val="20"/>
              </w:rPr>
              <w:t xml:space="preserve"> Incipit jusqu'à « le reste du temps, il dormait »</w:t>
            </w:r>
          </w:p>
          <w:p w14:paraId="6E03AABE" w14:textId="77777777" w:rsidR="007D6B51" w:rsidRPr="009336A7" w:rsidRDefault="007D6B51" w:rsidP="000F1562">
            <w:pPr>
              <w:jc w:val="both"/>
              <w:rPr>
                <w:noProof w:val="0"/>
                <w:sz w:val="20"/>
              </w:rPr>
            </w:pPr>
            <w:r>
              <w:rPr>
                <w:b/>
                <w:bCs/>
                <w:noProof w:val="0"/>
                <w:sz w:val="20"/>
              </w:rPr>
              <w:t>2</w:t>
            </w:r>
            <w:r w:rsidRPr="009336A7">
              <w:rPr>
                <w:b/>
                <w:bCs/>
                <w:noProof w:val="0"/>
                <w:sz w:val="20"/>
              </w:rPr>
              <w:t>.</w:t>
            </w:r>
            <w:r w:rsidRPr="009336A7">
              <w:rPr>
                <w:bCs/>
                <w:noProof w:val="0"/>
                <w:sz w:val="20"/>
              </w:rPr>
              <w:t xml:space="preserve"> Chapitre XI (réception chez Isis. Rencontre avec Chloé)</w:t>
            </w:r>
            <w:r>
              <w:rPr>
                <w:bCs/>
                <w:noProof w:val="0"/>
                <w:sz w:val="20"/>
              </w:rPr>
              <w:t xml:space="preserve"> de « le vestiaire des garçons » jusqu’à « se mit à compter pour du beurre »</w:t>
            </w:r>
          </w:p>
          <w:p w14:paraId="1DBA249A" w14:textId="77777777" w:rsidR="007D6B51" w:rsidRPr="009336A7" w:rsidRDefault="007D6B51" w:rsidP="000F1562">
            <w:pPr>
              <w:jc w:val="both"/>
              <w:rPr>
                <w:bCs/>
                <w:noProof w:val="0"/>
                <w:sz w:val="20"/>
              </w:rPr>
            </w:pPr>
            <w:r>
              <w:rPr>
                <w:b/>
                <w:bCs/>
                <w:noProof w:val="0"/>
                <w:sz w:val="20"/>
              </w:rPr>
              <w:t>3</w:t>
            </w:r>
            <w:r w:rsidRPr="009336A7">
              <w:rPr>
                <w:b/>
                <w:bCs/>
                <w:noProof w:val="0"/>
                <w:sz w:val="20"/>
              </w:rPr>
              <w:t>.</w:t>
            </w:r>
            <w:r w:rsidRPr="009336A7">
              <w:rPr>
                <w:bCs/>
                <w:noProof w:val="0"/>
                <w:sz w:val="20"/>
              </w:rPr>
              <w:t xml:space="preserve"> Explicit : chapitre LXVIII</w:t>
            </w:r>
          </w:p>
          <w:p w14:paraId="091AD8E1" w14:textId="77777777" w:rsidR="007D6B51" w:rsidRPr="009336A7" w:rsidRDefault="007D6B51" w:rsidP="000F1562">
            <w:pPr>
              <w:jc w:val="center"/>
              <w:rPr>
                <w:bCs/>
                <w:noProof w:val="0"/>
                <w:sz w:val="20"/>
              </w:rPr>
            </w:pPr>
            <w:r w:rsidRPr="009336A7">
              <w:rPr>
                <w:bCs/>
                <w:noProof w:val="0"/>
                <w:sz w:val="20"/>
              </w:rPr>
              <w:t>*</w:t>
            </w:r>
          </w:p>
          <w:p w14:paraId="65FED44D" w14:textId="77777777" w:rsidR="007D6B51" w:rsidRDefault="007D6B51" w:rsidP="000F1562">
            <w:pPr>
              <w:jc w:val="both"/>
              <w:rPr>
                <w:noProof w:val="0"/>
                <w:sz w:val="20"/>
              </w:rPr>
            </w:pPr>
            <w:r>
              <w:rPr>
                <w:b/>
                <w:bCs/>
                <w:noProof w:val="0"/>
                <w:sz w:val="20"/>
              </w:rPr>
              <w:t>4</w:t>
            </w:r>
            <w:r w:rsidRPr="009336A7">
              <w:rPr>
                <w:b/>
                <w:bCs/>
                <w:noProof w:val="0"/>
                <w:sz w:val="20"/>
              </w:rPr>
              <w:t>.</w:t>
            </w:r>
            <w:r w:rsidRPr="009336A7">
              <w:rPr>
                <w:bCs/>
                <w:noProof w:val="0"/>
                <w:sz w:val="20"/>
              </w:rPr>
              <w:t xml:space="preserve"> </w:t>
            </w:r>
            <w:r w:rsidRPr="009336A7">
              <w:rPr>
                <w:noProof w:val="0"/>
                <w:sz w:val="20"/>
              </w:rPr>
              <w:t xml:space="preserve">Denis Diderot, </w:t>
            </w:r>
            <w:r w:rsidRPr="009336A7">
              <w:rPr>
                <w:i/>
                <w:noProof w:val="0"/>
                <w:sz w:val="20"/>
              </w:rPr>
              <w:t>Jacques le Fataliste et son maître</w:t>
            </w:r>
            <w:r w:rsidRPr="009336A7">
              <w:rPr>
                <w:noProof w:val="0"/>
                <w:sz w:val="20"/>
              </w:rPr>
              <w:t xml:space="preserve"> (incipit</w:t>
            </w:r>
            <w:r>
              <w:rPr>
                <w:noProof w:val="0"/>
                <w:sz w:val="20"/>
              </w:rPr>
              <w:t xml:space="preserve"> jusqu’à « et vous, pour ce délai »</w:t>
            </w:r>
            <w:r w:rsidRPr="009336A7">
              <w:rPr>
                <w:noProof w:val="0"/>
                <w:sz w:val="20"/>
              </w:rPr>
              <w:t>), 1773, 1° édition posthume en France, 1796</w:t>
            </w:r>
          </w:p>
          <w:p w14:paraId="7C238063" w14:textId="77777777" w:rsidR="007D6B51" w:rsidRDefault="007D6B51" w:rsidP="000F1562">
            <w:pPr>
              <w:jc w:val="both"/>
              <w:rPr>
                <w:noProof w:val="0"/>
                <w:sz w:val="20"/>
              </w:rPr>
            </w:pPr>
            <w:r>
              <w:rPr>
                <w:b/>
                <w:noProof w:val="0"/>
                <w:sz w:val="20"/>
              </w:rPr>
              <w:t>5</w:t>
            </w:r>
            <w:r w:rsidRPr="007B0208">
              <w:rPr>
                <w:b/>
                <w:noProof w:val="0"/>
                <w:sz w:val="20"/>
              </w:rPr>
              <w:t>.</w:t>
            </w:r>
            <w:r>
              <w:rPr>
                <w:noProof w:val="0"/>
                <w:sz w:val="20"/>
              </w:rPr>
              <w:t xml:space="preserve"> </w:t>
            </w:r>
            <w:r w:rsidRPr="009336A7">
              <w:rPr>
                <w:noProof w:val="0"/>
                <w:sz w:val="20"/>
              </w:rPr>
              <w:t xml:space="preserve">Honoré de Balzac, </w:t>
            </w:r>
            <w:r w:rsidRPr="009336A7">
              <w:rPr>
                <w:i/>
                <w:noProof w:val="0"/>
                <w:sz w:val="20"/>
              </w:rPr>
              <w:t>Le Curé de Village</w:t>
            </w:r>
            <w:r w:rsidRPr="009336A7">
              <w:rPr>
                <w:noProof w:val="0"/>
                <w:sz w:val="20"/>
              </w:rPr>
              <w:t>, 1841</w:t>
            </w:r>
          </w:p>
          <w:p w14:paraId="79013DD0" w14:textId="77777777" w:rsidR="007D6B51" w:rsidRDefault="007D6B51" w:rsidP="000F1562">
            <w:pPr>
              <w:jc w:val="both"/>
              <w:rPr>
                <w:bCs/>
                <w:noProof w:val="0"/>
                <w:sz w:val="20"/>
              </w:rPr>
            </w:pPr>
          </w:p>
          <w:p w14:paraId="3FAD4B79" w14:textId="77777777" w:rsidR="007D6B51" w:rsidRPr="004F0672" w:rsidRDefault="007D6B51" w:rsidP="000F1562">
            <w:pPr>
              <w:rPr>
                <w:noProof w:val="0"/>
                <w:sz w:val="20"/>
              </w:rPr>
            </w:pPr>
            <w:r w:rsidRPr="004F0672">
              <w:rPr>
                <w:b/>
                <w:noProof w:val="0"/>
                <w:sz w:val="20"/>
              </w:rPr>
              <w:t>Parcours transversaux - Exposés :</w:t>
            </w:r>
          </w:p>
          <w:p w14:paraId="763544FC" w14:textId="77777777" w:rsidR="007D6B51" w:rsidRPr="00FC21C5" w:rsidRDefault="007D6B51" w:rsidP="000F1562">
            <w:pPr>
              <w:widowControl w:val="0"/>
              <w:jc w:val="both"/>
              <w:rPr>
                <w:noProof w:val="0"/>
                <w:sz w:val="20"/>
              </w:rPr>
            </w:pPr>
            <w:r w:rsidRPr="00FC21C5">
              <w:rPr>
                <w:noProof w:val="0"/>
                <w:sz w:val="20"/>
              </w:rPr>
              <w:t>Biographie de Boris V</w:t>
            </w:r>
            <w:r>
              <w:rPr>
                <w:noProof w:val="0"/>
                <w:sz w:val="20"/>
              </w:rPr>
              <w:t>ian</w:t>
            </w:r>
          </w:p>
          <w:p w14:paraId="74A46431" w14:textId="77777777" w:rsidR="007D6B51" w:rsidRDefault="007D6B51" w:rsidP="000F1562">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61A49453" w14:textId="77777777" w:rsidR="007D6B51" w:rsidRPr="00FC21C5" w:rsidRDefault="007D6B51" w:rsidP="000F1562">
            <w:pPr>
              <w:widowControl w:val="0"/>
              <w:jc w:val="both"/>
              <w:rPr>
                <w:noProof w:val="0"/>
                <w:sz w:val="20"/>
              </w:rPr>
            </w:pPr>
            <w:r w:rsidRPr="00D24345">
              <w:rPr>
                <w:b/>
                <w:noProof w:val="0"/>
                <w:sz w:val="20"/>
              </w:rPr>
              <w:t>2.</w:t>
            </w:r>
            <w:r>
              <w:rPr>
                <w:noProof w:val="0"/>
                <w:sz w:val="20"/>
              </w:rPr>
              <w:t xml:space="preserve"> Les personnages du roman</w:t>
            </w:r>
          </w:p>
          <w:p w14:paraId="01DB1CFB" w14:textId="77777777" w:rsidR="007D6B51" w:rsidRPr="00FC21C5" w:rsidRDefault="007D6B51" w:rsidP="000F1562">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4DF38114" w14:textId="77777777" w:rsidR="007D6B51" w:rsidRPr="00FC21C5" w:rsidRDefault="007D6B51" w:rsidP="000F1562">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11ABC971" w14:textId="77777777" w:rsidR="007D6B51" w:rsidRPr="00FC21C5" w:rsidRDefault="007D6B51" w:rsidP="000F1562">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065BB11F" w14:textId="77777777" w:rsidR="007D6B51" w:rsidRDefault="007D6B51" w:rsidP="000F1562">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06A6A72A" w14:textId="77777777" w:rsidR="007D6B51" w:rsidRPr="00FC21C5" w:rsidRDefault="007D6B51" w:rsidP="000F1562">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4267B2E0" w14:textId="77777777" w:rsidR="007D6B51" w:rsidRPr="00FC21C5" w:rsidRDefault="007D6B51" w:rsidP="000F1562">
            <w:pPr>
              <w:widowControl w:val="0"/>
              <w:numPr>
                <w:ilvl w:val="0"/>
                <w:numId w:val="7"/>
              </w:numPr>
              <w:jc w:val="both"/>
              <w:rPr>
                <w:noProof w:val="0"/>
                <w:sz w:val="20"/>
              </w:rPr>
            </w:pPr>
            <w:r w:rsidRPr="00FC21C5">
              <w:rPr>
                <w:noProof w:val="0"/>
                <w:sz w:val="20"/>
              </w:rPr>
              <w:t>le mariage</w:t>
            </w:r>
          </w:p>
          <w:p w14:paraId="1F461331" w14:textId="77777777" w:rsidR="007D6B51" w:rsidRPr="00FC21C5" w:rsidRDefault="007D6B51" w:rsidP="000F1562">
            <w:pPr>
              <w:widowControl w:val="0"/>
              <w:numPr>
                <w:ilvl w:val="0"/>
                <w:numId w:val="7"/>
              </w:numPr>
              <w:jc w:val="both"/>
              <w:rPr>
                <w:noProof w:val="0"/>
                <w:sz w:val="20"/>
              </w:rPr>
            </w:pPr>
            <w:r w:rsidRPr="00FC21C5">
              <w:rPr>
                <w:noProof w:val="0"/>
                <w:sz w:val="20"/>
              </w:rPr>
              <w:t>la médecine</w:t>
            </w:r>
          </w:p>
          <w:p w14:paraId="5E5B1425" w14:textId="77777777" w:rsidR="007D6B51" w:rsidRPr="00FC21C5" w:rsidRDefault="007D6B51" w:rsidP="000F1562">
            <w:pPr>
              <w:widowControl w:val="0"/>
              <w:numPr>
                <w:ilvl w:val="0"/>
                <w:numId w:val="7"/>
              </w:numPr>
              <w:jc w:val="both"/>
              <w:rPr>
                <w:noProof w:val="0"/>
                <w:sz w:val="20"/>
              </w:rPr>
            </w:pPr>
            <w:r w:rsidRPr="00FC21C5">
              <w:rPr>
                <w:noProof w:val="0"/>
                <w:sz w:val="20"/>
              </w:rPr>
              <w:t>l'argent</w:t>
            </w:r>
          </w:p>
          <w:p w14:paraId="6720A502" w14:textId="77777777" w:rsidR="007D6B51" w:rsidRPr="00FC21C5" w:rsidRDefault="007D6B51" w:rsidP="000F1562">
            <w:pPr>
              <w:widowControl w:val="0"/>
              <w:numPr>
                <w:ilvl w:val="0"/>
                <w:numId w:val="7"/>
              </w:numPr>
              <w:jc w:val="both"/>
              <w:rPr>
                <w:noProof w:val="0"/>
                <w:sz w:val="20"/>
              </w:rPr>
            </w:pPr>
            <w:r w:rsidRPr="00FC21C5">
              <w:rPr>
                <w:noProof w:val="0"/>
                <w:sz w:val="20"/>
              </w:rPr>
              <w:t>le travail</w:t>
            </w:r>
          </w:p>
          <w:p w14:paraId="6A672833" w14:textId="77777777" w:rsidR="007D6B51" w:rsidRPr="00FC21C5" w:rsidRDefault="007D6B51" w:rsidP="000F1562">
            <w:pPr>
              <w:widowControl w:val="0"/>
              <w:numPr>
                <w:ilvl w:val="0"/>
                <w:numId w:val="7"/>
              </w:numPr>
              <w:jc w:val="both"/>
              <w:rPr>
                <w:noProof w:val="0"/>
                <w:sz w:val="20"/>
              </w:rPr>
            </w:pPr>
            <w:r w:rsidRPr="00FC21C5">
              <w:rPr>
                <w:noProof w:val="0"/>
                <w:sz w:val="20"/>
              </w:rPr>
              <w:t>la police</w:t>
            </w:r>
          </w:p>
          <w:p w14:paraId="127E0AA4" w14:textId="77777777" w:rsidR="007D6B51" w:rsidRPr="00FC21C5" w:rsidRDefault="007D6B51" w:rsidP="000F1562">
            <w:pPr>
              <w:widowControl w:val="0"/>
              <w:numPr>
                <w:ilvl w:val="0"/>
                <w:numId w:val="7"/>
              </w:numPr>
              <w:jc w:val="both"/>
              <w:rPr>
                <w:noProof w:val="0"/>
                <w:sz w:val="20"/>
              </w:rPr>
            </w:pPr>
            <w:r w:rsidRPr="00FC21C5">
              <w:rPr>
                <w:noProof w:val="0"/>
                <w:sz w:val="20"/>
              </w:rPr>
              <w:t>la religion</w:t>
            </w:r>
          </w:p>
          <w:p w14:paraId="086AEE74" w14:textId="77777777" w:rsidR="007D6B51" w:rsidRPr="00FC21C5" w:rsidRDefault="007D6B51" w:rsidP="000F1562">
            <w:pPr>
              <w:widowControl w:val="0"/>
              <w:jc w:val="both"/>
              <w:rPr>
                <w:noProof w:val="0"/>
                <w:sz w:val="20"/>
              </w:rPr>
            </w:pPr>
            <w:r w:rsidRPr="00D24345">
              <w:rPr>
                <w:b/>
                <w:noProof w:val="0"/>
                <w:sz w:val="20"/>
              </w:rPr>
              <w:t>8.</w:t>
            </w:r>
            <w:r>
              <w:rPr>
                <w:noProof w:val="0"/>
                <w:sz w:val="20"/>
              </w:rPr>
              <w:t xml:space="preserve"> La réécriture filmique</w:t>
            </w:r>
          </w:p>
          <w:p w14:paraId="094A8673" w14:textId="77777777" w:rsidR="007D6B51" w:rsidRPr="004F0672" w:rsidRDefault="007D6B51" w:rsidP="000F1562">
            <w:pPr>
              <w:rPr>
                <w:b/>
                <w:caps/>
                <w:noProof w:val="0"/>
                <w:color w:val="0000FF"/>
                <w:sz w:val="20"/>
              </w:rPr>
            </w:pPr>
          </w:p>
        </w:tc>
        <w:tc>
          <w:tcPr>
            <w:tcW w:w="3685" w:type="dxa"/>
          </w:tcPr>
          <w:p w14:paraId="0B14A6FF" w14:textId="77777777" w:rsidR="007D6B51" w:rsidRDefault="007D6B51" w:rsidP="000F1562">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Argumentation</w:t>
            </w:r>
          </w:p>
          <w:p w14:paraId="32574779" w14:textId="77777777" w:rsidR="007D6B51" w:rsidRPr="004C4976" w:rsidRDefault="007D6B51" w:rsidP="000F1562">
            <w:pPr>
              <w:rPr>
                <w:b/>
                <w:noProof w:val="0"/>
                <w:color w:val="800080"/>
                <w:sz w:val="20"/>
              </w:rPr>
            </w:pPr>
            <w:r w:rsidRPr="004C4976">
              <w:rPr>
                <w:noProof w:val="0"/>
                <w:sz w:val="20"/>
              </w:rPr>
              <w:t xml:space="preserve">Diderot, </w:t>
            </w:r>
            <w:r w:rsidRPr="004C4976">
              <w:rPr>
                <w:i/>
                <w:noProof w:val="0"/>
                <w:sz w:val="20"/>
              </w:rPr>
              <w:t>Jacques le Fataliste</w:t>
            </w:r>
          </w:p>
          <w:p w14:paraId="595DC7B2" w14:textId="77777777" w:rsidR="007D6B51" w:rsidRPr="004C4976" w:rsidRDefault="007D6B51" w:rsidP="000F1562">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p>
          <w:p w14:paraId="7DC2D03A" w14:textId="77777777" w:rsidR="007D6B51" w:rsidRPr="004F0672" w:rsidRDefault="007D6B51" w:rsidP="000F1562">
            <w:pPr>
              <w:jc w:val="center"/>
              <w:rPr>
                <w:b/>
                <w:noProof w:val="0"/>
                <w:sz w:val="20"/>
              </w:rPr>
            </w:pPr>
            <w:r w:rsidRPr="004F0672">
              <w:rPr>
                <w:noProof w:val="0"/>
                <w:sz w:val="20"/>
              </w:rPr>
              <w:t>*</w:t>
            </w:r>
          </w:p>
          <w:p w14:paraId="35BB35BC" w14:textId="77777777" w:rsidR="007D6B51" w:rsidRDefault="007D6B51" w:rsidP="000F1562">
            <w:pPr>
              <w:rPr>
                <w:b/>
                <w:noProof w:val="0"/>
                <w:sz w:val="20"/>
              </w:rPr>
            </w:pPr>
            <w:r w:rsidRPr="004F0672">
              <w:rPr>
                <w:b/>
                <w:noProof w:val="0"/>
                <w:sz w:val="20"/>
              </w:rPr>
              <w:t>Bac</w:t>
            </w:r>
            <w:r>
              <w:rPr>
                <w:b/>
                <w:noProof w:val="0"/>
                <w:sz w:val="20"/>
              </w:rPr>
              <w:t>s</w:t>
            </w:r>
            <w:r w:rsidRPr="004F0672">
              <w:rPr>
                <w:b/>
                <w:noProof w:val="0"/>
                <w:sz w:val="20"/>
              </w:rPr>
              <w:t xml:space="preserve"> </w:t>
            </w:r>
            <w:r>
              <w:rPr>
                <w:b/>
                <w:noProof w:val="0"/>
                <w:sz w:val="20"/>
              </w:rPr>
              <w:t xml:space="preserve">d’entraînement : </w:t>
            </w:r>
          </w:p>
          <w:p w14:paraId="6A094017" w14:textId="77777777" w:rsidR="007D6B51" w:rsidRDefault="007D6B51" w:rsidP="000F1562">
            <w:pPr>
              <w:rPr>
                <w:b/>
                <w:noProof w:val="0"/>
                <w:sz w:val="20"/>
              </w:rPr>
            </w:pPr>
            <w:r>
              <w:rPr>
                <w:b/>
                <w:noProof w:val="0"/>
                <w:sz w:val="20"/>
              </w:rPr>
              <w:t>1. L’évolution du personnage romanesque</w:t>
            </w:r>
            <w:r w:rsidRPr="004F0672">
              <w:rPr>
                <w:b/>
                <w:noProof w:val="0"/>
                <w:sz w:val="20"/>
              </w:rPr>
              <w:t xml:space="preserve"> </w:t>
            </w:r>
          </w:p>
          <w:p w14:paraId="7FECA78A" w14:textId="77777777" w:rsidR="007D6B51" w:rsidRPr="00DE6EE6" w:rsidRDefault="007D6B51" w:rsidP="000F1562">
            <w:pPr>
              <w:rPr>
                <w:noProof w:val="0"/>
                <w:sz w:val="20"/>
              </w:rPr>
            </w:pPr>
            <w:r w:rsidRPr="00DE6EE6">
              <w:rPr>
                <w:noProof w:val="0"/>
                <w:sz w:val="20"/>
              </w:rPr>
              <w:t xml:space="preserve">– Madame de La Fayette, </w:t>
            </w:r>
            <w:r w:rsidRPr="00DE6EE6">
              <w:rPr>
                <w:i/>
                <w:noProof w:val="0"/>
                <w:sz w:val="20"/>
              </w:rPr>
              <w:t>La Princesse de Clèves</w:t>
            </w:r>
            <w:r w:rsidRPr="00DE6EE6">
              <w:rPr>
                <w:noProof w:val="0"/>
                <w:sz w:val="20"/>
              </w:rPr>
              <w:t>, 1678</w:t>
            </w:r>
          </w:p>
          <w:p w14:paraId="34E45CA2" w14:textId="77777777" w:rsidR="007D6B51" w:rsidRPr="00DE6EE6" w:rsidRDefault="007D6B51" w:rsidP="000F1562">
            <w:pPr>
              <w:rPr>
                <w:noProof w:val="0"/>
                <w:sz w:val="20"/>
              </w:rPr>
            </w:pPr>
            <w:r w:rsidRPr="00DE6EE6">
              <w:rPr>
                <w:noProof w:val="0"/>
                <w:sz w:val="20"/>
              </w:rPr>
              <w:t xml:space="preserve">– Denis Diderot, </w:t>
            </w:r>
            <w:r w:rsidRPr="00DE6EE6">
              <w:rPr>
                <w:i/>
                <w:noProof w:val="0"/>
                <w:sz w:val="20"/>
              </w:rPr>
              <w:t>Jacques le Fataliste et son maître</w:t>
            </w:r>
            <w:r w:rsidRPr="00DE6EE6">
              <w:rPr>
                <w:noProof w:val="0"/>
                <w:sz w:val="20"/>
              </w:rPr>
              <w:t xml:space="preserve"> (incipit), 1773, 1° édition posthume en France, 1796</w:t>
            </w:r>
          </w:p>
          <w:p w14:paraId="37C2844D" w14:textId="77777777" w:rsidR="007D6B51" w:rsidRPr="00DE6EE6" w:rsidRDefault="007D6B51" w:rsidP="000F1562">
            <w:pPr>
              <w:rPr>
                <w:noProof w:val="0"/>
                <w:sz w:val="20"/>
              </w:rPr>
            </w:pPr>
            <w:r>
              <w:rPr>
                <w:noProof w:val="0"/>
                <w:sz w:val="20"/>
              </w:rPr>
              <w:t xml:space="preserve">–- </w:t>
            </w:r>
            <w:r w:rsidRPr="00DE6EE6">
              <w:rPr>
                <w:noProof w:val="0"/>
                <w:sz w:val="20"/>
              </w:rPr>
              <w:t xml:space="preserve">Honoré de Balzac, </w:t>
            </w:r>
            <w:r w:rsidRPr="00DE6EE6">
              <w:rPr>
                <w:i/>
                <w:noProof w:val="0"/>
                <w:sz w:val="20"/>
              </w:rPr>
              <w:t>Le Curé de Village</w:t>
            </w:r>
            <w:r w:rsidRPr="00DE6EE6">
              <w:rPr>
                <w:noProof w:val="0"/>
                <w:sz w:val="20"/>
              </w:rPr>
              <w:t>, 1841</w:t>
            </w:r>
          </w:p>
          <w:p w14:paraId="3C5A4275" w14:textId="77777777" w:rsidR="007D6B51" w:rsidRPr="00DE6EE6" w:rsidRDefault="007D6B51" w:rsidP="000F1562">
            <w:pPr>
              <w:rPr>
                <w:noProof w:val="0"/>
                <w:sz w:val="20"/>
              </w:rPr>
            </w:pPr>
            <w:r w:rsidRPr="00DE6EE6">
              <w:rPr>
                <w:noProof w:val="0"/>
                <w:sz w:val="20"/>
              </w:rPr>
              <w:t xml:space="preserve">- Marcel Proust, </w:t>
            </w:r>
            <w:r w:rsidRPr="00DE6EE6">
              <w:rPr>
                <w:i/>
                <w:noProof w:val="0"/>
                <w:sz w:val="20"/>
              </w:rPr>
              <w:t>Le Temps retrouvé</w:t>
            </w:r>
            <w:r w:rsidRPr="00DE6EE6">
              <w:rPr>
                <w:noProof w:val="0"/>
                <w:sz w:val="20"/>
              </w:rPr>
              <w:t>, 1927.</w:t>
            </w:r>
          </w:p>
          <w:p w14:paraId="6DB45D17" w14:textId="77777777" w:rsidR="007D6B51" w:rsidRDefault="007D6B51" w:rsidP="000F1562">
            <w:pPr>
              <w:rPr>
                <w:noProof w:val="0"/>
                <w:sz w:val="20"/>
              </w:rPr>
            </w:pPr>
            <w:r w:rsidRPr="00DE6EE6">
              <w:rPr>
                <w:noProof w:val="0"/>
                <w:sz w:val="20"/>
              </w:rPr>
              <w:t xml:space="preserve">- Alain Robbe-Grillet, </w:t>
            </w:r>
            <w:r w:rsidRPr="00DE6EE6">
              <w:rPr>
                <w:i/>
                <w:noProof w:val="0"/>
                <w:sz w:val="20"/>
              </w:rPr>
              <w:t>Pour un nouveau roman</w:t>
            </w:r>
            <w:r w:rsidRPr="00DE6EE6">
              <w:rPr>
                <w:noProof w:val="0"/>
                <w:sz w:val="20"/>
              </w:rPr>
              <w:t>, 1957</w:t>
            </w:r>
          </w:p>
          <w:p w14:paraId="3B642C59" w14:textId="77777777" w:rsidR="007D6B51" w:rsidRDefault="007D6B51" w:rsidP="000F1562">
            <w:pPr>
              <w:rPr>
                <w:noProof w:val="0"/>
                <w:sz w:val="20"/>
              </w:rPr>
            </w:pPr>
          </w:p>
          <w:p w14:paraId="0D0628E1" w14:textId="77777777" w:rsidR="007D6B51" w:rsidRPr="00E33842" w:rsidRDefault="007D6B51" w:rsidP="000F1562">
            <w:pPr>
              <w:rPr>
                <w:b/>
                <w:noProof w:val="0"/>
                <w:sz w:val="20"/>
              </w:rPr>
            </w:pPr>
            <w:r>
              <w:rPr>
                <w:b/>
                <w:noProof w:val="0"/>
                <w:sz w:val="20"/>
              </w:rPr>
              <w:t xml:space="preserve">2. </w:t>
            </w:r>
            <w:r w:rsidRPr="00E33842">
              <w:rPr>
                <w:b/>
                <w:noProof w:val="0"/>
                <w:sz w:val="20"/>
              </w:rPr>
              <w:t>La condition féminine</w:t>
            </w:r>
          </w:p>
          <w:p w14:paraId="405AEB59" w14:textId="77777777" w:rsidR="007D6B51" w:rsidRPr="00E33842" w:rsidRDefault="007D6B51" w:rsidP="000F1562">
            <w:pPr>
              <w:rPr>
                <w:noProof w:val="0"/>
                <w:sz w:val="20"/>
              </w:rPr>
            </w:pPr>
            <w:r>
              <w:rPr>
                <w:noProof w:val="0"/>
                <w:sz w:val="20"/>
              </w:rPr>
              <w:t xml:space="preserve">- </w:t>
            </w:r>
            <w:r w:rsidRPr="00E33842">
              <w:rPr>
                <w:noProof w:val="0"/>
                <w:sz w:val="20"/>
              </w:rPr>
              <w:t xml:space="preserve">Françoise de Graffigny, extrait de </w:t>
            </w:r>
            <w:r w:rsidRPr="00E33842">
              <w:rPr>
                <w:i/>
                <w:noProof w:val="0"/>
                <w:sz w:val="20"/>
              </w:rPr>
              <w:t>Lettres d'une Péruvienn</w:t>
            </w:r>
            <w:r>
              <w:rPr>
                <w:i/>
                <w:noProof w:val="0"/>
                <w:sz w:val="20"/>
              </w:rPr>
              <w:t xml:space="preserve">e, </w:t>
            </w:r>
            <w:r>
              <w:rPr>
                <w:noProof w:val="0"/>
                <w:sz w:val="20"/>
              </w:rPr>
              <w:t>1747</w:t>
            </w:r>
          </w:p>
          <w:p w14:paraId="7B03843A" w14:textId="77777777" w:rsidR="007D6B51" w:rsidRDefault="007D6B51" w:rsidP="000F1562">
            <w:pPr>
              <w:rPr>
                <w:noProof w:val="0"/>
                <w:sz w:val="20"/>
              </w:rPr>
            </w:pPr>
            <w:r>
              <w:rPr>
                <w:noProof w:val="0"/>
                <w:sz w:val="20"/>
              </w:rPr>
              <w:t xml:space="preserve">- </w:t>
            </w:r>
            <w:r w:rsidRPr="00E33842">
              <w:rPr>
                <w:noProof w:val="0"/>
                <w:sz w:val="20"/>
              </w:rPr>
              <w:t xml:space="preserve">Colette extrait de </w:t>
            </w:r>
            <w:r w:rsidRPr="00E33842">
              <w:rPr>
                <w:i/>
                <w:noProof w:val="0"/>
                <w:sz w:val="20"/>
              </w:rPr>
              <w:t>La Vagabonde</w:t>
            </w:r>
            <w:r>
              <w:rPr>
                <w:noProof w:val="0"/>
                <w:sz w:val="20"/>
              </w:rPr>
              <w:t>, 1910</w:t>
            </w:r>
          </w:p>
          <w:p w14:paraId="50F4AF89" w14:textId="77777777" w:rsidR="007D6B51" w:rsidRPr="00E33842" w:rsidRDefault="007D6B51" w:rsidP="000F1562">
            <w:pPr>
              <w:rPr>
                <w:noProof w:val="0"/>
                <w:sz w:val="20"/>
              </w:rPr>
            </w:pPr>
            <w:r>
              <w:rPr>
                <w:noProof w:val="0"/>
                <w:sz w:val="20"/>
              </w:rPr>
              <w:t xml:space="preserve">- </w:t>
            </w:r>
            <w:r w:rsidRPr="00E33842">
              <w:rPr>
                <w:noProof w:val="0"/>
                <w:sz w:val="20"/>
              </w:rPr>
              <w:t xml:space="preserve">Christiane Rochefort, extrait de </w:t>
            </w:r>
            <w:r w:rsidRPr="00E33842">
              <w:rPr>
                <w:i/>
                <w:noProof w:val="0"/>
                <w:sz w:val="20"/>
              </w:rPr>
              <w:t>Les petits enfants du siècle</w:t>
            </w:r>
            <w:r>
              <w:rPr>
                <w:noProof w:val="0"/>
                <w:sz w:val="20"/>
              </w:rPr>
              <w:t>, 1961</w:t>
            </w:r>
          </w:p>
          <w:p w14:paraId="55FF0E62" w14:textId="77777777" w:rsidR="007D6B51" w:rsidRPr="00E33842" w:rsidRDefault="007D6B51" w:rsidP="000F1562">
            <w:pPr>
              <w:rPr>
                <w:noProof w:val="0"/>
                <w:sz w:val="20"/>
              </w:rPr>
            </w:pPr>
            <w:r>
              <w:rPr>
                <w:noProof w:val="0"/>
                <w:sz w:val="20"/>
              </w:rPr>
              <w:t xml:space="preserve">- </w:t>
            </w:r>
            <w:r w:rsidRPr="00E33842">
              <w:rPr>
                <w:noProof w:val="0"/>
                <w:sz w:val="20"/>
              </w:rPr>
              <w:t xml:space="preserve">Annie Ernaux, extrait de </w:t>
            </w:r>
            <w:r w:rsidRPr="00E33842">
              <w:rPr>
                <w:i/>
                <w:noProof w:val="0"/>
                <w:sz w:val="20"/>
              </w:rPr>
              <w:t>La Femme gelée</w:t>
            </w:r>
            <w:r>
              <w:rPr>
                <w:noProof w:val="0"/>
                <w:sz w:val="20"/>
              </w:rPr>
              <w:t>,</w:t>
            </w:r>
            <w:r w:rsidRPr="00E33842">
              <w:rPr>
                <w:noProof w:val="0"/>
                <w:sz w:val="20"/>
              </w:rPr>
              <w:t xml:space="preserve"> 1981</w:t>
            </w:r>
          </w:p>
          <w:p w14:paraId="34D7A9DB" w14:textId="77777777" w:rsidR="007D6B51" w:rsidRPr="004F0672" w:rsidRDefault="007D6B51" w:rsidP="000F1562">
            <w:pPr>
              <w:jc w:val="both"/>
              <w:rPr>
                <w:b/>
                <w:bCs/>
                <w:noProof w:val="0"/>
                <w:sz w:val="20"/>
              </w:rPr>
            </w:pPr>
            <w:r>
              <w:rPr>
                <w:noProof w:val="0"/>
                <w:sz w:val="20"/>
              </w:rPr>
              <w:t xml:space="preserve">- </w:t>
            </w:r>
            <w:r w:rsidRPr="00E33842">
              <w:rPr>
                <w:noProof w:val="0"/>
                <w:sz w:val="20"/>
              </w:rPr>
              <w:t>Virginia Woolf, extrait d’</w:t>
            </w:r>
            <w:r w:rsidRPr="00E33842">
              <w:rPr>
                <w:i/>
                <w:noProof w:val="0"/>
                <w:sz w:val="20"/>
              </w:rPr>
              <w:t>Une chambre à soi</w:t>
            </w:r>
            <w:r>
              <w:rPr>
                <w:i/>
                <w:noProof w:val="0"/>
                <w:sz w:val="20"/>
              </w:rPr>
              <w:t xml:space="preserve">, </w:t>
            </w:r>
            <w:r>
              <w:rPr>
                <w:noProof w:val="0"/>
                <w:sz w:val="20"/>
              </w:rPr>
              <w:t>1929</w:t>
            </w:r>
          </w:p>
          <w:p w14:paraId="509C11BF" w14:textId="77777777" w:rsidR="007D6B51" w:rsidRPr="00C152AE" w:rsidRDefault="007D6B51" w:rsidP="000F1562">
            <w:pPr>
              <w:pStyle w:val="Style"/>
              <w:rPr>
                <w:rFonts w:ascii="Times New Roman" w:hAnsi="Times New Roman" w:cs="Times New Roman"/>
                <w:noProof w:val="0"/>
                <w:w w:val="106"/>
                <w:sz w:val="20"/>
              </w:rPr>
            </w:pPr>
            <w:r w:rsidRPr="00C152AE">
              <w:rPr>
                <w:rFonts w:ascii="Times New Roman" w:hAnsi="Times New Roman" w:cs="Times New Roman"/>
                <w:noProof w:val="0"/>
                <w:w w:val="106"/>
                <w:sz w:val="20"/>
              </w:rPr>
              <w:t>Sophie C</w:t>
            </w:r>
            <w:r>
              <w:rPr>
                <w:rFonts w:ascii="Times New Roman" w:hAnsi="Times New Roman" w:cs="Times New Roman"/>
                <w:noProof w:val="0"/>
                <w:w w:val="106"/>
                <w:sz w:val="20"/>
              </w:rPr>
              <w:t>alle</w:t>
            </w:r>
            <w:r w:rsidRPr="00C152AE">
              <w:rPr>
                <w:rFonts w:ascii="Times New Roman" w:hAnsi="Times New Roman" w:cs="Times New Roman"/>
                <w:noProof w:val="0"/>
                <w:w w:val="106"/>
                <w:sz w:val="20"/>
              </w:rPr>
              <w:t>,</w:t>
            </w:r>
            <w:r w:rsidRPr="00C152AE">
              <w:rPr>
                <w:rFonts w:ascii="Times New Roman" w:hAnsi="Times New Roman" w:cs="Times New Roman"/>
                <w:i/>
                <w:noProof w:val="0"/>
                <w:w w:val="106"/>
                <w:sz w:val="20"/>
              </w:rPr>
              <w:t xml:space="preserve"> </w:t>
            </w:r>
            <w:r w:rsidRPr="00C152AE">
              <w:rPr>
                <w:rFonts w:ascii="Times New Roman" w:hAnsi="Times New Roman" w:cs="Times New Roman"/>
                <w:i/>
                <w:iCs/>
                <w:noProof w:val="0"/>
                <w:w w:val="106"/>
                <w:sz w:val="20"/>
              </w:rPr>
              <w:t>Prenez soin de vous</w:t>
            </w:r>
            <w:r w:rsidRPr="00C152AE">
              <w:rPr>
                <w:rFonts w:ascii="Times New Roman" w:hAnsi="Times New Roman" w:cs="Times New Roman"/>
                <w:i/>
                <w:noProof w:val="0"/>
                <w:w w:val="106"/>
                <w:sz w:val="20"/>
              </w:rPr>
              <w:t xml:space="preserve">, </w:t>
            </w:r>
            <w:r w:rsidRPr="00C152AE">
              <w:rPr>
                <w:rFonts w:ascii="Times New Roman" w:hAnsi="Times New Roman" w:cs="Times New Roman"/>
                <w:noProof w:val="0"/>
                <w:w w:val="106"/>
                <w:sz w:val="20"/>
              </w:rPr>
              <w:t xml:space="preserve">Paris, Actes Sud, juin 2007. </w:t>
            </w:r>
          </w:p>
          <w:p w14:paraId="0E61A867" w14:textId="77777777" w:rsidR="007D6B51" w:rsidRPr="004F0672" w:rsidRDefault="007D6B51" w:rsidP="000F1562">
            <w:pPr>
              <w:pStyle w:val="Style"/>
              <w:rPr>
                <w:rFonts w:ascii="Times New Roman" w:hAnsi="Times New Roman" w:cs="Times New Roman"/>
                <w:i/>
                <w:noProof w:val="0"/>
                <w:color w:val="FF0000"/>
                <w:w w:val="106"/>
                <w:sz w:val="20"/>
                <w:szCs w:val="20"/>
              </w:rPr>
            </w:pPr>
            <w:r w:rsidRPr="00C152AE">
              <w:rPr>
                <w:rFonts w:ascii="Times New Roman" w:hAnsi="Times New Roman" w:cs="Times New Roman"/>
                <w:noProof w:val="0"/>
                <w:w w:val="106"/>
                <w:sz w:val="20"/>
                <w:szCs w:val="20"/>
              </w:rPr>
              <w:t xml:space="preserve">Sophie </w:t>
            </w:r>
            <w:r w:rsidRPr="00C152AE">
              <w:rPr>
                <w:rFonts w:ascii="Times New Roman" w:hAnsi="Times New Roman" w:cs="Times New Roman"/>
                <w:noProof w:val="0"/>
                <w:w w:val="106"/>
                <w:sz w:val="20"/>
              </w:rPr>
              <w:t>C</w:t>
            </w:r>
            <w:r>
              <w:rPr>
                <w:rFonts w:ascii="Times New Roman" w:hAnsi="Times New Roman" w:cs="Times New Roman"/>
                <w:noProof w:val="0"/>
                <w:w w:val="106"/>
                <w:sz w:val="20"/>
              </w:rPr>
              <w:t>alle</w:t>
            </w:r>
            <w:r w:rsidRPr="00C152AE">
              <w:rPr>
                <w:rFonts w:ascii="Times New Roman" w:hAnsi="Times New Roman" w:cs="Times New Roman"/>
                <w:noProof w:val="0"/>
                <w:w w:val="106"/>
                <w:sz w:val="20"/>
                <w:szCs w:val="20"/>
              </w:rPr>
              <w:t>,</w:t>
            </w:r>
            <w:r w:rsidRPr="00C152AE">
              <w:rPr>
                <w:rFonts w:ascii="Times New Roman" w:hAnsi="Times New Roman" w:cs="Times New Roman"/>
                <w:i/>
                <w:noProof w:val="0"/>
                <w:w w:val="106"/>
                <w:sz w:val="20"/>
                <w:szCs w:val="20"/>
              </w:rPr>
              <w:t xml:space="preserve"> </w:t>
            </w:r>
            <w:r w:rsidRPr="00C152AE">
              <w:rPr>
                <w:rFonts w:ascii="Times New Roman" w:hAnsi="Times New Roman" w:cs="Times New Roman"/>
                <w:i/>
                <w:iCs/>
                <w:noProof w:val="0"/>
                <w:w w:val="106"/>
                <w:sz w:val="20"/>
                <w:szCs w:val="20"/>
              </w:rPr>
              <w:t xml:space="preserve">Prenez soin de vous, </w:t>
            </w:r>
            <w:r w:rsidRPr="00C152AE">
              <w:rPr>
                <w:rFonts w:ascii="Times New Roman" w:hAnsi="Times New Roman" w:cs="Times New Roman"/>
                <w:iCs/>
                <w:noProof w:val="0"/>
                <w:w w:val="106"/>
                <w:sz w:val="20"/>
                <w:szCs w:val="20"/>
              </w:rPr>
              <w:t>Comptable, Sylvie Roch</w:t>
            </w:r>
            <w:r w:rsidRPr="00C152AE">
              <w:rPr>
                <w:rFonts w:ascii="Times New Roman" w:hAnsi="Times New Roman" w:cs="Times New Roman"/>
                <w:noProof w:val="0"/>
                <w:w w:val="106"/>
                <w:sz w:val="20"/>
                <w:szCs w:val="20"/>
              </w:rPr>
              <w:t>, 2007</w:t>
            </w:r>
            <w:r>
              <w:rPr>
                <w:rFonts w:ascii="Times New Roman" w:hAnsi="Times New Roman" w:cs="Times New Roman"/>
                <w:noProof w:val="0"/>
                <w:w w:val="106"/>
                <w:sz w:val="20"/>
                <w:szCs w:val="20"/>
              </w:rPr>
              <w:t>.</w:t>
            </w:r>
            <w:r w:rsidRPr="00C152AE">
              <w:rPr>
                <w:rFonts w:ascii="Times New Roman" w:hAnsi="Times New Roman" w:cs="Times New Roman"/>
                <w:noProof w:val="0"/>
                <w:w w:val="106"/>
                <w:sz w:val="20"/>
                <w:szCs w:val="20"/>
              </w:rPr>
              <w:t xml:space="preserve"> Photo couleur, texte, encadrement, © ADAGP, Paris, 2015</w:t>
            </w:r>
          </w:p>
        </w:tc>
        <w:tc>
          <w:tcPr>
            <w:tcW w:w="3753" w:type="dxa"/>
          </w:tcPr>
          <w:p w14:paraId="53862CFE" w14:textId="77777777" w:rsidR="007D6B51" w:rsidRPr="00027513" w:rsidRDefault="007D6B51" w:rsidP="000F1562">
            <w:pPr>
              <w:pStyle w:val="Paragraphedeliste"/>
              <w:numPr>
                <w:ilvl w:val="0"/>
                <w:numId w:val="14"/>
              </w:numPr>
              <w:tabs>
                <w:tab w:val="clear" w:pos="360"/>
              </w:tabs>
              <w:jc w:val="both"/>
              <w:rPr>
                <w:rFonts w:eastAsia="Arial Unicode MS"/>
                <w:b/>
                <w:bCs/>
                <w:sz w:val="20"/>
              </w:rPr>
            </w:pPr>
            <w:r w:rsidRPr="00027513">
              <w:rPr>
                <w:b/>
                <w:noProof w:val="0"/>
                <w:sz w:val="20"/>
              </w:rPr>
              <w:t>Lecture d’images :</w:t>
            </w:r>
            <w:r w:rsidRPr="00027513">
              <w:rPr>
                <w:rFonts w:eastAsia="Arial Unicode MS"/>
                <w:b/>
                <w:bCs/>
                <w:sz w:val="20"/>
              </w:rPr>
              <w:t xml:space="preserve"> </w:t>
            </w:r>
          </w:p>
          <w:p w14:paraId="5D78E13E" w14:textId="77777777" w:rsidR="007D6B51" w:rsidRPr="009336A7" w:rsidRDefault="007D6B51" w:rsidP="000F1562">
            <w:pPr>
              <w:jc w:val="both"/>
              <w:rPr>
                <w:rFonts w:eastAsia="Arial Unicode MS"/>
                <w:b/>
                <w:bCs/>
                <w:sz w:val="20"/>
              </w:rPr>
            </w:pPr>
            <w:r w:rsidRPr="009336A7">
              <w:rPr>
                <w:rFonts w:eastAsia="Arial Unicode MS"/>
                <w:b/>
                <w:bCs/>
                <w:sz w:val="20"/>
              </w:rPr>
              <w:t xml:space="preserve">- La narration filmique et les personnages de cinéma : </w:t>
            </w:r>
            <w:r w:rsidRPr="009336A7">
              <w:rPr>
                <w:b/>
                <w:bCs/>
                <w:sz w:val="20"/>
              </w:rPr>
              <w:t xml:space="preserve">films dans le cadre de </w:t>
            </w:r>
            <w:r w:rsidRPr="009336A7">
              <w:rPr>
                <w:b/>
                <w:bCs/>
                <w:i/>
                <w:iCs/>
                <w:sz w:val="20"/>
              </w:rPr>
              <w:t>Lycéens au cinéma</w:t>
            </w:r>
            <w:r w:rsidRPr="009336A7">
              <w:rPr>
                <w:b/>
                <w:bCs/>
                <w:sz w:val="20"/>
              </w:rPr>
              <w:t>:</w:t>
            </w:r>
          </w:p>
          <w:p w14:paraId="0165E09E" w14:textId="77777777" w:rsidR="007D6B51" w:rsidRPr="00B67F62" w:rsidRDefault="007D6B51" w:rsidP="000F1562">
            <w:pPr>
              <w:pStyle w:val="Paragraphedeliste1"/>
              <w:numPr>
                <w:ilvl w:val="0"/>
                <w:numId w:val="15"/>
              </w:numPr>
              <w:rPr>
                <w:bCs/>
                <w:sz w:val="20"/>
              </w:rPr>
            </w:pPr>
            <w:r w:rsidRPr="00B67F62">
              <w:rPr>
                <w:i/>
                <w:sz w:val="20"/>
              </w:rPr>
              <w:t>Fatima</w:t>
            </w:r>
            <w:r w:rsidRPr="00B67F62">
              <w:rPr>
                <w:sz w:val="20"/>
              </w:rPr>
              <w:t xml:space="preserve">, </w:t>
            </w:r>
            <w:r w:rsidRPr="00B67F62">
              <w:rPr>
                <w:bCs/>
                <w:sz w:val="20"/>
              </w:rPr>
              <w:t>, film français</w:t>
            </w:r>
            <w:r>
              <w:rPr>
                <w:bCs/>
                <w:sz w:val="20"/>
              </w:rPr>
              <w:t>,</w:t>
            </w:r>
            <w:r w:rsidRPr="00B67F62">
              <w:rPr>
                <w:bCs/>
                <w:sz w:val="20"/>
              </w:rPr>
              <w:t xml:space="preserve"> (1h19) réalisé par Philippe Faucon, sorti </w:t>
            </w:r>
            <w:r w:rsidRPr="00B67F62">
              <w:rPr>
                <w:sz w:val="20"/>
              </w:rPr>
              <w:t xml:space="preserve">sur les écrans </w:t>
            </w:r>
            <w:r w:rsidRPr="00B67F62">
              <w:rPr>
                <w:bCs/>
                <w:sz w:val="20"/>
              </w:rPr>
              <w:t>en 2015.</w:t>
            </w:r>
            <w:r w:rsidRPr="00B67F62">
              <w:rPr>
                <w:i/>
                <w:sz w:val="20"/>
              </w:rPr>
              <w:t xml:space="preserve"> </w:t>
            </w:r>
          </w:p>
          <w:p w14:paraId="3C66BFC0" w14:textId="77777777" w:rsidR="007D6B51" w:rsidRPr="00B67F62" w:rsidRDefault="007D6B51" w:rsidP="000F1562">
            <w:pPr>
              <w:pStyle w:val="Paragraphedeliste1"/>
              <w:numPr>
                <w:ilvl w:val="0"/>
                <w:numId w:val="15"/>
              </w:numPr>
              <w:rPr>
                <w:sz w:val="20"/>
              </w:rPr>
            </w:pPr>
            <w:r w:rsidRPr="00B67F62">
              <w:rPr>
                <w:i/>
                <w:sz w:val="20"/>
              </w:rPr>
              <w:t>La Nuit du chasseur</w:t>
            </w:r>
            <w:r w:rsidRPr="00B67F62">
              <w:rPr>
                <w:sz w:val="20"/>
              </w:rPr>
              <w:t xml:space="preserve">, </w:t>
            </w:r>
            <w:r w:rsidRPr="006604A4">
              <w:rPr>
                <w:sz w:val="20"/>
              </w:rPr>
              <w:t xml:space="preserve">(1h33 mn) </w:t>
            </w:r>
            <w:r w:rsidRPr="00B67F62">
              <w:rPr>
                <w:sz w:val="20"/>
              </w:rPr>
              <w:t>film américain, réalisé par Charles Laughton, sorti sur les écrans en 1955.</w:t>
            </w:r>
          </w:p>
          <w:p w14:paraId="4CD704FD" w14:textId="77777777" w:rsidR="007D6B51" w:rsidRPr="00B67F62" w:rsidRDefault="007D6B51" w:rsidP="000F1562">
            <w:pPr>
              <w:pStyle w:val="Paragraphedeliste1"/>
              <w:numPr>
                <w:ilvl w:val="0"/>
                <w:numId w:val="15"/>
              </w:numPr>
              <w:rPr>
                <w:bCs/>
                <w:noProof w:val="0"/>
                <w:sz w:val="20"/>
              </w:rPr>
            </w:pPr>
            <w:r w:rsidRPr="00B67F62">
              <w:rPr>
                <w:i/>
                <w:sz w:val="20"/>
              </w:rPr>
              <w:t>Blow out</w:t>
            </w:r>
            <w:r w:rsidRPr="00B67F62">
              <w:rPr>
                <w:sz w:val="20"/>
              </w:rPr>
              <w:t xml:space="preserve">, </w:t>
            </w:r>
            <w:r w:rsidRPr="006604A4">
              <w:rPr>
                <w:sz w:val="20"/>
              </w:rPr>
              <w:t>(1h</w:t>
            </w:r>
            <w:r>
              <w:rPr>
                <w:sz w:val="20"/>
              </w:rPr>
              <w:t>47</w:t>
            </w:r>
            <w:r w:rsidRPr="006604A4">
              <w:rPr>
                <w:sz w:val="20"/>
              </w:rPr>
              <w:t xml:space="preserve"> mn) </w:t>
            </w:r>
            <w:r w:rsidRPr="00B67F62">
              <w:rPr>
                <w:sz w:val="20"/>
              </w:rPr>
              <w:t>thriller américain d</w:t>
            </w:r>
            <w:r>
              <w:rPr>
                <w:sz w:val="20"/>
              </w:rPr>
              <w:t>e</w:t>
            </w:r>
            <w:r w:rsidRPr="00B67F62">
              <w:rPr>
                <w:sz w:val="20"/>
              </w:rPr>
              <w:t xml:space="preserve"> Brian de Palma, sorti sur les écrans en 1981</w:t>
            </w:r>
            <w:r>
              <w:rPr>
                <w:sz w:val="20"/>
              </w:rPr>
              <w:t xml:space="preserve">  </w:t>
            </w:r>
          </w:p>
          <w:p w14:paraId="6FE733DA" w14:textId="77777777" w:rsidR="007D6B51" w:rsidRPr="009336A7" w:rsidRDefault="007D6B51" w:rsidP="000F1562">
            <w:pPr>
              <w:jc w:val="both"/>
              <w:rPr>
                <w:b/>
                <w:noProof w:val="0"/>
                <w:sz w:val="20"/>
              </w:rPr>
            </w:pPr>
          </w:p>
          <w:p w14:paraId="13BD1926" w14:textId="77777777" w:rsidR="007D6B51" w:rsidRPr="009336A7" w:rsidRDefault="007D6B51" w:rsidP="000F1562">
            <w:pPr>
              <w:jc w:val="both"/>
              <w:rPr>
                <w:rFonts w:eastAsia="Arial Unicode MS"/>
                <w:b/>
                <w:bCs/>
                <w:sz w:val="20"/>
              </w:rPr>
            </w:pPr>
            <w:r w:rsidRPr="009336A7">
              <w:rPr>
                <w:b/>
                <w:noProof w:val="0"/>
                <w:sz w:val="20"/>
              </w:rPr>
              <w:t xml:space="preserve">- La </w:t>
            </w:r>
            <w:r w:rsidRPr="009336A7">
              <w:rPr>
                <w:rFonts w:eastAsia="Arial Unicode MS"/>
                <w:b/>
                <w:bCs/>
                <w:sz w:val="20"/>
              </w:rPr>
              <w:t>narration filmique :</w:t>
            </w:r>
          </w:p>
          <w:p w14:paraId="587A9075" w14:textId="77777777" w:rsidR="007D6B51" w:rsidRPr="009336A7" w:rsidRDefault="007D6B51" w:rsidP="000F1562">
            <w:pPr>
              <w:jc w:val="both"/>
              <w:rPr>
                <w:rFonts w:eastAsia="Arial Unicode MS"/>
                <w:b/>
                <w:bCs/>
                <w:sz w:val="20"/>
              </w:rPr>
            </w:pPr>
            <w:r w:rsidRPr="009336A7">
              <w:rPr>
                <w:rFonts w:eastAsia="Arial Unicode MS"/>
                <w:b/>
                <w:bCs/>
                <w:sz w:val="20"/>
              </w:rPr>
              <w:t>person</w:t>
            </w:r>
            <w:r>
              <w:rPr>
                <w:rFonts w:eastAsia="Arial Unicode MS"/>
                <w:b/>
                <w:bCs/>
                <w:sz w:val="20"/>
              </w:rPr>
              <w:t>nages de cinéma</w:t>
            </w:r>
            <w:r w:rsidRPr="009336A7">
              <w:rPr>
                <w:b/>
                <w:noProof w:val="0"/>
                <w:sz w:val="20"/>
              </w:rPr>
              <w:t xml:space="preserve"> </w:t>
            </w:r>
            <w:r w:rsidRPr="009336A7">
              <w:rPr>
                <w:rFonts w:eastAsia="Arial Unicode MS"/>
                <w:b/>
                <w:bCs/>
                <w:sz w:val="20"/>
              </w:rPr>
              <w:t xml:space="preserve">et </w:t>
            </w:r>
            <w:r w:rsidRPr="009336A7">
              <w:rPr>
                <w:b/>
                <w:noProof w:val="0"/>
                <w:sz w:val="20"/>
              </w:rPr>
              <w:t>réécritures</w:t>
            </w:r>
          </w:p>
          <w:p w14:paraId="7104C78C" w14:textId="77777777" w:rsidR="007D6B51" w:rsidRPr="0095395B" w:rsidRDefault="007D6B51" w:rsidP="000F1562">
            <w:pPr>
              <w:jc w:val="both"/>
              <w:rPr>
                <w:i/>
                <w:noProof w:val="0"/>
                <w:sz w:val="20"/>
              </w:rPr>
            </w:pPr>
            <w:r w:rsidRPr="009336A7">
              <w:rPr>
                <w:noProof w:val="0"/>
                <w:sz w:val="20"/>
              </w:rPr>
              <w:t xml:space="preserve">- Film homonyme de Michel Gondry, 2013 </w:t>
            </w:r>
            <w:r w:rsidRPr="009336A7">
              <w:rPr>
                <w:i/>
                <w:noProof w:val="0"/>
                <w:sz w:val="20"/>
              </w:rPr>
              <w:t>L’Écume des jours</w:t>
            </w:r>
          </w:p>
          <w:p w14:paraId="5F68270A" w14:textId="77777777" w:rsidR="007D6B51" w:rsidRPr="004F0672" w:rsidRDefault="007D6B51" w:rsidP="000F1562">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39AE9B1A" w14:textId="77777777" w:rsidR="007D6B51" w:rsidRPr="00EB2028" w:rsidRDefault="007D6B51" w:rsidP="000F1562">
            <w:pPr>
              <w:jc w:val="both"/>
              <w:rPr>
                <w:b/>
                <w:noProof w:val="0"/>
                <w:color w:val="FF0000"/>
                <w:sz w:val="20"/>
              </w:rPr>
            </w:pPr>
            <w:r w:rsidRPr="00EB2028">
              <w:rPr>
                <w:b/>
                <w:noProof w:val="0"/>
                <w:color w:val="FF0000"/>
                <w:sz w:val="20"/>
              </w:rPr>
              <w:t>Bacs blancs écrit et oral</w:t>
            </w:r>
          </w:p>
        </w:tc>
      </w:tr>
    </w:tbl>
    <w:p w14:paraId="41FFCFDC" w14:textId="77777777" w:rsidR="007D6B51" w:rsidRDefault="007D6B51" w:rsidP="007D6B51">
      <w:pPr>
        <w:jc w:val="center"/>
        <w:rPr>
          <w:rFonts w:eastAsia="Arial Unicode MS"/>
          <w:b/>
          <w:caps/>
          <w:noProof w:val="0"/>
          <w:color w:val="800080"/>
        </w:rPr>
      </w:pPr>
    </w:p>
    <w:p w14:paraId="0DD5F747" w14:textId="77777777" w:rsidR="007D6B51" w:rsidRPr="008835EE" w:rsidRDefault="007D6B51" w:rsidP="007D6B51">
      <w:pPr>
        <w:rPr>
          <w:rFonts w:eastAsia="Arial Unicode MS"/>
          <w:b/>
          <w:caps/>
          <w:noProof w:val="0"/>
          <w:color w:val="800080"/>
        </w:rPr>
      </w:pPr>
      <w:r>
        <w:rPr>
          <w:rFonts w:eastAsia="Arial Unicode MS"/>
          <w:b/>
          <w:caps/>
          <w:noProof w:val="0"/>
          <w:color w:val="800080"/>
        </w:rPr>
        <w:br w:type="page"/>
      </w:r>
    </w:p>
    <w:p w14:paraId="647C15CA" w14:textId="77777777" w:rsidR="007D6B51" w:rsidRDefault="007D6B51" w:rsidP="007D6B51">
      <w:pPr>
        <w:jc w:val="center"/>
        <w:rPr>
          <w:b/>
          <w:noProof w:val="0"/>
          <w:color w:val="800080"/>
        </w:rPr>
      </w:pPr>
    </w:p>
    <w:p w14:paraId="075CCCAA" w14:textId="77777777" w:rsidR="007D6B51" w:rsidRPr="001B4841" w:rsidRDefault="007D6B51" w:rsidP="007D6B51">
      <w:pPr>
        <w:jc w:val="center"/>
        <w:rPr>
          <w:rFonts w:eastAsia="Arial Unicode MS"/>
          <w:noProof w:val="0"/>
        </w:rPr>
      </w:pPr>
      <w:r>
        <w:rPr>
          <w:rFonts w:eastAsia="Arial Unicode MS"/>
          <w:b/>
          <w:caps/>
          <w:noProof w:val="0"/>
          <w:color w:val="800080"/>
        </w:rPr>
        <w:t>5°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CROISEMENT objets d’étude </w:t>
      </w:r>
      <w:r w:rsidRPr="008A78BC">
        <w:rPr>
          <w:rFonts w:eastAsia="Arial Unicode MS"/>
          <w:b/>
          <w:i/>
          <w:caps/>
          <w:noProof w:val="0"/>
          <w:color w:val="800080"/>
        </w:rPr>
        <w:t>théâtre</w:t>
      </w:r>
      <w:r w:rsidRPr="001B4841">
        <w:rPr>
          <w:rFonts w:eastAsia="Arial Unicode MS"/>
          <w:b/>
          <w:caps/>
          <w:noProof w:val="0"/>
          <w:color w:val="800080"/>
        </w:rPr>
        <w:t xml:space="preserve"> et </w:t>
      </w:r>
      <w:r w:rsidRPr="008A78BC">
        <w:rPr>
          <w:rFonts w:eastAsia="Arial Unicode MS"/>
          <w:b/>
          <w:i/>
          <w:caps/>
          <w:noProof w:val="0"/>
          <w:color w:val="800080"/>
        </w:rPr>
        <w:t>RÉÉCRITURE</w:t>
      </w:r>
    </w:p>
    <w:p w14:paraId="0E2446EA" w14:textId="77777777" w:rsidR="007D6B51" w:rsidRPr="001B4841" w:rsidRDefault="007D6B51" w:rsidP="007D6B51">
      <w:pPr>
        <w:rPr>
          <w:rFonts w:eastAsia="Arial Unicode MS"/>
          <w:b/>
          <w:i/>
          <w:noProof w:val="0"/>
          <w:color w:val="800080"/>
          <w:sz w:val="22"/>
        </w:rPr>
      </w:pPr>
      <w:r w:rsidRPr="001B4841">
        <w:rPr>
          <w:rFonts w:eastAsia="Arial Unicode MS"/>
          <w:b/>
          <w:i/>
          <w:noProof w:val="0"/>
          <w:color w:val="800080"/>
          <w:sz w:val="22"/>
        </w:rPr>
        <w:t>Le programme au BO</w:t>
      </w:r>
    </w:p>
    <w:p w14:paraId="20C1387B" w14:textId="77777777" w:rsidR="007D6B51" w:rsidRPr="001B4841" w:rsidRDefault="007D6B51" w:rsidP="007D6B51">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2FA08660"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3C4FD37D"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5D71283E"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5921B773"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7D87AA50"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589DC2B6" w14:textId="77777777" w:rsidR="007D6B51" w:rsidRPr="001B4841" w:rsidRDefault="007D6B51" w:rsidP="007D6B51">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37439F80" w14:textId="77777777" w:rsidR="007D6B51" w:rsidRPr="001B4841" w:rsidRDefault="007D6B51" w:rsidP="007D6B51">
      <w:pPr>
        <w:rPr>
          <w:rFonts w:eastAsia="Arial Unicode MS"/>
          <w:noProof w:val="0"/>
          <w:sz w:val="20"/>
        </w:rPr>
      </w:pPr>
    </w:p>
    <w:tbl>
      <w:tblPr>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3969"/>
        <w:gridCol w:w="3685"/>
        <w:gridCol w:w="3828"/>
      </w:tblGrid>
      <w:tr w:rsidR="007D6B51" w:rsidRPr="001B4841" w14:paraId="07E8F50D" w14:textId="77777777" w:rsidTr="000F1562">
        <w:trPr>
          <w:jc w:val="center"/>
        </w:trPr>
        <w:tc>
          <w:tcPr>
            <w:tcW w:w="4045" w:type="dxa"/>
          </w:tcPr>
          <w:p w14:paraId="384AD41B" w14:textId="77777777" w:rsidR="007D6B51" w:rsidRPr="00A454FD" w:rsidRDefault="007D6B51" w:rsidP="000F1562">
            <w:pPr>
              <w:widowControl w:val="0"/>
              <w:jc w:val="center"/>
              <w:rPr>
                <w:b/>
                <w:bCs/>
                <w:i/>
                <w:iCs/>
                <w:noProof w:val="0"/>
                <w:color w:val="008000"/>
                <w:sz w:val="20"/>
              </w:rPr>
            </w:pPr>
            <w:r>
              <w:rPr>
                <w:rFonts w:eastAsia="Arial Unicode MS"/>
                <w:b/>
                <w:caps/>
                <w:noProof w:val="0"/>
                <w:color w:val="800080"/>
                <w:sz w:val="20"/>
              </w:rPr>
              <w:t>5</w:t>
            </w:r>
            <w:r w:rsidRPr="001B4841">
              <w:rPr>
                <w:rFonts w:eastAsia="Arial Unicode MS"/>
                <w:b/>
                <w:caps/>
                <w:noProof w:val="0"/>
                <w:color w:val="800080"/>
                <w:sz w:val="20"/>
              </w:rPr>
              <w:t>° groupe de Séquences 1°</w:t>
            </w:r>
            <w:r w:rsidRPr="001B4841">
              <w:rPr>
                <w:b/>
                <w:bCs/>
                <w:caps/>
                <w:noProof w:val="0"/>
                <w:color w:val="FF00FF"/>
                <w:u w:val="single"/>
              </w:rPr>
              <w:t xml:space="preserve"> </w:t>
            </w:r>
            <w:r>
              <w:rPr>
                <w:b/>
                <w:bCs/>
                <w:caps/>
                <w:noProof w:val="0"/>
                <w:color w:val="FF00FF"/>
                <w:sz w:val="20"/>
                <w:u w:val="single"/>
              </w:rPr>
              <w:t>SéquenceS 13</w:t>
            </w:r>
            <w:r w:rsidRPr="00A454FD">
              <w:rPr>
                <w:b/>
                <w:bCs/>
                <w:caps/>
                <w:noProof w:val="0"/>
                <w:color w:val="FF00FF"/>
                <w:sz w:val="20"/>
                <w:u w:val="single"/>
              </w:rPr>
              <w:t>, 1</w:t>
            </w:r>
            <w:r>
              <w:rPr>
                <w:b/>
                <w:bCs/>
                <w:caps/>
                <w:noProof w:val="0"/>
                <w:color w:val="FF00FF"/>
                <w:sz w:val="20"/>
                <w:u w:val="single"/>
              </w:rPr>
              <w:t>4, 15</w:t>
            </w:r>
          </w:p>
          <w:p w14:paraId="29B7EB26" w14:textId="77777777" w:rsidR="007D6B51" w:rsidRPr="001B4841" w:rsidRDefault="007D6B51" w:rsidP="000F1562">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969" w:type="dxa"/>
          </w:tcPr>
          <w:p w14:paraId="0FC4D465"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Lectures analytiques</w:t>
            </w:r>
          </w:p>
          <w:p w14:paraId="0D14D407" w14:textId="77777777" w:rsidR="007D6B51" w:rsidRPr="001B4841" w:rsidRDefault="007D6B51" w:rsidP="000F156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685" w:type="dxa"/>
          </w:tcPr>
          <w:p w14:paraId="7316BFE5"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Lectures cursives,</w:t>
            </w:r>
          </w:p>
          <w:p w14:paraId="4ACCAC9A"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290665E4" w14:textId="77777777" w:rsidR="007D6B51" w:rsidRPr="001B4841" w:rsidRDefault="007D6B51" w:rsidP="000F1562">
            <w:pPr>
              <w:jc w:val="center"/>
              <w:rPr>
                <w:rFonts w:eastAsia="Arial Unicode MS"/>
                <w:noProof w:val="0"/>
                <w:sz w:val="20"/>
              </w:rPr>
            </w:pPr>
          </w:p>
        </w:tc>
        <w:tc>
          <w:tcPr>
            <w:tcW w:w="3828" w:type="dxa"/>
          </w:tcPr>
          <w:p w14:paraId="757F9C6A"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Activités communes</w:t>
            </w:r>
          </w:p>
          <w:p w14:paraId="3BA07E60"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 la classe</w:t>
            </w:r>
          </w:p>
          <w:p w14:paraId="171D0A0F"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Histoire des Arts</w:t>
            </w:r>
          </w:p>
          <w:p w14:paraId="5017AB7A"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371A52D8" w14:textId="77777777" w:rsidR="007D6B51" w:rsidRPr="001B4841" w:rsidRDefault="007D6B51" w:rsidP="000F1562">
            <w:pPr>
              <w:jc w:val="center"/>
              <w:rPr>
                <w:rFonts w:eastAsia="Arial Unicode MS"/>
                <w:noProof w:val="0"/>
                <w:sz w:val="20"/>
              </w:rPr>
            </w:pPr>
          </w:p>
        </w:tc>
      </w:tr>
      <w:tr w:rsidR="007D6B51" w:rsidRPr="001B4841" w14:paraId="638A8993" w14:textId="77777777" w:rsidTr="000F1562">
        <w:trPr>
          <w:jc w:val="center"/>
        </w:trPr>
        <w:tc>
          <w:tcPr>
            <w:tcW w:w="4045" w:type="dxa"/>
          </w:tcPr>
          <w:p w14:paraId="0F0D9944" w14:textId="77777777" w:rsidR="007D6B51" w:rsidRPr="001B4841" w:rsidRDefault="007D6B51" w:rsidP="000F1562">
            <w:pPr>
              <w:ind w:right="115"/>
              <w:jc w:val="center"/>
              <w:rPr>
                <w:b/>
                <w:bCs/>
                <w:noProof w:val="0"/>
                <w:color w:val="800080"/>
                <w:sz w:val="20"/>
              </w:rPr>
            </w:pPr>
            <w:r w:rsidRPr="001B4841">
              <w:rPr>
                <w:b/>
                <w:bCs/>
                <w:noProof w:val="0"/>
                <w:color w:val="800080"/>
                <w:sz w:val="20"/>
              </w:rPr>
              <w:t>Objets d’étude :</w:t>
            </w:r>
          </w:p>
          <w:p w14:paraId="17BD7942" w14:textId="77777777" w:rsidR="007D6B51" w:rsidRPr="001B4841" w:rsidRDefault="007D6B51" w:rsidP="000F1562">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5AE18B41" w14:textId="77777777" w:rsidR="007D6B51" w:rsidRPr="001B4841" w:rsidRDefault="007D6B51" w:rsidP="000F1562">
            <w:pPr>
              <w:ind w:right="115"/>
              <w:jc w:val="center"/>
              <w:rPr>
                <w:b/>
                <w:bCs/>
                <w:caps/>
                <w:noProof w:val="0"/>
                <w:color w:val="0000FF"/>
                <w:sz w:val="20"/>
              </w:rPr>
            </w:pPr>
          </w:p>
          <w:p w14:paraId="19A811E2" w14:textId="77777777" w:rsidR="007D6B51" w:rsidRPr="001B4841" w:rsidRDefault="007D6B51" w:rsidP="000F1562">
            <w:pPr>
              <w:ind w:right="115"/>
              <w:jc w:val="center"/>
              <w:rPr>
                <w:b/>
                <w:bCs/>
                <w:noProof w:val="0"/>
                <w:sz w:val="20"/>
              </w:rPr>
            </w:pPr>
            <w:r w:rsidRPr="001B4841">
              <w:rPr>
                <w:b/>
                <w:bCs/>
                <w:noProof w:val="0"/>
                <w:color w:val="0000FF"/>
                <w:sz w:val="20"/>
              </w:rPr>
              <w:t>LES RÉÉCRITURES</w:t>
            </w:r>
          </w:p>
          <w:p w14:paraId="5FC2D9B3" w14:textId="77777777" w:rsidR="007D6B51" w:rsidRPr="001B4841" w:rsidRDefault="007D6B51" w:rsidP="000F1562">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5126969F" w14:textId="77777777" w:rsidR="007D6B51" w:rsidRPr="001B4841" w:rsidRDefault="007D6B51" w:rsidP="000F1562">
            <w:pPr>
              <w:jc w:val="center"/>
              <w:rPr>
                <w:noProof w:val="0"/>
                <w:sz w:val="20"/>
              </w:rPr>
            </w:pPr>
            <w:r w:rsidRPr="001B4841">
              <w:rPr>
                <w:noProof w:val="0"/>
                <w:sz w:val="20"/>
              </w:rPr>
              <w:t>*</w:t>
            </w:r>
          </w:p>
          <w:p w14:paraId="506D2F7F" w14:textId="77777777" w:rsidR="007D6B51" w:rsidRPr="001B4841" w:rsidRDefault="007D6B51" w:rsidP="000F1562">
            <w:pPr>
              <w:ind w:right="115"/>
              <w:rPr>
                <w:b/>
                <w:bCs/>
                <w:i/>
                <w:iCs/>
                <w:noProof w:val="0"/>
                <w:color w:val="008000"/>
                <w:sz w:val="20"/>
              </w:rPr>
            </w:pPr>
            <w:r w:rsidRPr="001B4841">
              <w:rPr>
                <w:b/>
                <w:bCs/>
                <w:i/>
                <w:iCs/>
                <w:noProof w:val="0"/>
                <w:color w:val="008000"/>
                <w:sz w:val="20"/>
              </w:rPr>
              <w:t>La figure d’Antigone de Sophocle à Bauchau</w:t>
            </w:r>
          </w:p>
          <w:p w14:paraId="07C3FDE5" w14:textId="77777777" w:rsidR="007D6B51" w:rsidRPr="001B4841" w:rsidRDefault="007D6B51" w:rsidP="000F1562">
            <w:pPr>
              <w:ind w:right="115"/>
              <w:rPr>
                <w:i/>
                <w:iCs/>
                <w:noProof w:val="0"/>
                <w:color w:val="008000"/>
                <w:sz w:val="20"/>
              </w:rPr>
            </w:pPr>
          </w:p>
          <w:p w14:paraId="04EFFD1B" w14:textId="77777777" w:rsidR="007D6B51" w:rsidRPr="001B4841" w:rsidRDefault="007D6B51" w:rsidP="000F1562">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05CDB028" w14:textId="77777777" w:rsidR="007D6B51" w:rsidRPr="001B4841" w:rsidRDefault="007D6B51" w:rsidP="000F1562">
            <w:pPr>
              <w:rPr>
                <w:b/>
                <w:bCs/>
                <w:i/>
                <w:iCs/>
                <w:noProof w:val="0"/>
                <w:color w:val="FF00FF"/>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300FC4">
              <w:rPr>
                <w:bCs/>
                <w:noProof w:val="0"/>
                <w:sz w:val="20"/>
              </w:rPr>
              <w:t xml:space="preserve">étude du </w:t>
            </w:r>
            <w:r w:rsidRPr="00300FC4">
              <w:rPr>
                <w:bCs/>
                <w:i/>
                <w:iCs/>
                <w:noProof w:val="0"/>
                <w:sz w:val="20"/>
              </w:rPr>
              <w:t>Roi se meurt</w:t>
            </w:r>
          </w:p>
          <w:p w14:paraId="3EEB9C9D" w14:textId="77777777" w:rsidR="007D6B51" w:rsidRDefault="007D6B51" w:rsidP="000F1562">
            <w:pPr>
              <w:rPr>
                <w:b/>
                <w:bCs/>
                <w:noProof w:val="0"/>
                <w:color w:val="FF00FF"/>
                <w:sz w:val="20"/>
              </w:rPr>
            </w:pPr>
            <w:r w:rsidRPr="001B4841">
              <w:rPr>
                <w:b/>
                <w:bCs/>
                <w:caps/>
                <w:noProof w:val="0"/>
                <w:color w:val="FF00FF"/>
                <w:sz w:val="20"/>
              </w:rPr>
              <w:t xml:space="preserve">Séquence </w:t>
            </w:r>
            <w:r>
              <w:rPr>
                <w:b/>
                <w:bCs/>
                <w:caps/>
                <w:noProof w:val="0"/>
                <w:color w:val="FF00FF"/>
                <w:sz w:val="20"/>
              </w:rPr>
              <w:t>14</w:t>
            </w:r>
            <w:r w:rsidRPr="001B4841">
              <w:rPr>
                <w:b/>
                <w:bCs/>
                <w:caps/>
                <w:noProof w:val="0"/>
                <w:color w:val="FF00FF"/>
                <w:sz w:val="20"/>
              </w:rPr>
              <w:t xml:space="preserve"> : </w:t>
            </w:r>
            <w:r w:rsidRPr="00300FC4">
              <w:rPr>
                <w:bCs/>
                <w:noProof w:val="0"/>
                <w:sz w:val="20"/>
              </w:rPr>
              <w:t>la figure d’Antigone</w:t>
            </w:r>
          </w:p>
          <w:p w14:paraId="6FE401B5" w14:textId="77777777" w:rsidR="007D6B51" w:rsidRPr="001B4841" w:rsidRDefault="007D6B51" w:rsidP="000F1562">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15</w:t>
            </w:r>
            <w:r w:rsidRPr="001B4841">
              <w:rPr>
                <w:b/>
                <w:bCs/>
                <w:caps/>
                <w:noProof w:val="0"/>
                <w:color w:val="FF00FF"/>
                <w:sz w:val="20"/>
              </w:rPr>
              <w:t> :</w:t>
            </w:r>
            <w:r>
              <w:rPr>
                <w:b/>
                <w:bCs/>
                <w:caps/>
                <w:noProof w:val="0"/>
                <w:color w:val="FF00FF"/>
                <w:sz w:val="20"/>
              </w:rPr>
              <w:t xml:space="preserve"> </w:t>
            </w:r>
            <w:r w:rsidRPr="00D8756B">
              <w:rPr>
                <w:color w:val="000000"/>
                <w:sz w:val="20"/>
              </w:rPr>
              <w:t>Étude cursive de documents</w:t>
            </w:r>
            <w:r>
              <w:rPr>
                <w:color w:val="000000"/>
                <w:sz w:val="20"/>
              </w:rPr>
              <w:t>,</w:t>
            </w:r>
            <w:r w:rsidRPr="00D8756B">
              <w:rPr>
                <w:color w:val="000000"/>
                <w:sz w:val="20"/>
              </w:rPr>
              <w:t xml:space="preserve"> textes et images autour </w:t>
            </w:r>
            <w:r w:rsidRPr="009336A7">
              <w:rPr>
                <w:noProof w:val="0"/>
                <w:sz w:val="20"/>
              </w:rPr>
              <w:t xml:space="preserve">du </w:t>
            </w:r>
            <w:r>
              <w:rPr>
                <w:noProof w:val="0"/>
                <w:sz w:val="20"/>
              </w:rPr>
              <w:t xml:space="preserve">théâtre, préparation de la représentation de </w:t>
            </w:r>
            <w:r w:rsidRPr="00A75849">
              <w:rPr>
                <w:i/>
                <w:noProof w:val="0"/>
                <w:sz w:val="20"/>
              </w:rPr>
              <w:t>Cœurs sourds</w:t>
            </w:r>
          </w:p>
        </w:tc>
        <w:tc>
          <w:tcPr>
            <w:tcW w:w="3969" w:type="dxa"/>
          </w:tcPr>
          <w:p w14:paraId="19227252" w14:textId="77777777" w:rsidR="007D6B51" w:rsidRPr="001B4841" w:rsidRDefault="007D6B51" w:rsidP="000F1562">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5988671D" w14:textId="77777777" w:rsidR="007D6B51" w:rsidRPr="001B4841" w:rsidRDefault="007D6B51" w:rsidP="000F1562">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60E8ADA2" w14:textId="77777777" w:rsidR="007D6B51" w:rsidRPr="001B4841" w:rsidRDefault="007D6B51" w:rsidP="000F1562">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595A017B" w14:textId="77777777" w:rsidR="007D6B51" w:rsidRPr="001B4841" w:rsidRDefault="007D6B51" w:rsidP="000F1562">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6CF7BF85" w14:textId="77777777" w:rsidR="007D6B51" w:rsidRPr="001B4841" w:rsidRDefault="007D6B51" w:rsidP="000F1562">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777B4A79" w14:textId="77777777" w:rsidR="007D6B51" w:rsidRPr="001B4841" w:rsidRDefault="007D6B51" w:rsidP="000F1562">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4FE4F938" w14:textId="77777777" w:rsidR="007D6B51" w:rsidRPr="001B4841" w:rsidRDefault="007D6B51" w:rsidP="000F1562">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1E39BD86" w14:textId="77777777" w:rsidR="007D6B51" w:rsidRPr="001B4841" w:rsidRDefault="007D6B51" w:rsidP="000F1562">
            <w:pPr>
              <w:jc w:val="both"/>
              <w:rPr>
                <w:noProof w:val="0"/>
                <w:color w:val="000000"/>
                <w:sz w:val="20"/>
              </w:rPr>
            </w:pPr>
          </w:p>
          <w:p w14:paraId="282891E7" w14:textId="77777777" w:rsidR="007D6B51" w:rsidRPr="001B4841" w:rsidRDefault="007D6B51" w:rsidP="000F1562">
            <w:pPr>
              <w:jc w:val="both"/>
              <w:rPr>
                <w:b/>
                <w:bCs/>
                <w:noProof w:val="0"/>
                <w:sz w:val="20"/>
              </w:rPr>
            </w:pPr>
            <w:r w:rsidRPr="001B4841">
              <w:rPr>
                <w:b/>
                <w:bCs/>
                <w:noProof w:val="0"/>
                <w:sz w:val="20"/>
              </w:rPr>
              <w:t>Parcours transversaux</w:t>
            </w:r>
            <w:r>
              <w:rPr>
                <w:b/>
                <w:bCs/>
                <w:noProof w:val="0"/>
                <w:sz w:val="20"/>
              </w:rPr>
              <w:t>, exposés</w:t>
            </w:r>
            <w:r w:rsidRPr="001B4841">
              <w:rPr>
                <w:b/>
                <w:bCs/>
                <w:noProof w:val="0"/>
                <w:sz w:val="20"/>
              </w:rPr>
              <w:t> :</w:t>
            </w:r>
          </w:p>
          <w:p w14:paraId="377204B0" w14:textId="77777777" w:rsidR="007D6B51" w:rsidRPr="001B4841" w:rsidRDefault="007D6B51" w:rsidP="000F1562">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2C2AAF80" w14:textId="77777777" w:rsidR="007D6B51" w:rsidRPr="001B4841" w:rsidRDefault="007D6B51" w:rsidP="000F1562">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7C9B99FD" w14:textId="77777777" w:rsidR="007D6B51" w:rsidRPr="001B4841" w:rsidRDefault="007D6B51" w:rsidP="000F1562">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786F6C9A" w14:textId="77777777" w:rsidR="007D6B51" w:rsidRPr="001B4841" w:rsidRDefault="007D6B51" w:rsidP="000F1562">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65A64D26" w14:textId="77777777" w:rsidR="007D6B51" w:rsidRPr="001B4841" w:rsidRDefault="007D6B51" w:rsidP="000F1562">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p w14:paraId="37EA98BA" w14:textId="77777777" w:rsidR="007D6B51" w:rsidRPr="001B4841" w:rsidRDefault="007D6B51" w:rsidP="000F1562">
            <w:pPr>
              <w:jc w:val="center"/>
              <w:rPr>
                <w:noProof w:val="0"/>
                <w:sz w:val="20"/>
              </w:rPr>
            </w:pPr>
            <w:r w:rsidRPr="001B4841">
              <w:rPr>
                <w:noProof w:val="0"/>
                <w:sz w:val="20"/>
              </w:rPr>
              <w:t>*</w:t>
            </w:r>
          </w:p>
          <w:p w14:paraId="3DF1DCF4" w14:textId="77777777" w:rsidR="007D6B51" w:rsidRPr="001B4841" w:rsidRDefault="007D6B51" w:rsidP="000F1562">
            <w:pPr>
              <w:rPr>
                <w:rFonts w:eastAsia="Arial Unicode MS"/>
                <w:b/>
                <w:noProof w:val="0"/>
                <w:color w:val="800080"/>
                <w:sz w:val="20"/>
              </w:rPr>
            </w:pPr>
          </w:p>
        </w:tc>
        <w:tc>
          <w:tcPr>
            <w:tcW w:w="3685" w:type="dxa"/>
          </w:tcPr>
          <w:p w14:paraId="02B65E20" w14:textId="77777777" w:rsidR="007D6B51" w:rsidRPr="002A7FBE" w:rsidRDefault="007D6B51" w:rsidP="000F1562">
            <w:pPr>
              <w:rPr>
                <w:b/>
                <w:color w:val="660066"/>
                <w:sz w:val="20"/>
                <w:u w:val="single"/>
              </w:rPr>
            </w:pPr>
            <w:r w:rsidRPr="002A7FBE">
              <w:rPr>
                <w:b/>
                <w:color w:val="660066"/>
                <w:sz w:val="20"/>
                <w:u w:val="single"/>
              </w:rPr>
              <w:t xml:space="preserve">La figure d’Antigone  </w:t>
            </w:r>
          </w:p>
          <w:p w14:paraId="2945B12A" w14:textId="77777777" w:rsidR="007D6B51" w:rsidRPr="002A7FBE" w:rsidRDefault="007D6B51" w:rsidP="000F1562">
            <w:pPr>
              <w:rPr>
                <w:sz w:val="20"/>
              </w:rPr>
            </w:pPr>
            <w:r w:rsidRPr="002A7FBE">
              <w:rPr>
                <w:sz w:val="20"/>
              </w:rPr>
              <w:t xml:space="preserve">- </w:t>
            </w:r>
            <w:r w:rsidRPr="002A7FBE">
              <w:rPr>
                <w:b/>
                <w:sz w:val="20"/>
              </w:rPr>
              <w:t>Sophocle, Anouilh Comparaison</w:t>
            </w:r>
            <w:r w:rsidRPr="002A7FBE">
              <w:rPr>
                <w:sz w:val="20"/>
              </w:rPr>
              <w:t xml:space="preserve"> </w:t>
            </w:r>
          </w:p>
          <w:p w14:paraId="71AA734C" w14:textId="77777777" w:rsidR="007D6B51" w:rsidRPr="002A7FBE" w:rsidRDefault="007D6B51" w:rsidP="000F1562">
            <w:pPr>
              <w:jc w:val="both"/>
              <w:rPr>
                <w:b/>
                <w:sz w:val="20"/>
              </w:rPr>
            </w:pPr>
            <w:r w:rsidRPr="002A7FBE">
              <w:rPr>
                <w:b/>
                <w:sz w:val="20"/>
              </w:rPr>
              <w:t>des deux Prologues :</w:t>
            </w:r>
          </w:p>
          <w:p w14:paraId="33160FB0" w14:textId="77777777" w:rsidR="007D6B51" w:rsidRPr="002A7FBE" w:rsidRDefault="007D6B51" w:rsidP="000F1562">
            <w:pPr>
              <w:jc w:val="both"/>
              <w:rPr>
                <w:b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xml:space="preserve">, </w:t>
            </w:r>
            <w:r w:rsidRPr="002A7FBE">
              <w:rPr>
                <w:bCs/>
                <w:sz w:val="20"/>
              </w:rPr>
              <w:t xml:space="preserve">« Prologue » </w:t>
            </w:r>
            <w:r w:rsidRPr="002A7FBE">
              <w:rPr>
                <w:bCs/>
                <w:iCs/>
                <w:sz w:val="20"/>
              </w:rPr>
              <w:t>vers 441 av. J.-C</w:t>
            </w:r>
            <w:r w:rsidRPr="002A7FBE">
              <w:rPr>
                <w:bCs/>
                <w:sz w:val="20"/>
              </w:rPr>
              <w:t xml:space="preserve"> </w:t>
            </w:r>
          </w:p>
          <w:p w14:paraId="7064AE1F" w14:textId="77777777" w:rsidR="007D6B51" w:rsidRPr="002A7FBE" w:rsidRDefault="007D6B51" w:rsidP="000F1562">
            <w:pPr>
              <w:jc w:val="both"/>
              <w:rPr>
                <w:bCs/>
                <w:sz w:val="20"/>
              </w:rPr>
            </w:pPr>
            <w:r w:rsidRPr="002A7FBE">
              <w:rPr>
                <w:bCs/>
                <w:sz w:val="20"/>
              </w:rPr>
              <w:t xml:space="preserve">- Anouilh, </w:t>
            </w:r>
            <w:r w:rsidRPr="002A7FBE">
              <w:rPr>
                <w:bCs/>
                <w:i/>
                <w:iCs/>
                <w:sz w:val="20"/>
              </w:rPr>
              <w:t>Antigone</w:t>
            </w:r>
            <w:r w:rsidRPr="002A7FBE">
              <w:rPr>
                <w:bCs/>
                <w:sz w:val="20"/>
              </w:rPr>
              <w:t>, « Prologue »  1944</w:t>
            </w:r>
          </w:p>
          <w:p w14:paraId="6178DDA3" w14:textId="77777777" w:rsidR="007D6B51" w:rsidRPr="002A7FBE" w:rsidRDefault="007D6B51" w:rsidP="000F1562">
            <w:pPr>
              <w:rPr>
                <w:sz w:val="20"/>
              </w:rPr>
            </w:pPr>
          </w:p>
          <w:p w14:paraId="74DB9226" w14:textId="77777777" w:rsidR="007D6B51" w:rsidRPr="002A7FBE" w:rsidRDefault="007D6B51" w:rsidP="000F1562">
            <w:pPr>
              <w:rPr>
                <w:b/>
                <w:sz w:val="20"/>
              </w:rPr>
            </w:pPr>
            <w:r w:rsidRPr="002A7FBE">
              <w:rPr>
                <w:b/>
                <w:sz w:val="20"/>
              </w:rPr>
              <w:t>des deux dénouements :</w:t>
            </w:r>
          </w:p>
          <w:p w14:paraId="2682B723" w14:textId="77777777" w:rsidR="007D6B51" w:rsidRPr="002A7FBE" w:rsidRDefault="007D6B51" w:rsidP="000F1562">
            <w:pPr>
              <w:jc w:val="both"/>
              <w:rPr>
                <w:bCs/>
                <w:i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dénouement</w:t>
            </w:r>
          </w:p>
          <w:p w14:paraId="7FB892F3" w14:textId="77777777" w:rsidR="007D6B51" w:rsidRDefault="007D6B51" w:rsidP="000F1562">
            <w:pPr>
              <w:jc w:val="both"/>
              <w:rPr>
                <w:bCs/>
                <w:iCs/>
                <w:sz w:val="20"/>
              </w:rPr>
            </w:pPr>
            <w:r w:rsidRPr="002A7FBE">
              <w:rPr>
                <w:bCs/>
                <w:sz w:val="20"/>
              </w:rPr>
              <w:t xml:space="preserve">- </w:t>
            </w:r>
            <w:r w:rsidRPr="002A7FBE">
              <w:rPr>
                <w:bCs/>
                <w:iCs/>
                <w:sz w:val="20"/>
              </w:rPr>
              <w:t xml:space="preserve">Anouilh, </w:t>
            </w:r>
            <w:r w:rsidRPr="002A7FBE">
              <w:rPr>
                <w:bCs/>
                <w:i/>
                <w:iCs/>
                <w:sz w:val="20"/>
              </w:rPr>
              <w:t>Antigone</w:t>
            </w:r>
            <w:r w:rsidRPr="002A7FBE">
              <w:rPr>
                <w:bCs/>
                <w:iCs/>
                <w:sz w:val="20"/>
              </w:rPr>
              <w:t>, dénouement</w:t>
            </w:r>
          </w:p>
          <w:p w14:paraId="66EA814A" w14:textId="77777777" w:rsidR="007D6B51" w:rsidRPr="002A7FBE" w:rsidRDefault="007D6B51" w:rsidP="000F1562">
            <w:pPr>
              <w:jc w:val="both"/>
              <w:rPr>
                <w:bCs/>
                <w:iCs/>
                <w:sz w:val="20"/>
              </w:rPr>
            </w:pPr>
          </w:p>
          <w:p w14:paraId="4D6EEE64" w14:textId="77777777" w:rsidR="007D6B51" w:rsidRDefault="007D6B51" w:rsidP="000F1562">
            <w:pPr>
              <w:jc w:val="both"/>
              <w:rPr>
                <w:bCs/>
                <w:iCs/>
                <w:sz w:val="20"/>
              </w:rPr>
            </w:pPr>
            <w:r w:rsidRPr="002A7FBE">
              <w:rPr>
                <w:bCs/>
                <w:iCs/>
                <w:sz w:val="20"/>
              </w:rPr>
              <w:t xml:space="preserve">- M. Yourcenar « Antigone ou le choix » </w:t>
            </w:r>
            <w:r w:rsidRPr="002A7FBE">
              <w:rPr>
                <w:bCs/>
                <w:i/>
                <w:iCs/>
                <w:sz w:val="20"/>
              </w:rPr>
              <w:t xml:space="preserve">Feux </w:t>
            </w:r>
            <w:r w:rsidRPr="002A7FBE">
              <w:rPr>
                <w:bCs/>
                <w:iCs/>
                <w:sz w:val="20"/>
              </w:rPr>
              <w:t>1936</w:t>
            </w:r>
          </w:p>
          <w:p w14:paraId="33BC4B7E" w14:textId="77777777" w:rsidR="007D6B51" w:rsidRPr="002A7FBE" w:rsidRDefault="007D6B51" w:rsidP="000F1562">
            <w:pPr>
              <w:jc w:val="both"/>
              <w:rPr>
                <w:bCs/>
                <w:iCs/>
                <w:sz w:val="20"/>
              </w:rPr>
            </w:pPr>
          </w:p>
          <w:p w14:paraId="59A90075" w14:textId="77777777" w:rsidR="007D6B51" w:rsidRPr="002A7FBE" w:rsidRDefault="007D6B51" w:rsidP="000F1562">
            <w:pPr>
              <w:rPr>
                <w:sz w:val="20"/>
              </w:rPr>
            </w:pPr>
            <w:r w:rsidRPr="002A7FBE">
              <w:rPr>
                <w:sz w:val="20"/>
              </w:rPr>
              <w:t>Texte de Sophocle en audio-livre :</w:t>
            </w:r>
          </w:p>
          <w:p w14:paraId="4383609F" w14:textId="77777777" w:rsidR="007D6B51" w:rsidRPr="002A7FBE" w:rsidRDefault="007D6B51" w:rsidP="000F1562">
            <w:pPr>
              <w:jc w:val="both"/>
              <w:rPr>
                <w:bCs/>
                <w:iCs/>
                <w:sz w:val="20"/>
              </w:rPr>
            </w:pPr>
            <w:hyperlink r:id="rId11" w:history="1">
              <w:r w:rsidRPr="002A7FBE">
                <w:rPr>
                  <w:rStyle w:val="Lienhypertexte"/>
                  <w:bCs/>
                  <w:sz w:val="20"/>
                  <w:lang w:eastAsia="ja-JP"/>
                </w:rPr>
                <w:t>http://www.litteratureaudio.com/livre-audio-gratuit-mp3/sophocle-antigone.html</w:t>
              </w:r>
            </w:hyperlink>
          </w:p>
          <w:p w14:paraId="221E7E9E" w14:textId="77777777" w:rsidR="007D6B51" w:rsidRPr="002A7FBE" w:rsidRDefault="007D6B51" w:rsidP="000F1562">
            <w:pPr>
              <w:jc w:val="both"/>
              <w:rPr>
                <w:bCs/>
                <w:iCs/>
                <w:sz w:val="20"/>
              </w:rPr>
            </w:pPr>
          </w:p>
          <w:p w14:paraId="06EC387C" w14:textId="77777777" w:rsidR="007D6B51" w:rsidRDefault="007D6B51" w:rsidP="000F1562">
            <w:pPr>
              <w:jc w:val="both"/>
              <w:rPr>
                <w:sz w:val="20"/>
              </w:rPr>
            </w:pPr>
            <w:r w:rsidRPr="002A7FBE">
              <w:rPr>
                <w:b/>
                <w:sz w:val="20"/>
              </w:rPr>
              <w:t xml:space="preserve">Lecture cursive facultative : </w:t>
            </w:r>
            <w:r w:rsidRPr="002A7FBE">
              <w:rPr>
                <w:i/>
                <w:sz w:val="20"/>
              </w:rPr>
              <w:t>Antigone</w:t>
            </w:r>
            <w:r w:rsidRPr="002A7FBE">
              <w:rPr>
                <w:sz w:val="20"/>
              </w:rPr>
              <w:t xml:space="preserve"> Henry Bauchau (1997)</w:t>
            </w:r>
          </w:p>
          <w:p w14:paraId="2F3FB2A8" w14:textId="77777777" w:rsidR="007D6B51" w:rsidRPr="002A7FBE" w:rsidRDefault="007D6B51" w:rsidP="000F1562">
            <w:pPr>
              <w:jc w:val="both"/>
              <w:rPr>
                <w:i/>
                <w:sz w:val="20"/>
                <w:u w:val="single"/>
              </w:rPr>
            </w:pPr>
          </w:p>
          <w:p w14:paraId="39B5A70E" w14:textId="77777777" w:rsidR="007D6B51" w:rsidRPr="00FF6856" w:rsidRDefault="007D6B51" w:rsidP="000F1562">
            <w:pPr>
              <w:contextualSpacing/>
              <w:rPr>
                <w:b/>
                <w:noProof w:val="0"/>
                <w:sz w:val="20"/>
              </w:rPr>
            </w:pPr>
            <w:r w:rsidRPr="00552525">
              <w:rPr>
                <w:b/>
                <w:noProof w:val="0"/>
                <w:sz w:val="20"/>
              </w:rPr>
              <w:t xml:space="preserve">Bac </w:t>
            </w:r>
            <w:r>
              <w:rPr>
                <w:b/>
                <w:noProof w:val="0"/>
                <w:sz w:val="20"/>
              </w:rPr>
              <w:t>d’entraînement </w:t>
            </w:r>
            <w:r w:rsidRPr="00552525">
              <w:rPr>
                <w:b/>
                <w:noProof w:val="0"/>
                <w:sz w:val="20"/>
              </w:rPr>
              <w:t>:</w:t>
            </w:r>
            <w:r>
              <w:rPr>
                <w:b/>
                <w:noProof w:val="0"/>
                <w:sz w:val="20"/>
              </w:rPr>
              <w:t xml:space="preserve"> théâtre et pouvoir</w:t>
            </w:r>
          </w:p>
          <w:p w14:paraId="08D69DA1" w14:textId="77777777" w:rsidR="007D6B51" w:rsidRPr="00746F4F" w:rsidRDefault="007D6B51" w:rsidP="000F1562">
            <w:pPr>
              <w:contextualSpacing/>
              <w:rPr>
                <w:rFonts w:eastAsia="Arial Unicode MS"/>
                <w:noProof w:val="0"/>
                <w:sz w:val="20"/>
              </w:rPr>
            </w:pPr>
            <w:r>
              <w:rPr>
                <w:rFonts w:eastAsia="Arial Unicode MS"/>
                <w:noProof w:val="0"/>
                <w:sz w:val="20"/>
              </w:rPr>
              <w:t>-</w:t>
            </w:r>
            <w:r w:rsidRPr="00746F4F">
              <w:rPr>
                <w:rFonts w:eastAsia="Arial Unicode MS"/>
                <w:noProof w:val="0"/>
                <w:sz w:val="20"/>
              </w:rPr>
              <w:t xml:space="preserve"> Racine, </w:t>
            </w:r>
            <w:r w:rsidRPr="00746F4F">
              <w:rPr>
                <w:rFonts w:eastAsia="Arial Unicode MS"/>
                <w:i/>
                <w:noProof w:val="0"/>
                <w:sz w:val="20"/>
              </w:rPr>
              <w:t>Britannicus</w:t>
            </w:r>
            <w:r>
              <w:rPr>
                <w:rFonts w:eastAsia="Arial Unicode MS"/>
                <w:noProof w:val="0"/>
                <w:sz w:val="20"/>
              </w:rPr>
              <w:t>, Acte III, scène 8, 1669</w:t>
            </w:r>
          </w:p>
          <w:p w14:paraId="2C69DF4A" w14:textId="77777777" w:rsidR="007D6B51" w:rsidRPr="00746F4F" w:rsidRDefault="007D6B51" w:rsidP="000F1562">
            <w:pPr>
              <w:contextualSpacing/>
              <w:rPr>
                <w:rFonts w:eastAsia="Arial Unicode MS"/>
                <w:noProof w:val="0"/>
                <w:sz w:val="20"/>
              </w:rPr>
            </w:pPr>
            <w:r>
              <w:rPr>
                <w:rFonts w:eastAsia="Arial Unicode MS"/>
                <w:noProof w:val="0"/>
                <w:sz w:val="20"/>
              </w:rPr>
              <w:t>-</w:t>
            </w:r>
            <w:r w:rsidRPr="00746F4F">
              <w:rPr>
                <w:rFonts w:eastAsia="Arial Unicode MS"/>
                <w:noProof w:val="0"/>
                <w:sz w:val="20"/>
              </w:rPr>
              <w:t xml:space="preserve"> Jarry, </w:t>
            </w:r>
            <w:r w:rsidRPr="00746F4F">
              <w:rPr>
                <w:rFonts w:eastAsia="Arial Unicode MS"/>
                <w:i/>
                <w:noProof w:val="0"/>
                <w:sz w:val="20"/>
              </w:rPr>
              <w:t>Ubu Roi</w:t>
            </w:r>
            <w:r>
              <w:rPr>
                <w:rFonts w:eastAsia="Arial Unicode MS"/>
                <w:noProof w:val="0"/>
                <w:sz w:val="20"/>
              </w:rPr>
              <w:t>, Acte III, scène 2, 1896</w:t>
            </w:r>
          </w:p>
          <w:p w14:paraId="74A7DD64" w14:textId="77777777" w:rsidR="007D6B51" w:rsidRPr="00746F4F" w:rsidRDefault="007D6B51" w:rsidP="000F1562">
            <w:pPr>
              <w:contextualSpacing/>
              <w:rPr>
                <w:rFonts w:eastAsia="Arial Unicode MS"/>
                <w:noProof w:val="0"/>
                <w:sz w:val="20"/>
              </w:rPr>
            </w:pPr>
            <w:r>
              <w:rPr>
                <w:rFonts w:eastAsia="Arial Unicode MS"/>
                <w:noProof w:val="0"/>
                <w:sz w:val="20"/>
              </w:rPr>
              <w:t>-</w:t>
            </w:r>
            <w:r w:rsidRPr="00746F4F">
              <w:rPr>
                <w:rFonts w:eastAsia="Arial Unicode MS"/>
                <w:noProof w:val="0"/>
                <w:sz w:val="20"/>
              </w:rPr>
              <w:t xml:space="preserve"> Montherlant, </w:t>
            </w:r>
            <w:r w:rsidRPr="00746F4F">
              <w:rPr>
                <w:rFonts w:eastAsia="Arial Unicode MS"/>
                <w:i/>
                <w:noProof w:val="0"/>
                <w:sz w:val="20"/>
              </w:rPr>
              <w:t>La Reine Morte</w:t>
            </w:r>
            <w:r>
              <w:rPr>
                <w:rFonts w:eastAsia="Arial Unicode MS"/>
                <w:noProof w:val="0"/>
                <w:sz w:val="20"/>
              </w:rPr>
              <w:t>, Acte I, scène 6, 1947</w:t>
            </w:r>
          </w:p>
          <w:p w14:paraId="66E5386A" w14:textId="77777777" w:rsidR="007D6B51" w:rsidRPr="001B4841" w:rsidRDefault="007D6B51" w:rsidP="000F1562">
            <w:pPr>
              <w:rPr>
                <w:rFonts w:eastAsia="Arial Unicode MS"/>
                <w:b/>
                <w:noProof w:val="0"/>
                <w:color w:val="800080"/>
                <w:sz w:val="20"/>
              </w:rPr>
            </w:pPr>
            <w:r>
              <w:rPr>
                <w:rFonts w:eastAsia="Arial Unicode MS"/>
                <w:noProof w:val="0"/>
                <w:sz w:val="20"/>
              </w:rPr>
              <w:t>-</w:t>
            </w:r>
            <w:r w:rsidRPr="00746F4F">
              <w:rPr>
                <w:rFonts w:eastAsia="Arial Unicode MS"/>
                <w:noProof w:val="0"/>
                <w:sz w:val="20"/>
              </w:rPr>
              <w:t xml:space="preserve"> Genet, </w:t>
            </w:r>
            <w:r w:rsidRPr="00746F4F">
              <w:rPr>
                <w:rFonts w:eastAsia="Arial Unicode MS"/>
                <w:i/>
                <w:noProof w:val="0"/>
                <w:sz w:val="20"/>
              </w:rPr>
              <w:t>Les Bonnes</w:t>
            </w:r>
            <w:r>
              <w:rPr>
                <w:rFonts w:eastAsia="Arial Unicode MS"/>
                <w:noProof w:val="0"/>
                <w:sz w:val="20"/>
              </w:rPr>
              <w:t xml:space="preserve">, </w:t>
            </w:r>
            <w:r w:rsidRPr="00746F4F">
              <w:rPr>
                <w:rFonts w:eastAsia="Arial Unicode MS"/>
                <w:noProof w:val="0"/>
                <w:sz w:val="20"/>
              </w:rPr>
              <w:t>1947</w:t>
            </w:r>
          </w:p>
        </w:tc>
        <w:tc>
          <w:tcPr>
            <w:tcW w:w="3828" w:type="dxa"/>
          </w:tcPr>
          <w:p w14:paraId="02B23AB7" w14:textId="77777777" w:rsidR="007D6B51" w:rsidRPr="001B4841" w:rsidRDefault="007D6B51" w:rsidP="000F1562">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r>
              <w:rPr>
                <w:b/>
                <w:bCs/>
                <w:i/>
                <w:iCs/>
                <w:noProof w:val="0"/>
                <w:color w:val="FF00FF"/>
                <w:sz w:val="20"/>
              </w:rPr>
              <w:t xml:space="preserve"> </w:t>
            </w:r>
          </w:p>
          <w:p w14:paraId="0A8329CB" w14:textId="77777777" w:rsidR="007D6B51" w:rsidRDefault="007D6B51" w:rsidP="000F1562">
            <w:pPr>
              <w:rPr>
                <w:noProof w:val="0"/>
                <w:sz w:val="20"/>
              </w:rPr>
            </w:pPr>
            <w:r>
              <w:rPr>
                <w:noProof w:val="0"/>
                <w:sz w:val="20"/>
              </w:rPr>
              <w:t>Ionesco sur le site de l’INA</w:t>
            </w:r>
          </w:p>
          <w:p w14:paraId="64E703C6" w14:textId="77777777" w:rsidR="007D6B51" w:rsidRDefault="007D6B51" w:rsidP="000F1562">
            <w:pPr>
              <w:rPr>
                <w:noProof w:val="0"/>
                <w:sz w:val="20"/>
              </w:rPr>
            </w:pPr>
            <w:hyperlink r:id="rId12" w:history="1">
              <w:r w:rsidRPr="002D2555">
                <w:rPr>
                  <w:rStyle w:val="Lienhypertexte"/>
                  <w:noProof w:val="0"/>
                  <w:sz w:val="20"/>
                </w:rPr>
                <w:t>http://www.ina.fr/recherche/search?search=ionesco&amp;x=23&amp;y=11</w:t>
              </w:r>
            </w:hyperlink>
          </w:p>
          <w:p w14:paraId="0D88A827" w14:textId="77777777" w:rsidR="007D6B51" w:rsidRDefault="007D6B51" w:rsidP="000F1562">
            <w:pPr>
              <w:rPr>
                <w:noProof w:val="0"/>
                <w:sz w:val="20"/>
              </w:rPr>
            </w:pPr>
            <w:hyperlink r:id="rId13" w:history="1">
              <w:r w:rsidRPr="002D2555">
                <w:rPr>
                  <w:rStyle w:val="Lienhypertexte"/>
                  <w:noProof w:val="0"/>
                  <w:sz w:val="20"/>
                </w:rPr>
                <w:t>http://www.ina.fr/video/I00016766/eugene-ionesco-a-propos-du-roi-se-meurt-video.html</w:t>
              </w:r>
            </w:hyperlink>
          </w:p>
          <w:p w14:paraId="4EA79391" w14:textId="77777777" w:rsidR="007D6B51" w:rsidRPr="001B4841" w:rsidRDefault="007D6B51" w:rsidP="000F1562">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0DD512BF" w14:textId="77777777" w:rsidR="007D6B51" w:rsidRPr="001B4841" w:rsidRDefault="007D6B51" w:rsidP="000F1562">
            <w:pPr>
              <w:rPr>
                <w:noProof w:val="0"/>
                <w:sz w:val="20"/>
              </w:rPr>
            </w:pPr>
            <w:r>
              <w:rPr>
                <w:noProof w:val="0"/>
                <w:sz w:val="20"/>
              </w:rPr>
              <w:t xml:space="preserve">et de Georges Werler </w:t>
            </w:r>
            <w:r w:rsidRPr="001B4841">
              <w:rPr>
                <w:noProof w:val="0"/>
                <w:sz w:val="20"/>
              </w:rPr>
              <w:t>(2004, repris en 2013)</w:t>
            </w:r>
          </w:p>
          <w:p w14:paraId="423CE089" w14:textId="77777777" w:rsidR="007D6B51" w:rsidRPr="001B4841" w:rsidRDefault="007D6B51" w:rsidP="000F1562">
            <w:pPr>
              <w:rPr>
                <w:noProof w:val="0"/>
                <w:sz w:val="20"/>
              </w:rPr>
            </w:pPr>
            <w:r w:rsidRPr="001B4841">
              <w:rPr>
                <w:noProof w:val="0"/>
                <w:sz w:val="20"/>
              </w:rPr>
              <w:sym w:font="Wingdings" w:char="F0E0"/>
            </w:r>
            <w:r w:rsidRPr="001B4841">
              <w:rPr>
                <w:noProof w:val="0"/>
                <w:sz w:val="20"/>
              </w:rPr>
              <w:t xml:space="preserve"> Critique rédigée des élèves </w:t>
            </w:r>
          </w:p>
          <w:p w14:paraId="347EB59F" w14:textId="77777777" w:rsidR="007D6B51" w:rsidRPr="001B4841" w:rsidRDefault="007D6B51" w:rsidP="000F1562">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7C0A6408" w14:textId="77777777" w:rsidR="007D6B51" w:rsidRPr="001B4841" w:rsidRDefault="007D6B51" w:rsidP="000F1562">
            <w:pPr>
              <w:rPr>
                <w:noProof w:val="0"/>
                <w:sz w:val="20"/>
              </w:rPr>
            </w:pPr>
            <w:r w:rsidRPr="001B4841">
              <w:rPr>
                <w:noProof w:val="0"/>
                <w:sz w:val="20"/>
              </w:rPr>
              <w:t>- Interview de deux metteurs en scène, Jorge Lavelli et Jacques Mauclair</w:t>
            </w:r>
          </w:p>
          <w:p w14:paraId="35AC8DDA" w14:textId="77777777" w:rsidR="007D6B51" w:rsidRPr="001B4841" w:rsidRDefault="007D6B51" w:rsidP="000F1562">
            <w:pPr>
              <w:rPr>
                <w:noProof w:val="0"/>
                <w:sz w:val="20"/>
              </w:rPr>
            </w:pPr>
            <w:r w:rsidRPr="001B4841">
              <w:rPr>
                <w:noProof w:val="0"/>
                <w:sz w:val="20"/>
              </w:rPr>
              <w:t>- Coupures de presse sur le spectacle de G. Werler</w:t>
            </w:r>
          </w:p>
          <w:p w14:paraId="37CAC348" w14:textId="77777777" w:rsidR="007D6B51" w:rsidRPr="001B4841" w:rsidRDefault="007D6B51" w:rsidP="000F1562">
            <w:pPr>
              <w:rPr>
                <w:noProof w:val="0"/>
                <w:sz w:val="20"/>
              </w:rPr>
            </w:pPr>
          </w:p>
          <w:p w14:paraId="78B267E3" w14:textId="77777777" w:rsidR="007D6B51" w:rsidRPr="001B4841" w:rsidRDefault="007D6B51" w:rsidP="000F1562">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6F485B49" w14:textId="77777777" w:rsidR="007D6B51" w:rsidRPr="001B4841" w:rsidRDefault="007D6B51" w:rsidP="000F1562">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45E2E80B" w14:textId="77777777" w:rsidR="007D6B51" w:rsidRPr="001B4841" w:rsidRDefault="007D6B51" w:rsidP="000F1562">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Otomar Krejca en 1992,</w:t>
            </w:r>
          </w:p>
          <w:p w14:paraId="2CECD6D2" w14:textId="77777777" w:rsidR="007D6B51" w:rsidRPr="001B4841" w:rsidRDefault="007D6B51" w:rsidP="000F1562">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Barsacq en 1944 </w:t>
            </w:r>
          </w:p>
          <w:p w14:paraId="14FA148D" w14:textId="77777777" w:rsidR="007D6B51" w:rsidRPr="001B4841" w:rsidRDefault="007D6B51" w:rsidP="000F1562">
            <w:pPr>
              <w:jc w:val="both"/>
              <w:rPr>
                <w:bCs/>
                <w:iCs/>
                <w:noProof w:val="0"/>
                <w:sz w:val="20"/>
              </w:rPr>
            </w:pPr>
            <w:r w:rsidRPr="001B4841">
              <w:rPr>
                <w:bCs/>
                <w:iCs/>
                <w:noProof w:val="0"/>
                <w:sz w:val="20"/>
              </w:rPr>
              <w:t>- celle de Jean Menaud en 1998</w:t>
            </w:r>
          </w:p>
          <w:p w14:paraId="58F32C07" w14:textId="77777777" w:rsidR="007D6B51" w:rsidRPr="001B4841" w:rsidRDefault="007D6B51" w:rsidP="000F1562">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en vidéo sur le site de TV5Monde, Mise en scène : Nicolas Briançon au théâtre Marigny – Robert Hossein en 2003</w:t>
            </w:r>
          </w:p>
          <w:p w14:paraId="03ECFB56" w14:textId="77777777" w:rsidR="007D6B51" w:rsidRPr="001B4841" w:rsidRDefault="007D6B51" w:rsidP="000F1562">
            <w:pPr>
              <w:rPr>
                <w:noProof w:val="0"/>
                <w:color w:val="0000FF"/>
                <w:sz w:val="20"/>
              </w:rPr>
            </w:pPr>
            <w:hyperlink r:id="rId14" w:history="1">
              <w:r w:rsidRPr="001B4841">
                <w:rPr>
                  <w:rStyle w:val="Lienhypertexte"/>
                  <w:noProof w:val="0"/>
                  <w:sz w:val="20"/>
                </w:rPr>
                <w:t>http://www.tv5.org/TV5Site/publication/publi-356-Antigone_de_Jean_Anouilh.htm</w:t>
              </w:r>
            </w:hyperlink>
          </w:p>
          <w:p w14:paraId="3572D035" w14:textId="77777777" w:rsidR="007D6B51" w:rsidRDefault="007D6B51" w:rsidP="000F1562">
            <w:pPr>
              <w:rPr>
                <w:b/>
                <w:bCs/>
                <w:noProof w:val="0"/>
                <w:color w:val="FF00FF"/>
                <w:sz w:val="20"/>
              </w:rPr>
            </w:pPr>
          </w:p>
          <w:p w14:paraId="10AA636A" w14:textId="77777777" w:rsidR="007D6B51" w:rsidRPr="001B4841" w:rsidRDefault="007D6B51" w:rsidP="000F1562">
            <w:pPr>
              <w:rPr>
                <w:b/>
                <w:bCs/>
                <w:noProof w:val="0"/>
                <w:color w:val="FF0000"/>
                <w:sz w:val="20"/>
              </w:rPr>
            </w:pPr>
            <w:r w:rsidRPr="001B4841">
              <w:rPr>
                <w:b/>
                <w:bCs/>
                <w:noProof w:val="0"/>
                <w:color w:val="FF00FF"/>
                <w:sz w:val="20"/>
              </w:rPr>
              <w:t>Autour du</w:t>
            </w:r>
            <w:r>
              <w:rPr>
                <w:b/>
                <w:bCs/>
                <w:noProof w:val="0"/>
                <w:color w:val="FF00FF"/>
                <w:sz w:val="20"/>
              </w:rPr>
              <w:t xml:space="preserve"> spectacle itinérant </w:t>
            </w:r>
            <w:r w:rsidRPr="004029ED">
              <w:rPr>
                <w:b/>
                <w:bCs/>
                <w:i/>
                <w:noProof w:val="0"/>
                <w:color w:val="FF00FF"/>
                <w:sz w:val="20"/>
              </w:rPr>
              <w:t>Cœurs sourds</w:t>
            </w:r>
            <w:r>
              <w:rPr>
                <w:b/>
                <w:bCs/>
                <w:noProof w:val="0"/>
                <w:color w:val="FF00FF"/>
                <w:sz w:val="20"/>
              </w:rPr>
              <w:t xml:space="preserve"> proposé par Anthéa</w:t>
            </w:r>
            <w:r w:rsidRPr="001B4841">
              <w:rPr>
                <w:b/>
                <w:bCs/>
                <w:noProof w:val="0"/>
                <w:color w:val="FF0000"/>
                <w:sz w:val="20"/>
              </w:rPr>
              <w:t xml:space="preserve"> </w:t>
            </w:r>
          </w:p>
          <w:p w14:paraId="73B48B08" w14:textId="77777777" w:rsidR="007D6B51" w:rsidRPr="001B4841" w:rsidRDefault="007D6B51" w:rsidP="000F1562">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7046B494" w14:textId="77777777" w:rsidR="007D6B51" w:rsidRPr="001B4841" w:rsidRDefault="007D6B51" w:rsidP="000F1562">
            <w:pPr>
              <w:rPr>
                <w:rFonts w:eastAsia="Arial Unicode MS"/>
                <w:b/>
                <w:noProof w:val="0"/>
                <w:color w:val="800080"/>
                <w:sz w:val="20"/>
              </w:rPr>
            </w:pPr>
            <w:r w:rsidRPr="001B4841">
              <w:rPr>
                <w:b/>
                <w:bCs/>
                <w:noProof w:val="0"/>
                <w:color w:val="FF0000"/>
                <w:sz w:val="20"/>
              </w:rPr>
              <w:t>Bac blanc oral </w:t>
            </w:r>
          </w:p>
        </w:tc>
      </w:tr>
    </w:tbl>
    <w:p w14:paraId="54CCB753" w14:textId="77777777" w:rsidR="007D6B51" w:rsidRDefault="007D6B51" w:rsidP="007D6B51">
      <w:pPr>
        <w:jc w:val="center"/>
        <w:rPr>
          <w:rFonts w:eastAsia="Arial Unicode MS"/>
          <w:b/>
          <w:caps/>
          <w:noProof w:val="0"/>
          <w:color w:val="800080"/>
        </w:rPr>
      </w:pPr>
    </w:p>
    <w:p w14:paraId="4CA1CCB5" w14:textId="77777777" w:rsidR="007D6B51" w:rsidRDefault="007D6B51" w:rsidP="007D6B51">
      <w:pPr>
        <w:rPr>
          <w:rFonts w:eastAsia="Arial Unicode MS"/>
          <w:b/>
          <w:caps/>
          <w:noProof w:val="0"/>
          <w:color w:val="800080"/>
        </w:rPr>
      </w:pPr>
      <w:r>
        <w:rPr>
          <w:rFonts w:eastAsia="Arial Unicode MS"/>
          <w:b/>
          <w:caps/>
          <w:noProof w:val="0"/>
          <w:color w:val="800080"/>
        </w:rPr>
        <w:br w:type="page"/>
      </w:r>
    </w:p>
    <w:p w14:paraId="7637289F" w14:textId="77777777" w:rsidR="007D6B51" w:rsidRDefault="007D6B51" w:rsidP="007D6B51">
      <w:pPr>
        <w:jc w:val="center"/>
        <w:rPr>
          <w:rFonts w:eastAsia="Arial Unicode MS"/>
          <w:b/>
          <w:caps/>
          <w:noProof w:val="0"/>
          <w:color w:val="800080"/>
        </w:rPr>
      </w:pPr>
      <w:r>
        <w:rPr>
          <w:rFonts w:eastAsia="Arial Unicode MS"/>
          <w:b/>
          <w:caps/>
          <w:noProof w:val="0"/>
          <w:color w:val="800080"/>
        </w:rPr>
        <w:t>6°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w:t>
      </w:r>
      <w:r w:rsidRPr="00504925">
        <w:rPr>
          <w:rFonts w:eastAsia="Arial Unicode MS"/>
          <w:b/>
          <w:i/>
          <w:caps/>
          <w:noProof w:val="0"/>
          <w:color w:val="800080"/>
        </w:rPr>
        <w:t>rénaissance, humanisme</w:t>
      </w:r>
      <w:r w:rsidRPr="0089342B">
        <w:rPr>
          <w:rFonts w:eastAsia="Arial Unicode MS"/>
          <w:b/>
          <w:caps/>
          <w:noProof w:val="0"/>
          <w:color w:val="800080"/>
        </w:rPr>
        <w:t xml:space="preserve"> et </w:t>
      </w:r>
      <w:r w:rsidRPr="00504925">
        <w:rPr>
          <w:rFonts w:eastAsia="Arial Unicode MS"/>
          <w:b/>
          <w:i/>
          <w:caps/>
          <w:noProof w:val="0"/>
          <w:color w:val="800080"/>
        </w:rPr>
        <w:t>argumentation</w:t>
      </w:r>
      <w:r w:rsidRPr="0089342B">
        <w:rPr>
          <w:rFonts w:eastAsia="Arial Unicode MS"/>
          <w:b/>
          <w:caps/>
          <w:noProof w:val="0"/>
          <w:color w:val="800080"/>
        </w:rPr>
        <w:t xml:space="preserve"> </w:t>
      </w:r>
    </w:p>
    <w:p w14:paraId="3D1E590B" w14:textId="77777777" w:rsidR="007D6B51" w:rsidRDefault="007D6B51" w:rsidP="007D6B51">
      <w:pPr>
        <w:jc w:val="center"/>
        <w:rPr>
          <w:rFonts w:eastAsia="Arial Unicode MS"/>
          <w:b/>
          <w:caps/>
          <w:noProof w:val="0"/>
          <w:color w:val="800080"/>
        </w:rPr>
      </w:pPr>
    </w:p>
    <w:p w14:paraId="504AC972" w14:textId="77777777" w:rsidR="007D6B51" w:rsidRPr="001B4841" w:rsidRDefault="007D6B51" w:rsidP="007D6B51">
      <w:pPr>
        <w:rPr>
          <w:rFonts w:eastAsia="Arial Unicode MS"/>
          <w:b/>
          <w:i/>
          <w:noProof w:val="0"/>
          <w:color w:val="800080"/>
          <w:sz w:val="22"/>
        </w:rPr>
      </w:pPr>
      <w:r w:rsidRPr="001B4841">
        <w:rPr>
          <w:rFonts w:eastAsia="Arial Unicode MS"/>
          <w:b/>
          <w:i/>
          <w:noProof w:val="0"/>
          <w:color w:val="800080"/>
          <w:sz w:val="22"/>
        </w:rPr>
        <w:t>Le programme au BO</w:t>
      </w:r>
    </w:p>
    <w:p w14:paraId="601EFB12" w14:textId="77777777" w:rsidR="007D6B51" w:rsidRPr="001B4841" w:rsidRDefault="007D6B51" w:rsidP="007D6B51">
      <w:pPr>
        <w:widowControl w:val="0"/>
        <w:autoSpaceDE w:val="0"/>
        <w:autoSpaceDN w:val="0"/>
        <w:adjustRightInd w:val="0"/>
        <w:jc w:val="both"/>
        <w:rPr>
          <w:b/>
          <w:noProof w:val="0"/>
          <w:color w:val="B01671"/>
          <w:sz w:val="22"/>
        </w:rPr>
      </w:pPr>
      <w:r w:rsidRPr="001B4841">
        <w:rPr>
          <w:b/>
          <w:noProof w:val="0"/>
          <w:color w:val="B01671"/>
          <w:sz w:val="22"/>
        </w:rPr>
        <w:t>Vers un espace culturel européen : Renaissance et humanisme</w:t>
      </w:r>
    </w:p>
    <w:p w14:paraId="1F92C785"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5CFCF4F5"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6F4E4B52" w14:textId="77777777" w:rsidR="007D6B51" w:rsidRPr="001B4841" w:rsidRDefault="007D6B51" w:rsidP="007D6B51">
      <w:pPr>
        <w:widowControl w:val="0"/>
        <w:autoSpaceDE w:val="0"/>
        <w:autoSpaceDN w:val="0"/>
        <w:adjustRightInd w:val="0"/>
        <w:jc w:val="both"/>
        <w:rPr>
          <w:noProof w:val="0"/>
          <w:sz w:val="22"/>
        </w:rPr>
      </w:pPr>
      <w:r w:rsidRPr="001B4841">
        <w:rPr>
          <w:b/>
          <w:noProof w:val="0"/>
          <w:sz w:val="22"/>
        </w:rPr>
        <w:t>Corpus :</w:t>
      </w:r>
    </w:p>
    <w:p w14:paraId="29AC6D58"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56EB99D1"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2778C064"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1B4841">
        <w:rPr>
          <w:i/>
          <w:noProof w:val="0"/>
          <w:sz w:val="22"/>
        </w:rPr>
        <w:t>corpus</w:t>
      </w:r>
      <w:r w:rsidRPr="001B4841">
        <w:rPr>
          <w:noProof w:val="0"/>
          <w:sz w:val="22"/>
        </w:rPr>
        <w:t xml:space="preserve"> de textes et de documents anciens susceptibles de nourrir et d'éclairer la réflexion.</w:t>
      </w:r>
    </w:p>
    <w:p w14:paraId="5E799185" w14:textId="77777777" w:rsidR="007D6B51" w:rsidRPr="001B4841" w:rsidRDefault="007D6B51" w:rsidP="007D6B51">
      <w:pPr>
        <w:widowControl w:val="0"/>
        <w:autoSpaceDE w:val="0"/>
        <w:autoSpaceDN w:val="0"/>
        <w:adjustRightInd w:val="0"/>
        <w:jc w:val="both"/>
        <w:rPr>
          <w:noProof w:val="0"/>
          <w:sz w:val="22"/>
        </w:rPr>
      </w:pPr>
      <w:r w:rsidRPr="001B4841">
        <w:rPr>
          <w:noProof w:val="0"/>
          <w:sz w:val="22"/>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78D0894F" w14:textId="77777777" w:rsidR="007D6B51" w:rsidRDefault="007D6B51" w:rsidP="007D6B51">
      <w:pPr>
        <w:jc w:val="center"/>
        <w:rPr>
          <w:rFonts w:eastAsia="Arial Unicode MS"/>
          <w:b/>
          <w:caps/>
          <w:noProof w:val="0"/>
          <w:color w:val="800080"/>
        </w:rPr>
      </w:pPr>
    </w:p>
    <w:p w14:paraId="73308E69" w14:textId="77777777" w:rsidR="007D6B51" w:rsidRPr="0089342B" w:rsidRDefault="007D6B51" w:rsidP="007D6B51">
      <w:pPr>
        <w:jc w:val="center"/>
        <w:rPr>
          <w:rFonts w:eastAsia="Arial Unicode MS"/>
          <w:b/>
          <w:noProof w:val="0"/>
          <w:color w:val="800080"/>
        </w:rPr>
      </w:pPr>
    </w:p>
    <w:tbl>
      <w:tblPr>
        <w:tblW w:w="0" w:type="auto"/>
        <w:jc w:val="center"/>
        <w:tblInd w:w="-2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4047"/>
        <w:gridCol w:w="3705"/>
        <w:gridCol w:w="3610"/>
      </w:tblGrid>
      <w:tr w:rsidR="007D6B51" w:rsidRPr="001B4841" w14:paraId="45ADD1D9" w14:textId="77777777" w:rsidTr="000F1562">
        <w:trPr>
          <w:jc w:val="center"/>
        </w:trPr>
        <w:tc>
          <w:tcPr>
            <w:tcW w:w="4253" w:type="dxa"/>
            <w:tcBorders>
              <w:top w:val="single" w:sz="4" w:space="0" w:color="auto"/>
            </w:tcBorders>
          </w:tcPr>
          <w:p w14:paraId="28D455F2" w14:textId="77777777" w:rsidR="007D6B51" w:rsidRPr="004F0672" w:rsidRDefault="007D6B51" w:rsidP="000F1562">
            <w:pPr>
              <w:ind w:right="115"/>
              <w:jc w:val="center"/>
              <w:rPr>
                <w:b/>
                <w:noProof w:val="0"/>
                <w:color w:val="008000"/>
                <w:sz w:val="20"/>
                <w:u w:val="single"/>
              </w:rPr>
            </w:pPr>
            <w:r>
              <w:rPr>
                <w:rFonts w:eastAsia="Arial Unicode MS"/>
                <w:b/>
                <w:caps/>
                <w:noProof w:val="0"/>
                <w:color w:val="800080"/>
                <w:sz w:val="20"/>
              </w:rPr>
              <w:t>6</w:t>
            </w:r>
            <w:r w:rsidRPr="001B4841">
              <w:rPr>
                <w:rFonts w:eastAsia="Arial Unicode MS"/>
                <w:b/>
                <w:caps/>
                <w:noProof w:val="0"/>
                <w:color w:val="800080"/>
                <w:sz w:val="20"/>
              </w:rPr>
              <w:t>° groupe de Séquences 1</w:t>
            </w:r>
            <w:r>
              <w:rPr>
                <w:rFonts w:eastAsia="Arial Unicode MS"/>
                <w:b/>
                <w:caps/>
                <w:noProof w:val="0"/>
                <w:color w:val="800080"/>
                <w:sz w:val="20"/>
              </w:rPr>
              <w:t>°L</w:t>
            </w:r>
            <w:r w:rsidRPr="001B4841">
              <w:rPr>
                <w:b/>
                <w:caps/>
                <w:noProof w:val="0"/>
                <w:color w:val="FF00FF"/>
                <w:sz w:val="20"/>
                <w:u w:val="single"/>
              </w:rPr>
              <w:t xml:space="preserve"> SéquenceS </w:t>
            </w:r>
            <w:r>
              <w:rPr>
                <w:b/>
                <w:caps/>
                <w:noProof w:val="0"/>
                <w:color w:val="FF00FF"/>
                <w:sz w:val="20"/>
                <w:u w:val="single"/>
              </w:rPr>
              <w:t>16</w:t>
            </w:r>
            <w:r w:rsidRPr="001B4841">
              <w:rPr>
                <w:b/>
                <w:caps/>
                <w:noProof w:val="0"/>
                <w:color w:val="FF00FF"/>
                <w:sz w:val="20"/>
                <w:u w:val="single"/>
              </w:rPr>
              <w:t xml:space="preserve">, </w:t>
            </w:r>
            <w:r>
              <w:rPr>
                <w:b/>
                <w:caps/>
                <w:noProof w:val="0"/>
                <w:color w:val="FF00FF"/>
                <w:sz w:val="20"/>
                <w:u w:val="single"/>
              </w:rPr>
              <w:t>17</w:t>
            </w:r>
          </w:p>
          <w:p w14:paraId="74F1EBDE" w14:textId="77777777" w:rsidR="007D6B51" w:rsidRPr="00A84041" w:rsidRDefault="007D6B51" w:rsidP="000F1562">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7FF2A45F" w14:textId="77777777" w:rsidR="007D6B51" w:rsidRPr="001B4841" w:rsidRDefault="007D6B51" w:rsidP="000F1562">
            <w:pPr>
              <w:jc w:val="center"/>
              <w:rPr>
                <w:rFonts w:eastAsia="Arial Unicode MS"/>
                <w:b/>
                <w:noProof w:val="0"/>
                <w:color w:val="800080"/>
                <w:sz w:val="20"/>
              </w:rPr>
            </w:pPr>
          </w:p>
        </w:tc>
        <w:tc>
          <w:tcPr>
            <w:tcW w:w="4047" w:type="dxa"/>
            <w:tcBorders>
              <w:top w:val="single" w:sz="4" w:space="0" w:color="auto"/>
            </w:tcBorders>
          </w:tcPr>
          <w:p w14:paraId="1A98D31D"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Lectures analytiques</w:t>
            </w:r>
          </w:p>
          <w:p w14:paraId="73E7CA16" w14:textId="77777777" w:rsidR="007D6B51" w:rsidRPr="001B4841" w:rsidRDefault="007D6B51" w:rsidP="000F1562">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705" w:type="dxa"/>
            <w:tcBorders>
              <w:top w:val="single" w:sz="4" w:space="0" w:color="auto"/>
            </w:tcBorders>
          </w:tcPr>
          <w:p w14:paraId="1E40A3EF" w14:textId="77777777" w:rsidR="007D6B51" w:rsidRPr="00690589" w:rsidRDefault="007D6B51" w:rsidP="000F1562">
            <w:pPr>
              <w:jc w:val="center"/>
              <w:rPr>
                <w:rFonts w:eastAsia="Arial Unicode MS"/>
                <w:b/>
                <w:noProof w:val="0"/>
                <w:color w:val="800080"/>
                <w:sz w:val="20"/>
              </w:rPr>
            </w:pPr>
            <w:r>
              <w:rPr>
                <w:rFonts w:eastAsia="Arial Unicode MS"/>
                <w:b/>
                <w:noProof w:val="0"/>
                <w:color w:val="800080"/>
                <w:sz w:val="20"/>
              </w:rPr>
              <w:t>Lectures cursives</w:t>
            </w:r>
          </w:p>
        </w:tc>
        <w:tc>
          <w:tcPr>
            <w:tcW w:w="3610" w:type="dxa"/>
            <w:tcBorders>
              <w:top w:val="single" w:sz="4" w:space="0" w:color="auto"/>
            </w:tcBorders>
          </w:tcPr>
          <w:p w14:paraId="30DDB7B4"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Activités communes</w:t>
            </w:r>
          </w:p>
          <w:p w14:paraId="44DD50DA"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A la classe</w:t>
            </w:r>
          </w:p>
          <w:p w14:paraId="79739A93" w14:textId="77777777" w:rsidR="007D6B51" w:rsidRPr="001B4841" w:rsidRDefault="007D6B51" w:rsidP="000F1562">
            <w:pPr>
              <w:jc w:val="center"/>
              <w:rPr>
                <w:rFonts w:eastAsia="Arial Unicode MS"/>
                <w:b/>
                <w:noProof w:val="0"/>
                <w:color w:val="800080"/>
                <w:sz w:val="20"/>
              </w:rPr>
            </w:pPr>
            <w:r w:rsidRPr="001B4841">
              <w:rPr>
                <w:rFonts w:eastAsia="Arial Unicode MS"/>
                <w:b/>
                <w:noProof w:val="0"/>
                <w:color w:val="800080"/>
                <w:sz w:val="20"/>
              </w:rPr>
              <w:t>Histoire des Arts</w:t>
            </w:r>
          </w:p>
          <w:p w14:paraId="62FE025F" w14:textId="77777777" w:rsidR="007D6B51" w:rsidRPr="001B4841" w:rsidRDefault="007D6B51" w:rsidP="000F1562">
            <w:pPr>
              <w:pStyle w:val="Paragraphedeliste"/>
              <w:ind w:left="360"/>
              <w:jc w:val="both"/>
              <w:rPr>
                <w:b/>
                <w:noProof w:val="0"/>
                <w:sz w:val="20"/>
              </w:rPr>
            </w:pPr>
          </w:p>
        </w:tc>
      </w:tr>
      <w:tr w:rsidR="007D6B51" w:rsidRPr="001B4841" w14:paraId="2E476206" w14:textId="77777777" w:rsidTr="000F1562">
        <w:trPr>
          <w:jc w:val="center"/>
        </w:trPr>
        <w:tc>
          <w:tcPr>
            <w:tcW w:w="4253" w:type="dxa"/>
          </w:tcPr>
          <w:p w14:paraId="38585BC8" w14:textId="77777777" w:rsidR="007D6B51" w:rsidRPr="001B4841" w:rsidRDefault="007D6B51" w:rsidP="000F1562">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30C5DB5A" w14:textId="77777777" w:rsidR="007D6B51" w:rsidRPr="001B4841" w:rsidRDefault="007D6B51" w:rsidP="000F1562">
            <w:pPr>
              <w:jc w:val="center"/>
              <w:rPr>
                <w:b/>
                <w:noProof w:val="0"/>
                <w:color w:val="0000FF"/>
                <w:sz w:val="20"/>
              </w:rPr>
            </w:pPr>
            <w:r w:rsidRPr="001B4841">
              <w:rPr>
                <w:b/>
                <w:noProof w:val="0"/>
                <w:color w:val="0000FF"/>
                <w:sz w:val="20"/>
              </w:rPr>
              <w:t xml:space="preserve">L’ARGUMENTATION </w:t>
            </w:r>
          </w:p>
          <w:p w14:paraId="317CE16A" w14:textId="77777777" w:rsidR="007D6B51" w:rsidRPr="001B4841" w:rsidRDefault="007D6B51" w:rsidP="000F1562">
            <w:pPr>
              <w:jc w:val="center"/>
              <w:rPr>
                <w:b/>
                <w:noProof w:val="0"/>
                <w:color w:val="0000FF"/>
                <w:sz w:val="20"/>
              </w:rPr>
            </w:pPr>
            <w:r w:rsidRPr="001B4841">
              <w:rPr>
                <w:b/>
                <w:noProof w:val="0"/>
                <w:color w:val="0000FF"/>
                <w:sz w:val="20"/>
              </w:rPr>
              <w:t xml:space="preserve">La question de l’homme </w:t>
            </w:r>
          </w:p>
          <w:p w14:paraId="1EE0718E" w14:textId="77777777" w:rsidR="007D6B51" w:rsidRPr="001B4841" w:rsidRDefault="007D6B51" w:rsidP="000F1562">
            <w:pPr>
              <w:jc w:val="center"/>
              <w:rPr>
                <w:b/>
                <w:noProof w:val="0"/>
                <w:color w:val="0000FF"/>
                <w:sz w:val="20"/>
              </w:rPr>
            </w:pPr>
            <w:r w:rsidRPr="001B4841">
              <w:rPr>
                <w:b/>
                <w:noProof w:val="0"/>
                <w:color w:val="0000FF"/>
                <w:sz w:val="20"/>
              </w:rPr>
              <w:t>du XVIe à nos jours</w:t>
            </w:r>
          </w:p>
          <w:p w14:paraId="23712A75" w14:textId="77777777" w:rsidR="007D6B51" w:rsidRPr="001B4841" w:rsidRDefault="007D6B51" w:rsidP="000F1562">
            <w:pPr>
              <w:jc w:val="center"/>
              <w:rPr>
                <w:b/>
                <w:noProof w:val="0"/>
                <w:color w:val="0000FF"/>
                <w:sz w:val="20"/>
              </w:rPr>
            </w:pPr>
            <w:r w:rsidRPr="001B4841">
              <w:rPr>
                <w:b/>
                <w:noProof w:val="0"/>
                <w:color w:val="0000FF"/>
                <w:sz w:val="20"/>
              </w:rPr>
              <w:t>LE MOUVEMENT LITTERAIRE</w:t>
            </w:r>
          </w:p>
          <w:p w14:paraId="47768420" w14:textId="77777777" w:rsidR="007D6B51" w:rsidRPr="001B4841" w:rsidRDefault="007D6B51" w:rsidP="000F1562">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28B78D41" w14:textId="77777777" w:rsidR="007D6B51" w:rsidRPr="001B4841" w:rsidRDefault="007D6B51" w:rsidP="000F1562">
            <w:pPr>
              <w:ind w:right="115"/>
              <w:rPr>
                <w:b/>
                <w:i/>
                <w:noProof w:val="0"/>
                <w:color w:val="008000"/>
                <w:sz w:val="20"/>
              </w:rPr>
            </w:pPr>
            <w:r w:rsidRPr="001B4841">
              <w:rPr>
                <w:b/>
                <w:i/>
                <w:noProof w:val="0"/>
                <w:color w:val="008000"/>
                <w:sz w:val="20"/>
                <w:u w:val="single"/>
              </w:rPr>
              <w:t>Problématique</w:t>
            </w:r>
            <w:r w:rsidRPr="001B4841">
              <w:rPr>
                <w:b/>
                <w:i/>
                <w:noProof w:val="0"/>
                <w:color w:val="008000"/>
                <w:sz w:val="20"/>
              </w:rPr>
              <w:t xml:space="preserve"> :</w:t>
            </w:r>
          </w:p>
          <w:p w14:paraId="24B2B0FC" w14:textId="77777777" w:rsidR="007D6B51" w:rsidRDefault="007D6B51" w:rsidP="000F1562">
            <w:pPr>
              <w:ind w:right="115"/>
              <w:rPr>
                <w:b/>
                <w:i/>
                <w:noProof w:val="0"/>
                <w:color w:val="008000"/>
                <w:sz w:val="20"/>
              </w:rPr>
            </w:pPr>
            <w:r w:rsidRPr="001B4841">
              <w:rPr>
                <w:b/>
                <w:i/>
                <w:noProof w:val="0"/>
                <w:color w:val="008000"/>
                <w:sz w:val="20"/>
              </w:rPr>
              <w:t>Soi et l’Autre, mythification, démythification et relativisme</w:t>
            </w:r>
          </w:p>
          <w:p w14:paraId="763C7A20" w14:textId="77777777" w:rsidR="007D6B51" w:rsidRPr="001B4841" w:rsidRDefault="007D6B51" w:rsidP="000F1562">
            <w:pPr>
              <w:ind w:right="115"/>
              <w:rPr>
                <w:b/>
                <w:i/>
                <w:noProof w:val="0"/>
                <w:color w:val="008000"/>
                <w:sz w:val="20"/>
              </w:rPr>
            </w:pPr>
          </w:p>
          <w:p w14:paraId="092621E1" w14:textId="77777777" w:rsidR="007D6B51" w:rsidRPr="001B4841" w:rsidRDefault="007D6B51" w:rsidP="000F1562">
            <w:pPr>
              <w:ind w:right="115"/>
              <w:rPr>
                <w:rFonts w:eastAsia="Arial Unicode MS"/>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16</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16EE58C8" w14:textId="77777777" w:rsidR="007D6B51" w:rsidRPr="001B4841" w:rsidRDefault="007D6B51" w:rsidP="000F1562">
            <w:pPr>
              <w:rPr>
                <w:rFonts w:eastAsia="Arial Unicode MS"/>
                <w:b/>
                <w:noProof w:val="0"/>
                <w:color w:val="800080"/>
                <w:sz w:val="20"/>
              </w:rPr>
            </w:pPr>
            <w:r w:rsidRPr="001B4841">
              <w:rPr>
                <w:rFonts w:eastAsia="Arial Unicode MS"/>
                <w:b/>
                <w:caps/>
                <w:noProof w:val="0"/>
                <w:color w:val="FF00FF"/>
                <w:sz w:val="20"/>
              </w:rPr>
              <w:t xml:space="preserve">Séquence </w:t>
            </w:r>
            <w:r>
              <w:rPr>
                <w:rFonts w:eastAsia="Arial Unicode MS"/>
                <w:b/>
                <w:caps/>
                <w:noProof w:val="0"/>
                <w:color w:val="FF00FF"/>
                <w:sz w:val="20"/>
              </w:rPr>
              <w:t>17</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4047" w:type="dxa"/>
          </w:tcPr>
          <w:p w14:paraId="50D0B24B" w14:textId="77777777" w:rsidR="007D6B51" w:rsidRPr="001B4841" w:rsidRDefault="007D6B51" w:rsidP="000F1562">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7154C594" w14:textId="77777777" w:rsidR="007D6B51" w:rsidRPr="001B4841" w:rsidRDefault="007D6B51" w:rsidP="000F1562">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5C2CB2E7" w14:textId="77777777" w:rsidR="007D6B51" w:rsidRPr="001B4841" w:rsidRDefault="007D6B51" w:rsidP="000F1562">
            <w:pPr>
              <w:pStyle w:val="Paragraphedeliste"/>
              <w:ind w:left="0"/>
              <w:jc w:val="both"/>
              <w:rPr>
                <w:noProof w:val="0"/>
                <w:sz w:val="20"/>
              </w:rPr>
            </w:pPr>
            <w:r w:rsidRPr="001B4841">
              <w:rPr>
                <w:noProof w:val="0"/>
                <w:sz w:val="20"/>
              </w:rPr>
              <w:t>- Composition du chapitre</w:t>
            </w:r>
          </w:p>
          <w:p w14:paraId="39D836BD" w14:textId="77777777" w:rsidR="007D6B51" w:rsidRPr="001B4841" w:rsidRDefault="007D6B51" w:rsidP="000F1562">
            <w:pPr>
              <w:pStyle w:val="Paragraphedeliste"/>
              <w:ind w:left="0"/>
              <w:jc w:val="both"/>
              <w:rPr>
                <w:noProof w:val="0"/>
                <w:sz w:val="20"/>
              </w:rPr>
            </w:pPr>
            <w:r w:rsidRPr="001B4841">
              <w:rPr>
                <w:noProof w:val="0"/>
                <w:sz w:val="20"/>
              </w:rPr>
              <w:t>- Commentaire rapide de l'ensemble du chapitre</w:t>
            </w:r>
          </w:p>
          <w:p w14:paraId="36B8BCF0" w14:textId="77777777" w:rsidR="007D6B51" w:rsidRPr="001B4841" w:rsidRDefault="007D6B51" w:rsidP="000F1562">
            <w:pPr>
              <w:pStyle w:val="Paragraphedeliste"/>
              <w:ind w:left="0"/>
              <w:jc w:val="both"/>
              <w:rPr>
                <w:noProof w:val="0"/>
                <w:sz w:val="20"/>
              </w:rPr>
            </w:pPr>
            <w:r w:rsidRPr="001B4841">
              <w:rPr>
                <w:noProof w:val="0"/>
                <w:sz w:val="20"/>
              </w:rPr>
              <w:t>- Lectures analytiques de deux passages :</w:t>
            </w:r>
          </w:p>
          <w:p w14:paraId="68351994" w14:textId="77777777" w:rsidR="007D6B51" w:rsidRPr="001B4841" w:rsidRDefault="007D6B51" w:rsidP="000F1562">
            <w:pPr>
              <w:rPr>
                <w:noProof w:val="0"/>
                <w:sz w:val="20"/>
              </w:rPr>
            </w:pPr>
            <w:r w:rsidRPr="001B4841">
              <w:rPr>
                <w:noProof w:val="0"/>
                <w:sz w:val="20"/>
              </w:rPr>
              <w:t>*P. 23/24 de « C’est chose émerveillable…»  à «…si aveuglés aux nôtres » </w:t>
            </w:r>
          </w:p>
          <w:p w14:paraId="58232D2A" w14:textId="77777777" w:rsidR="007D6B51" w:rsidRPr="001B4841" w:rsidRDefault="007D6B51" w:rsidP="000F1562">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58887B66" w14:textId="77777777" w:rsidR="007D6B51" w:rsidRPr="001B4841" w:rsidRDefault="007D6B51" w:rsidP="000F1562">
            <w:pPr>
              <w:rPr>
                <w:b/>
                <w:noProof w:val="0"/>
                <w:sz w:val="20"/>
              </w:rPr>
            </w:pPr>
          </w:p>
        </w:tc>
        <w:tc>
          <w:tcPr>
            <w:tcW w:w="3705" w:type="dxa"/>
          </w:tcPr>
          <w:p w14:paraId="06F2DB6A" w14:textId="77777777" w:rsidR="007D6B51" w:rsidRPr="001B4841" w:rsidRDefault="007D6B51" w:rsidP="000F1562">
            <w:pPr>
              <w:rPr>
                <w:b/>
                <w:noProof w:val="0"/>
                <w:sz w:val="20"/>
              </w:rPr>
            </w:pPr>
            <w:r w:rsidRPr="001B4841">
              <w:rPr>
                <w:b/>
                <w:noProof w:val="0"/>
                <w:sz w:val="20"/>
              </w:rPr>
              <w:t>Lectures cursives</w:t>
            </w:r>
          </w:p>
          <w:p w14:paraId="2DD81F71" w14:textId="77777777" w:rsidR="007D6B51" w:rsidRPr="001B4841" w:rsidRDefault="007D6B51" w:rsidP="000F1562">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573AF2CA" w14:textId="77777777" w:rsidR="007D6B51" w:rsidRPr="001B4841" w:rsidRDefault="007D6B51" w:rsidP="000F1562">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0B8106D4" w14:textId="77777777" w:rsidR="007D6B51" w:rsidRPr="001B4841" w:rsidRDefault="007D6B51" w:rsidP="000F1562">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6FEFA584" w14:textId="77777777" w:rsidR="007D6B51" w:rsidRPr="001B4841" w:rsidRDefault="007D6B51" w:rsidP="000F1562">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57ADA320" w14:textId="77777777" w:rsidR="007D6B51" w:rsidRPr="001B4841" w:rsidRDefault="007D6B51" w:rsidP="000F1562">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3B57EB4D" w14:textId="77777777" w:rsidR="007D6B51" w:rsidRPr="001B4841" w:rsidRDefault="007D6B51" w:rsidP="000F1562">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Léry,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36EAB94C" w14:textId="77777777" w:rsidR="007D6B51" w:rsidRPr="001B4841" w:rsidRDefault="007D6B51" w:rsidP="000F1562">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65D367A8" w14:textId="77777777" w:rsidR="007D6B51" w:rsidRPr="001B4841" w:rsidRDefault="007D6B51" w:rsidP="000F1562">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7A3C8A12" w14:textId="77777777" w:rsidR="007D6B51" w:rsidRPr="001B4841" w:rsidRDefault="007D6B51" w:rsidP="000F1562">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7F89BFE8" w14:textId="77777777" w:rsidR="007D6B51" w:rsidRPr="001B4841" w:rsidRDefault="007D6B51" w:rsidP="000F1562">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629432B9" w14:textId="77777777" w:rsidR="007D6B51" w:rsidRPr="001B4841" w:rsidRDefault="007D6B51" w:rsidP="000F1562">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6A6ABE64" w14:textId="77777777" w:rsidR="007D6B51" w:rsidRPr="001B4841" w:rsidRDefault="007D6B51" w:rsidP="000F1562">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1C1704B5" w14:textId="77777777" w:rsidR="007D6B51" w:rsidRPr="002A7FBE" w:rsidRDefault="007D6B51" w:rsidP="000F1562">
            <w:pPr>
              <w:rPr>
                <w:sz w:val="20"/>
              </w:rPr>
            </w:pPr>
            <w:r w:rsidRPr="002A7FBE">
              <w:rPr>
                <w:b/>
                <w:sz w:val="20"/>
              </w:rPr>
              <w:t>Bac blanc :</w:t>
            </w:r>
            <w:r w:rsidRPr="002A7FBE">
              <w:rPr>
                <w:sz w:val="20"/>
              </w:rPr>
              <w:t xml:space="preserve"> corpus sur l’éducation humaniste </w:t>
            </w:r>
          </w:p>
          <w:p w14:paraId="3A1C4954" w14:textId="77777777" w:rsidR="007D6B51" w:rsidRPr="002A7FBE" w:rsidRDefault="007D6B51" w:rsidP="000F1562">
            <w:pPr>
              <w:rPr>
                <w:sz w:val="20"/>
              </w:rPr>
            </w:pPr>
            <w:r w:rsidRPr="002A7FBE">
              <w:rPr>
                <w:sz w:val="20"/>
              </w:rPr>
              <w:t xml:space="preserve">- </w:t>
            </w:r>
            <w:r w:rsidRPr="002A7FBE">
              <w:rPr>
                <w:rFonts w:eastAsia="Times New Roman"/>
                <w:sz w:val="20"/>
                <w:lang w:bidi="fr-FR"/>
              </w:rPr>
              <w:t xml:space="preserve">Erasme, </w:t>
            </w:r>
            <w:r w:rsidRPr="002A7FBE">
              <w:rPr>
                <w:rFonts w:eastAsia="Times New Roman"/>
                <w:i/>
                <w:sz w:val="20"/>
                <w:lang w:bidi="fr-FR"/>
              </w:rPr>
              <w:t>De l'Éducation des enfants</w:t>
            </w:r>
            <w:r w:rsidRPr="002A7FBE">
              <w:rPr>
                <w:rFonts w:eastAsia="Times New Roman"/>
                <w:sz w:val="20"/>
                <w:lang w:bidi="fr-FR"/>
              </w:rPr>
              <w:t xml:space="preserve"> (1529)</w:t>
            </w:r>
            <w:r w:rsidRPr="002A7FBE">
              <w:rPr>
                <w:sz w:val="20"/>
              </w:rPr>
              <w:t xml:space="preserve">, </w:t>
            </w:r>
          </w:p>
          <w:p w14:paraId="6A35F07B" w14:textId="77777777" w:rsidR="007D6B51" w:rsidRPr="002A7FBE" w:rsidRDefault="007D6B51" w:rsidP="000F1562">
            <w:pPr>
              <w:rPr>
                <w:sz w:val="20"/>
              </w:rPr>
            </w:pPr>
            <w:r w:rsidRPr="002A7FBE">
              <w:rPr>
                <w:sz w:val="20"/>
              </w:rPr>
              <w:t xml:space="preserve">-  </w:t>
            </w:r>
            <w:r w:rsidRPr="002A7FBE">
              <w:rPr>
                <w:rFonts w:eastAsia="Times New Roman"/>
                <w:sz w:val="20"/>
                <w:lang w:bidi="fr-FR"/>
              </w:rPr>
              <w:t xml:space="preserve">Rabelais, </w:t>
            </w:r>
            <w:r w:rsidRPr="002A7FBE">
              <w:rPr>
                <w:rFonts w:eastAsia="Times New Roman"/>
                <w:i/>
                <w:sz w:val="20"/>
                <w:lang w:bidi="fr-FR"/>
              </w:rPr>
              <w:t>Gargantua</w:t>
            </w:r>
            <w:r w:rsidRPr="002A7FBE">
              <w:rPr>
                <w:rFonts w:eastAsia="Times New Roman"/>
                <w:sz w:val="20"/>
                <w:lang w:bidi="fr-FR"/>
              </w:rPr>
              <w:t xml:space="preserve"> (1535), chapitre 23</w:t>
            </w:r>
            <w:r w:rsidRPr="002A7FBE">
              <w:rPr>
                <w:sz w:val="20"/>
              </w:rPr>
              <w:t xml:space="preserve">, </w:t>
            </w:r>
          </w:p>
          <w:p w14:paraId="32579E23" w14:textId="77777777" w:rsidR="007D6B51" w:rsidRPr="002A7FBE" w:rsidRDefault="007D6B51" w:rsidP="000F1562">
            <w:pPr>
              <w:rPr>
                <w:rFonts w:eastAsia="Times New Roman"/>
                <w:sz w:val="20"/>
                <w:lang w:bidi="fr-FR"/>
              </w:rPr>
            </w:pPr>
            <w:r w:rsidRPr="002A7FBE">
              <w:rPr>
                <w:sz w:val="20"/>
              </w:rPr>
              <w:t xml:space="preserve">- </w:t>
            </w:r>
            <w:r w:rsidRPr="002A7FBE">
              <w:rPr>
                <w:rFonts w:eastAsia="Times New Roman"/>
                <w:sz w:val="20"/>
                <w:lang w:bidi="fr-FR"/>
              </w:rPr>
              <w:t xml:space="preserve">Montaigne, </w:t>
            </w:r>
            <w:r w:rsidRPr="002A7FBE">
              <w:rPr>
                <w:rFonts w:eastAsia="Times New Roman"/>
                <w:i/>
                <w:sz w:val="20"/>
                <w:lang w:bidi="fr-FR"/>
              </w:rPr>
              <w:t>Essais</w:t>
            </w:r>
            <w:r w:rsidRPr="002A7FBE">
              <w:rPr>
                <w:rFonts w:eastAsia="Times New Roman"/>
                <w:sz w:val="20"/>
                <w:lang w:bidi="fr-FR"/>
              </w:rPr>
              <w:t xml:space="preserve"> (1580-1588), livre I, </w:t>
            </w:r>
          </w:p>
          <w:p w14:paraId="665A7D6E" w14:textId="77777777" w:rsidR="007D6B51" w:rsidRPr="001B4841" w:rsidRDefault="007D6B51" w:rsidP="000F1562">
            <w:pPr>
              <w:rPr>
                <w:noProof w:val="0"/>
                <w:color w:val="302F33"/>
                <w:sz w:val="20"/>
              </w:rPr>
            </w:pPr>
            <w:r w:rsidRPr="002A7FBE">
              <w:rPr>
                <w:rFonts w:eastAsia="Times New Roman"/>
                <w:sz w:val="20"/>
                <w:lang w:bidi="fr-FR"/>
              </w:rPr>
              <w:t>chapitre 26, "De l'institution des enfants"</w:t>
            </w:r>
            <w:r w:rsidRPr="002A7FBE">
              <w:rPr>
                <w:rFonts w:eastAsia="Times New Roman"/>
                <w:color w:val="302F33"/>
                <w:sz w:val="20"/>
                <w:lang w:bidi="fr-FR"/>
              </w:rPr>
              <w:t xml:space="preserve">   </w:t>
            </w:r>
          </w:p>
        </w:tc>
        <w:tc>
          <w:tcPr>
            <w:tcW w:w="3610" w:type="dxa"/>
          </w:tcPr>
          <w:p w14:paraId="388AC133" w14:textId="77777777" w:rsidR="007D6B51" w:rsidRPr="001B4841" w:rsidRDefault="007D6B51" w:rsidP="000F1562">
            <w:pPr>
              <w:jc w:val="both"/>
              <w:rPr>
                <w:b/>
                <w:noProof w:val="0"/>
                <w:sz w:val="20"/>
              </w:rPr>
            </w:pPr>
            <w:r w:rsidRPr="001B4841">
              <w:rPr>
                <w:b/>
                <w:noProof w:val="0"/>
                <w:sz w:val="20"/>
              </w:rPr>
              <w:t>Diaporama sur la Renaissance</w:t>
            </w:r>
          </w:p>
          <w:p w14:paraId="3E228C02" w14:textId="77777777" w:rsidR="007D6B51" w:rsidRPr="001B4841" w:rsidRDefault="007D6B51" w:rsidP="000F1562">
            <w:pPr>
              <w:jc w:val="both"/>
              <w:rPr>
                <w:b/>
                <w:noProof w:val="0"/>
                <w:sz w:val="20"/>
              </w:rPr>
            </w:pPr>
            <w:r w:rsidRPr="001B4841">
              <w:rPr>
                <w:b/>
                <w:noProof w:val="0"/>
                <w:sz w:val="20"/>
              </w:rPr>
              <w:t xml:space="preserve">+ Lecture d’images : </w:t>
            </w:r>
          </w:p>
          <w:p w14:paraId="4E61F155" w14:textId="77777777" w:rsidR="007D6B51" w:rsidRPr="001B4841" w:rsidRDefault="007D6B51" w:rsidP="000F1562">
            <w:pPr>
              <w:pStyle w:val="Paragraphedeliste"/>
              <w:ind w:left="0"/>
              <w:jc w:val="both"/>
              <w:rPr>
                <w:rFonts w:eastAsia="Times New Roman"/>
                <w:noProof w:val="0"/>
                <w:sz w:val="20"/>
              </w:rPr>
            </w:pPr>
            <w:r w:rsidRPr="001B4841">
              <w:rPr>
                <w:noProof w:val="0"/>
                <w:sz w:val="20"/>
              </w:rPr>
              <w:t xml:space="preserve">- </w:t>
            </w:r>
            <w:r>
              <w:rPr>
                <w:rFonts w:eastAsia="Times New Roman"/>
                <w:i/>
                <w:noProof w:val="0"/>
                <w:sz w:val="20"/>
              </w:rPr>
              <w:t>L</w:t>
            </w:r>
            <w:r w:rsidRPr="00F1267A">
              <w:rPr>
                <w:rFonts w:eastAsia="Times New Roman"/>
                <w:i/>
                <w:noProof w:val="0"/>
                <w:sz w:val="20"/>
              </w:rPr>
              <w:t>'homme de Vitruve</w:t>
            </w:r>
            <w:r w:rsidRPr="001B4841">
              <w:rPr>
                <w:noProof w:val="0"/>
                <w:sz w:val="20"/>
              </w:rPr>
              <w:t xml:space="preserve"> de Leonard de Vinci</w:t>
            </w:r>
            <w:r w:rsidRPr="001B4841">
              <w:rPr>
                <w:rFonts w:eastAsia="Times New Roman"/>
                <w:noProof w:val="0"/>
                <w:sz w:val="20"/>
              </w:rPr>
              <w:t>, </w:t>
            </w:r>
          </w:p>
          <w:p w14:paraId="1E742418" w14:textId="77777777" w:rsidR="007D6B51" w:rsidRPr="001B4841" w:rsidRDefault="007D6B51" w:rsidP="000F1562">
            <w:pPr>
              <w:pStyle w:val="Paragraphedeliste"/>
              <w:ind w:left="0"/>
              <w:jc w:val="both"/>
              <w:rPr>
                <w:rFonts w:eastAsia="Times New Roman"/>
                <w:i/>
                <w:noProof w:val="0"/>
                <w:sz w:val="20"/>
              </w:rPr>
            </w:pPr>
            <w:r w:rsidRPr="001B4841">
              <w:rPr>
                <w:rFonts w:eastAsia="Times New Roman"/>
                <w:noProof w:val="0"/>
                <w:sz w:val="20"/>
              </w:rPr>
              <w:t xml:space="preserve">- </w:t>
            </w:r>
            <w:r w:rsidRPr="00151D66">
              <w:rPr>
                <w:rFonts w:eastAsia="Times New Roman"/>
                <w:i/>
                <w:noProof w:val="0"/>
                <w:sz w:val="20"/>
              </w:rPr>
              <w:t xml:space="preserve">Les Ambassadeurs </w:t>
            </w:r>
            <w:r w:rsidRPr="001B4841">
              <w:rPr>
                <w:rFonts w:eastAsia="Times New Roman"/>
                <w:noProof w:val="0"/>
                <w:sz w:val="20"/>
              </w:rPr>
              <w:t xml:space="preserve">de </w:t>
            </w:r>
            <w:r>
              <w:rPr>
                <w:rFonts w:eastAsia="Times New Roman"/>
                <w:noProof w:val="0"/>
                <w:sz w:val="20"/>
              </w:rPr>
              <w:t>Holbein</w:t>
            </w:r>
            <w:r w:rsidRPr="001B4841">
              <w:rPr>
                <w:rFonts w:eastAsia="Times New Roman"/>
                <w:noProof w:val="0"/>
                <w:sz w:val="20"/>
              </w:rPr>
              <w:t>,</w:t>
            </w:r>
            <w:r w:rsidRPr="001B4841">
              <w:rPr>
                <w:rFonts w:eastAsia="Times New Roman"/>
                <w:i/>
                <w:noProof w:val="0"/>
                <w:sz w:val="20"/>
              </w:rPr>
              <w:t xml:space="preserve"> </w:t>
            </w:r>
          </w:p>
          <w:p w14:paraId="68997ADE" w14:textId="77777777" w:rsidR="007D6B51" w:rsidRDefault="007D6B51" w:rsidP="000F1562">
            <w:pPr>
              <w:pStyle w:val="Paragraphedeliste"/>
              <w:ind w:left="0"/>
              <w:jc w:val="both"/>
              <w:rPr>
                <w:rFonts w:eastAsia="Times New Roman"/>
                <w:noProof w:val="0"/>
                <w:sz w:val="20"/>
              </w:rPr>
            </w:pPr>
            <w:r w:rsidRPr="001B4841">
              <w:rPr>
                <w:rFonts w:eastAsia="Times New Roman"/>
                <w:i/>
                <w:noProof w:val="0"/>
                <w:sz w:val="20"/>
              </w:rPr>
              <w:t>- Le Printemps</w:t>
            </w:r>
            <w:r w:rsidRPr="001B4841">
              <w:rPr>
                <w:rFonts w:eastAsia="Times New Roman"/>
                <w:noProof w:val="0"/>
                <w:sz w:val="20"/>
              </w:rPr>
              <w:t> de Botticelli</w:t>
            </w:r>
          </w:p>
          <w:p w14:paraId="630B81CB" w14:textId="77777777" w:rsidR="007D6B51" w:rsidRDefault="007D6B51" w:rsidP="000F1562">
            <w:pPr>
              <w:pStyle w:val="Paragraphedeliste"/>
              <w:ind w:left="0"/>
              <w:jc w:val="both"/>
              <w:rPr>
                <w:rFonts w:eastAsia="Times New Roman"/>
                <w:noProof w:val="0"/>
                <w:sz w:val="20"/>
              </w:rPr>
            </w:pPr>
          </w:p>
          <w:p w14:paraId="4B7F3F35" w14:textId="77777777" w:rsidR="007D6B51" w:rsidRPr="00616591" w:rsidRDefault="007D6B51" w:rsidP="000F1562">
            <w:pPr>
              <w:pStyle w:val="Paragraphedeliste"/>
              <w:ind w:left="0"/>
              <w:rPr>
                <w:rFonts w:eastAsia="Times New Roman"/>
                <w:noProof w:val="0"/>
                <w:sz w:val="20"/>
              </w:rPr>
            </w:pPr>
            <w:r w:rsidRPr="00616591">
              <w:rPr>
                <w:rFonts w:eastAsia="Times New Roman"/>
                <w:noProof w:val="0"/>
                <w:sz w:val="20"/>
              </w:rPr>
              <w:t xml:space="preserve">« Deux Papous à Paris » - </w:t>
            </w:r>
            <w:r w:rsidRPr="00616591">
              <w:rPr>
                <w:rFonts w:eastAsia="Times New Roman"/>
                <w:i/>
                <w:noProof w:val="0"/>
                <w:sz w:val="20"/>
              </w:rPr>
              <w:t>LE MONDE</w:t>
            </w:r>
            <w:r w:rsidRPr="00616591">
              <w:rPr>
                <w:rFonts w:eastAsia="Times New Roman"/>
                <w:noProof w:val="0"/>
                <w:sz w:val="20"/>
              </w:rPr>
              <w:t xml:space="preserve"> | 14.03.2007,  Deux Papous à Paris ». </w:t>
            </w:r>
            <w:r w:rsidRPr="00616591">
              <w:rPr>
                <w:rFonts w:eastAsia="Times New Roman"/>
                <w:i/>
                <w:noProof w:val="0"/>
                <w:sz w:val="20"/>
              </w:rPr>
              <w:t>Extrait de l’article d’Annick Cojean</w:t>
            </w:r>
            <w:r w:rsidRPr="00616591">
              <w:rPr>
                <w:rFonts w:eastAsia="Times New Roman"/>
                <w:noProof w:val="0"/>
                <w:sz w:val="20"/>
              </w:rPr>
              <w:t xml:space="preserve"> après </w:t>
            </w:r>
            <w:r w:rsidRPr="00616591">
              <w:rPr>
                <w:rFonts w:eastAsia="Times New Roman"/>
                <w:i/>
                <w:noProof w:val="0"/>
                <w:sz w:val="20"/>
              </w:rPr>
              <w:t>M</w:t>
            </w:r>
            <w:r>
              <w:rPr>
                <w:rFonts w:eastAsia="Times New Roman"/>
                <w:i/>
                <w:noProof w:val="0"/>
                <w:sz w:val="20"/>
              </w:rPr>
              <w:t xml:space="preserve">arc </w:t>
            </w:r>
            <w:r w:rsidRPr="00616591">
              <w:rPr>
                <w:rFonts w:eastAsia="Times New Roman"/>
                <w:i/>
                <w:noProof w:val="0"/>
                <w:sz w:val="20"/>
              </w:rPr>
              <w:t>D</w:t>
            </w:r>
            <w:r>
              <w:rPr>
                <w:rFonts w:eastAsia="Times New Roman"/>
                <w:i/>
                <w:noProof w:val="0"/>
                <w:sz w:val="20"/>
              </w:rPr>
              <w:t>ozier</w:t>
            </w:r>
            <w:r w:rsidRPr="00616591">
              <w:rPr>
                <w:rFonts w:eastAsia="Times New Roman"/>
                <w:i/>
                <w:noProof w:val="0"/>
                <w:sz w:val="20"/>
              </w:rPr>
              <w:t>, reporter-photographe, qui a invité et suivi ses amis Papous</w:t>
            </w:r>
          </w:p>
          <w:p w14:paraId="6BA8B4C2" w14:textId="77777777" w:rsidR="007D6B51" w:rsidRPr="009A1A11" w:rsidRDefault="007D6B51" w:rsidP="000F1562">
            <w:pPr>
              <w:pStyle w:val="Paragraphedeliste"/>
              <w:ind w:left="0"/>
              <w:rPr>
                <w:rFonts w:eastAsia="Times New Roman"/>
                <w:noProof w:val="0"/>
                <w:sz w:val="20"/>
              </w:rPr>
            </w:pPr>
            <w:hyperlink r:id="rId15" w:history="1">
              <w:r w:rsidRPr="009A1A11">
                <w:rPr>
                  <w:rStyle w:val="Lienhypertexte"/>
                  <w:rFonts w:eastAsia="Times New Roman"/>
                  <w:noProof w:val="0"/>
                  <w:sz w:val="20"/>
                </w:rPr>
                <w:t>http://www.lemonde.fr/web/article/0,1-0@2-3238,36-882964@45-1,0.html</w:t>
              </w:r>
            </w:hyperlink>
          </w:p>
          <w:p w14:paraId="422B74E1" w14:textId="77777777" w:rsidR="007D6B51" w:rsidRPr="001B4841" w:rsidRDefault="007D6B51" w:rsidP="000F1562">
            <w:pPr>
              <w:pStyle w:val="Paragraphedeliste"/>
              <w:ind w:left="0"/>
              <w:jc w:val="both"/>
              <w:rPr>
                <w:noProof w:val="0"/>
                <w:sz w:val="20"/>
              </w:rPr>
            </w:pPr>
          </w:p>
          <w:p w14:paraId="182FC610" w14:textId="77777777" w:rsidR="007D6B51" w:rsidRPr="001B4841" w:rsidRDefault="007D6B51" w:rsidP="000F1562">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7BCE23FC" w14:textId="77777777" w:rsidR="007D6B51" w:rsidRPr="001B4841" w:rsidRDefault="007D6B51" w:rsidP="000F1562">
            <w:pPr>
              <w:pStyle w:val="Paragraphedeliste"/>
              <w:ind w:left="0"/>
              <w:jc w:val="both"/>
              <w:rPr>
                <w:b/>
                <w:noProof w:val="0"/>
                <w:sz w:val="20"/>
              </w:rPr>
            </w:pPr>
            <w:r w:rsidRPr="001B4841">
              <w:rPr>
                <w:rFonts w:eastAsia="Arial Unicode MS"/>
                <w:b/>
                <w:noProof w:val="0"/>
                <w:color w:val="FF0000"/>
                <w:sz w:val="20"/>
              </w:rPr>
              <w:t>dissertation</w:t>
            </w:r>
          </w:p>
        </w:tc>
      </w:tr>
    </w:tbl>
    <w:p w14:paraId="0388542E" w14:textId="77777777" w:rsidR="007D6B51" w:rsidRPr="001B4841" w:rsidRDefault="007D6B51" w:rsidP="007D6B51">
      <w:pPr>
        <w:rPr>
          <w:rFonts w:eastAsia="Arial Unicode MS"/>
          <w:noProof w:val="0"/>
          <w:sz w:val="20"/>
        </w:rPr>
      </w:pPr>
    </w:p>
    <w:p w14:paraId="20120D94" w14:textId="77777777" w:rsidR="007D6B51" w:rsidRPr="001B4841" w:rsidRDefault="007D6B51" w:rsidP="007D6B51">
      <w:pPr>
        <w:rPr>
          <w:rFonts w:eastAsia="Arial Unicode MS"/>
          <w:noProof w:val="0"/>
          <w:sz w:val="20"/>
        </w:rPr>
      </w:pPr>
    </w:p>
    <w:p w14:paraId="6F9FA853" w14:textId="77777777" w:rsidR="007D6B51" w:rsidRPr="001B4841" w:rsidRDefault="007D6B51" w:rsidP="007D6B51">
      <w:pPr>
        <w:jc w:val="center"/>
        <w:rPr>
          <w:noProof w:val="0"/>
        </w:rPr>
      </w:pPr>
    </w:p>
    <w:p w14:paraId="5B0975E1" w14:textId="77777777" w:rsidR="007D6B51" w:rsidRDefault="007D6B51" w:rsidP="007D6B51"/>
    <w:p w14:paraId="14FC3127" w14:textId="77777777" w:rsidR="00F45014" w:rsidRDefault="00F45014"/>
    <w:sectPr w:rsidR="00F45014" w:rsidSect="007D6B51">
      <w:headerReference w:type="even" r:id="rId16"/>
      <w:headerReference w:type="default" r:id="rId17"/>
      <w:pgSz w:w="16820" w:h="11900" w:orient="landscape"/>
      <w:pgMar w:top="567" w:right="567" w:bottom="567" w:left="567" w:header="709" w:footer="709" w:gutter="0"/>
      <w:cols w:space="708"/>
      <w:printerSettings r:id="rId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54AD" w14:textId="77777777" w:rsidR="000E22D0" w:rsidRDefault="002F7A60" w:rsidP="00AE4FE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6A1B2A77" w14:textId="77777777" w:rsidR="000E22D0" w:rsidRDefault="002F7A60" w:rsidP="00AE4FE8">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04414" w14:textId="77777777" w:rsidR="000E22D0" w:rsidRPr="00F66522" w:rsidRDefault="002F7A60" w:rsidP="00AE4FE8">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Pr>
        <w:rStyle w:val="Numrodepage"/>
        <w:sz w:val="16"/>
        <w:szCs w:val="16"/>
      </w:rPr>
      <w:t>1</w:t>
    </w:r>
    <w:r w:rsidRPr="00F66522">
      <w:rPr>
        <w:rStyle w:val="Numrodepage"/>
        <w:sz w:val="16"/>
        <w:szCs w:val="16"/>
      </w:rPr>
      <w:fldChar w:fldCharType="end"/>
    </w:r>
  </w:p>
  <w:p w14:paraId="7FF079D8" w14:textId="77777777" w:rsidR="000E22D0" w:rsidRDefault="002F7A60" w:rsidP="00AE4FE8">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2E23D5"/>
    <w:multiLevelType w:val="hybridMultilevel"/>
    <w:tmpl w:val="D382B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6444A4"/>
    <w:multiLevelType w:val="hybridMultilevel"/>
    <w:tmpl w:val="21C86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C5718EC"/>
    <w:multiLevelType w:val="hybridMultilevel"/>
    <w:tmpl w:val="F6AA9FE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C522C6A"/>
    <w:multiLevelType w:val="hybridMultilevel"/>
    <w:tmpl w:val="21C8622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F8834D9"/>
    <w:multiLevelType w:val="hybridMultilevel"/>
    <w:tmpl w:val="6DACD6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A43A16"/>
    <w:multiLevelType w:val="hybridMultilevel"/>
    <w:tmpl w:val="9B441DE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393124A"/>
    <w:multiLevelType w:val="hybridMultilevel"/>
    <w:tmpl w:val="873C8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5"/>
  </w:num>
  <w:num w:numId="4">
    <w:abstractNumId w:val="1"/>
  </w:num>
  <w:num w:numId="5">
    <w:abstractNumId w:val="2"/>
  </w:num>
  <w:num w:numId="6">
    <w:abstractNumId w:val="13"/>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11"/>
  </w:num>
  <w:num w:numId="9">
    <w:abstractNumId w:val="12"/>
  </w:num>
  <w:num w:numId="10">
    <w:abstractNumId w:val="10"/>
  </w:num>
  <w:num w:numId="11">
    <w:abstractNumId w:val="4"/>
  </w:num>
  <w:num w:numId="12">
    <w:abstractNumId w:val="8"/>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51"/>
    <w:rsid w:val="0016319A"/>
    <w:rsid w:val="002F7A60"/>
    <w:rsid w:val="005F3496"/>
    <w:rsid w:val="006C1234"/>
    <w:rsid w:val="00760D85"/>
    <w:rsid w:val="007D6B51"/>
    <w:rsid w:val="00AD591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2B9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51"/>
    <w:rPr>
      <w:rFonts w:eastAsia="MS Mincho"/>
      <w:noProof/>
      <w:sz w:val="24"/>
      <w:lang w:eastAsia="fr-FR"/>
    </w:rPr>
  </w:style>
  <w:style w:type="paragraph" w:styleId="Titre1">
    <w:name w:val="heading 1"/>
    <w:basedOn w:val="Normal"/>
    <w:next w:val="Normal"/>
    <w:link w:val="Titre1Car"/>
    <w:uiPriority w:val="99"/>
    <w:qFormat/>
    <w:rsid w:val="007D6B5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paragraph" w:styleId="Titre3">
    <w:name w:val="heading 3"/>
    <w:basedOn w:val="Normal"/>
    <w:next w:val="Normal"/>
    <w:link w:val="Titre3Car"/>
    <w:uiPriority w:val="9"/>
    <w:semiHidden/>
    <w:unhideWhenUsed/>
    <w:qFormat/>
    <w:rsid w:val="007D6B5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D6B51"/>
    <w:rPr>
      <w:rFonts w:ascii="Times" w:eastAsia="Times New Roman" w:hAnsi="Times" w:cs="Times"/>
      <w:sz w:val="28"/>
      <w:szCs w:val="28"/>
      <w:lang w:eastAsia="fr-FR"/>
    </w:rPr>
  </w:style>
  <w:style w:type="character" w:customStyle="1" w:styleId="Titre3Car">
    <w:name w:val="Titre 3 Car"/>
    <w:basedOn w:val="Policepardfaut"/>
    <w:link w:val="Titre3"/>
    <w:uiPriority w:val="9"/>
    <w:semiHidden/>
    <w:rsid w:val="007D6B51"/>
    <w:rPr>
      <w:rFonts w:asciiTheme="majorHAnsi" w:eastAsiaTheme="majorEastAsia" w:hAnsiTheme="majorHAnsi" w:cstheme="majorBidi"/>
      <w:b/>
      <w:bCs/>
      <w:noProof/>
      <w:color w:val="4F81BD" w:themeColor="accent1"/>
      <w:sz w:val="24"/>
      <w:lang w:eastAsia="fr-FR"/>
    </w:rPr>
  </w:style>
  <w:style w:type="paragraph" w:styleId="Paragraphedeliste">
    <w:name w:val="List Paragraph"/>
    <w:basedOn w:val="Normal"/>
    <w:qFormat/>
    <w:rsid w:val="007D6B51"/>
    <w:pPr>
      <w:ind w:left="720"/>
      <w:contextualSpacing/>
    </w:pPr>
  </w:style>
  <w:style w:type="paragraph" w:customStyle="1" w:styleId="Style">
    <w:name w:val="Style"/>
    <w:rsid w:val="007D6B5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D6B51"/>
    <w:rPr>
      <w:rFonts w:cs="Times New Roman"/>
      <w:color w:val="0000FF"/>
      <w:u w:val="single"/>
    </w:rPr>
  </w:style>
  <w:style w:type="paragraph" w:styleId="Corpsdetexte">
    <w:name w:val="Body Text"/>
    <w:basedOn w:val="Normal"/>
    <w:link w:val="CorpsdetexteCar"/>
    <w:uiPriority w:val="99"/>
    <w:rsid w:val="007D6B5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D6B51"/>
    <w:rPr>
      <w:rFonts w:ascii="Times" w:eastAsia="MS Mincho" w:hAnsi="Times"/>
      <w:noProof/>
      <w:sz w:val="24"/>
      <w:lang w:eastAsia="fr-FR"/>
    </w:rPr>
  </w:style>
  <w:style w:type="paragraph" w:styleId="En-tte">
    <w:name w:val="header"/>
    <w:basedOn w:val="Normal"/>
    <w:link w:val="En-tteCar"/>
    <w:uiPriority w:val="99"/>
    <w:unhideWhenUsed/>
    <w:rsid w:val="007D6B51"/>
    <w:pPr>
      <w:tabs>
        <w:tab w:val="center" w:pos="4536"/>
        <w:tab w:val="right" w:pos="9072"/>
      </w:tabs>
    </w:pPr>
  </w:style>
  <w:style w:type="character" w:customStyle="1" w:styleId="En-tteCar">
    <w:name w:val="En-tête Car"/>
    <w:basedOn w:val="Policepardfaut"/>
    <w:link w:val="En-tte"/>
    <w:uiPriority w:val="99"/>
    <w:rsid w:val="007D6B51"/>
    <w:rPr>
      <w:rFonts w:eastAsia="MS Mincho"/>
      <w:noProof/>
      <w:sz w:val="24"/>
      <w:lang w:eastAsia="fr-FR"/>
    </w:rPr>
  </w:style>
  <w:style w:type="character" w:styleId="Numrodepage">
    <w:name w:val="page number"/>
    <w:uiPriority w:val="99"/>
    <w:semiHidden/>
    <w:unhideWhenUsed/>
    <w:rsid w:val="007D6B51"/>
  </w:style>
  <w:style w:type="character" w:styleId="Lienhypertextesuivi">
    <w:name w:val="FollowedHyperlink"/>
    <w:basedOn w:val="Policepardfaut"/>
    <w:uiPriority w:val="99"/>
    <w:semiHidden/>
    <w:unhideWhenUsed/>
    <w:rsid w:val="007D6B51"/>
    <w:rPr>
      <w:color w:val="800080" w:themeColor="followedHyperlink"/>
      <w:u w:val="single"/>
    </w:rPr>
  </w:style>
  <w:style w:type="paragraph" w:customStyle="1" w:styleId="Paragraphedeliste1">
    <w:name w:val="Paragraphe de liste1"/>
    <w:basedOn w:val="Normal"/>
    <w:rsid w:val="007D6B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51"/>
    <w:rPr>
      <w:rFonts w:eastAsia="MS Mincho"/>
      <w:noProof/>
      <w:sz w:val="24"/>
      <w:lang w:eastAsia="fr-FR"/>
    </w:rPr>
  </w:style>
  <w:style w:type="paragraph" w:styleId="Titre1">
    <w:name w:val="heading 1"/>
    <w:basedOn w:val="Normal"/>
    <w:next w:val="Normal"/>
    <w:link w:val="Titre1Car"/>
    <w:uiPriority w:val="99"/>
    <w:qFormat/>
    <w:rsid w:val="007D6B5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paragraph" w:styleId="Titre3">
    <w:name w:val="heading 3"/>
    <w:basedOn w:val="Normal"/>
    <w:next w:val="Normal"/>
    <w:link w:val="Titre3Car"/>
    <w:uiPriority w:val="9"/>
    <w:semiHidden/>
    <w:unhideWhenUsed/>
    <w:qFormat/>
    <w:rsid w:val="007D6B5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D6B51"/>
    <w:rPr>
      <w:rFonts w:ascii="Times" w:eastAsia="Times New Roman" w:hAnsi="Times" w:cs="Times"/>
      <w:sz w:val="28"/>
      <w:szCs w:val="28"/>
      <w:lang w:eastAsia="fr-FR"/>
    </w:rPr>
  </w:style>
  <w:style w:type="character" w:customStyle="1" w:styleId="Titre3Car">
    <w:name w:val="Titre 3 Car"/>
    <w:basedOn w:val="Policepardfaut"/>
    <w:link w:val="Titre3"/>
    <w:uiPriority w:val="9"/>
    <w:semiHidden/>
    <w:rsid w:val="007D6B51"/>
    <w:rPr>
      <w:rFonts w:asciiTheme="majorHAnsi" w:eastAsiaTheme="majorEastAsia" w:hAnsiTheme="majorHAnsi" w:cstheme="majorBidi"/>
      <w:b/>
      <w:bCs/>
      <w:noProof/>
      <w:color w:val="4F81BD" w:themeColor="accent1"/>
      <w:sz w:val="24"/>
      <w:lang w:eastAsia="fr-FR"/>
    </w:rPr>
  </w:style>
  <w:style w:type="paragraph" w:styleId="Paragraphedeliste">
    <w:name w:val="List Paragraph"/>
    <w:basedOn w:val="Normal"/>
    <w:qFormat/>
    <w:rsid w:val="007D6B51"/>
    <w:pPr>
      <w:ind w:left="720"/>
      <w:contextualSpacing/>
    </w:pPr>
  </w:style>
  <w:style w:type="paragraph" w:customStyle="1" w:styleId="Style">
    <w:name w:val="Style"/>
    <w:rsid w:val="007D6B5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D6B51"/>
    <w:rPr>
      <w:rFonts w:cs="Times New Roman"/>
      <w:color w:val="0000FF"/>
      <w:u w:val="single"/>
    </w:rPr>
  </w:style>
  <w:style w:type="paragraph" w:styleId="Corpsdetexte">
    <w:name w:val="Body Text"/>
    <w:basedOn w:val="Normal"/>
    <w:link w:val="CorpsdetexteCar"/>
    <w:uiPriority w:val="99"/>
    <w:rsid w:val="007D6B5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D6B51"/>
    <w:rPr>
      <w:rFonts w:ascii="Times" w:eastAsia="MS Mincho" w:hAnsi="Times"/>
      <w:noProof/>
      <w:sz w:val="24"/>
      <w:lang w:eastAsia="fr-FR"/>
    </w:rPr>
  </w:style>
  <w:style w:type="paragraph" w:styleId="En-tte">
    <w:name w:val="header"/>
    <w:basedOn w:val="Normal"/>
    <w:link w:val="En-tteCar"/>
    <w:uiPriority w:val="99"/>
    <w:unhideWhenUsed/>
    <w:rsid w:val="007D6B51"/>
    <w:pPr>
      <w:tabs>
        <w:tab w:val="center" w:pos="4536"/>
        <w:tab w:val="right" w:pos="9072"/>
      </w:tabs>
    </w:pPr>
  </w:style>
  <w:style w:type="character" w:customStyle="1" w:styleId="En-tteCar">
    <w:name w:val="En-tête Car"/>
    <w:basedOn w:val="Policepardfaut"/>
    <w:link w:val="En-tte"/>
    <w:uiPriority w:val="99"/>
    <w:rsid w:val="007D6B51"/>
    <w:rPr>
      <w:rFonts w:eastAsia="MS Mincho"/>
      <w:noProof/>
      <w:sz w:val="24"/>
      <w:lang w:eastAsia="fr-FR"/>
    </w:rPr>
  </w:style>
  <w:style w:type="character" w:styleId="Numrodepage">
    <w:name w:val="page number"/>
    <w:uiPriority w:val="99"/>
    <w:semiHidden/>
    <w:unhideWhenUsed/>
    <w:rsid w:val="007D6B51"/>
  </w:style>
  <w:style w:type="character" w:styleId="Lienhypertextesuivi">
    <w:name w:val="FollowedHyperlink"/>
    <w:basedOn w:val="Policepardfaut"/>
    <w:uiPriority w:val="99"/>
    <w:semiHidden/>
    <w:unhideWhenUsed/>
    <w:rsid w:val="007D6B51"/>
    <w:rPr>
      <w:color w:val="800080" w:themeColor="followedHyperlink"/>
      <w:u w:val="single"/>
    </w:rPr>
  </w:style>
  <w:style w:type="paragraph" w:customStyle="1" w:styleId="Paragraphedeliste1">
    <w:name w:val="Paragraphe de liste1"/>
    <w:basedOn w:val="Normal"/>
    <w:rsid w:val="007D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p-d6MORPIBE&amp;feature=player_detailpage" TargetMode="External"/><Relationship Id="rId20" Type="http://schemas.openxmlformats.org/officeDocument/2006/relationships/theme" Target="theme/theme1.xml"/><Relationship Id="rId10" Type="http://schemas.openxmlformats.org/officeDocument/2006/relationships/hyperlink" Target="http://education.francetv.fr/activite-interactive/decod-art-4-mysterieuse-joconde-o12865" TargetMode="External"/><Relationship Id="rId11" Type="http://schemas.openxmlformats.org/officeDocument/2006/relationships/hyperlink" Target="http://www.litteratureaudio.com/livre-audio-gratuit-mp3/sophocle-antigone.html" TargetMode="External"/><Relationship Id="rId12" Type="http://schemas.openxmlformats.org/officeDocument/2006/relationships/hyperlink" Target="http://www.ina.fr/recherche/search?search=ionesco&amp;x=23&amp;y=11" TargetMode="External"/><Relationship Id="rId13" Type="http://schemas.openxmlformats.org/officeDocument/2006/relationships/hyperlink" Target="http://www.ina.fr/video/I00016766/eugene-ionesco-a-propos-du-roi-se-meurt-video.html" TargetMode="External"/><Relationship Id="rId14" Type="http://schemas.openxmlformats.org/officeDocument/2006/relationships/hyperlink" Target="http://www.tv5.org/TV5Site/publication/publi-356-Antigone_de_Jean_Anouilh.htm" TargetMode="External"/><Relationship Id="rId15" Type="http://schemas.openxmlformats.org/officeDocument/2006/relationships/hyperlink" Target="http://www.lemonde.fr/web/article/0,1-0@2-3238,36-882964@45-1,0.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hislaine.zaneboni@wanadoo.fr" TargetMode="External"/><Relationship Id="rId7" Type="http://schemas.openxmlformats.org/officeDocument/2006/relationships/hyperlink" Target="http://zanebetvoltaire.fr/" TargetMode="External"/><Relationship Id="rId8" Type="http://schemas.openxmlformats.org/officeDocument/2006/relationships/hyperlink" Target="https://www.youtube.com/watch?v=SP6fZrxFPM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6297</Words>
  <Characters>34635</Characters>
  <Application>Microsoft Macintosh Word</Application>
  <DocSecurity>0</DocSecurity>
  <Lines>288</Lines>
  <Paragraphs>81</Paragraphs>
  <ScaleCrop>false</ScaleCrop>
  <Company/>
  <LinksUpToDate>false</LinksUpToDate>
  <CharactersWithSpaces>40851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dcterms:created xsi:type="dcterms:W3CDTF">2018-09-04T08:15:00Z</dcterms:created>
  <dcterms:modified xsi:type="dcterms:W3CDTF">2018-09-04T08:32:00Z</dcterms:modified>
</cp:coreProperties>
</file>