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1A181" w14:textId="77777777" w:rsidR="000274BC" w:rsidRPr="00ED25AF" w:rsidRDefault="000274BC" w:rsidP="000274BC">
      <w:pPr>
        <w:pBdr>
          <w:top w:val="single" w:sz="4" w:space="1" w:color="auto"/>
          <w:left w:val="single" w:sz="4" w:space="5" w:color="auto"/>
          <w:bottom w:val="single" w:sz="4" w:space="1" w:color="auto"/>
          <w:right w:val="single" w:sz="4" w:space="4" w:color="auto"/>
        </w:pBdr>
        <w:jc w:val="center"/>
        <w:rPr>
          <w:rFonts w:ascii="Times New Roman" w:hAnsi="Times New Roman"/>
          <w:b/>
          <w:noProof w:val="0"/>
          <w:sz w:val="22"/>
          <w:szCs w:val="22"/>
        </w:rPr>
      </w:pPr>
      <w:r w:rsidRPr="00ED25AF">
        <w:rPr>
          <w:rFonts w:ascii="Times New Roman" w:hAnsi="Times New Roman"/>
          <w:b/>
          <w:caps/>
          <w:noProof w:val="0"/>
          <w:color w:val="FF0000"/>
          <w:sz w:val="22"/>
          <w:szCs w:val="22"/>
          <w:u w:val="single"/>
        </w:rPr>
        <w:t>Corrigé -</w:t>
      </w:r>
      <w:r w:rsidRPr="00ED25AF">
        <w:rPr>
          <w:rFonts w:ascii="Times New Roman" w:hAnsi="Times New Roman"/>
          <w:b/>
          <w:caps/>
          <w:noProof w:val="0"/>
          <w:sz w:val="22"/>
          <w:szCs w:val="22"/>
        </w:rPr>
        <w:t xml:space="preserve"> BACcalauréat</w:t>
      </w:r>
      <w:r w:rsidRPr="00ED25AF">
        <w:rPr>
          <w:rFonts w:ascii="Times New Roman" w:hAnsi="Times New Roman"/>
          <w:b/>
          <w:noProof w:val="0"/>
          <w:sz w:val="22"/>
          <w:szCs w:val="22"/>
        </w:rPr>
        <w:t xml:space="preserve"> BLANC DE FRAN</w:t>
      </w:r>
      <w:r w:rsidRPr="00ED25AF">
        <w:rPr>
          <w:rFonts w:ascii="Times New Roman" w:hAnsi="Times New Roman"/>
          <w:b/>
          <w:caps/>
          <w:noProof w:val="0"/>
          <w:sz w:val="22"/>
          <w:szCs w:val="22"/>
        </w:rPr>
        <w:t>ç</w:t>
      </w:r>
      <w:r w:rsidRPr="00ED25AF">
        <w:rPr>
          <w:rFonts w:ascii="Times New Roman" w:hAnsi="Times New Roman"/>
          <w:b/>
          <w:noProof w:val="0"/>
          <w:sz w:val="22"/>
          <w:szCs w:val="22"/>
        </w:rPr>
        <w:t>AIS Sections générales</w:t>
      </w:r>
    </w:p>
    <w:p w14:paraId="37DDBECF" w14:textId="3B42A652" w:rsidR="000274BC" w:rsidRPr="00ED25AF" w:rsidRDefault="000274BC" w:rsidP="000274BC">
      <w:pPr>
        <w:pBdr>
          <w:top w:val="single" w:sz="4" w:space="1" w:color="auto"/>
          <w:left w:val="single" w:sz="4" w:space="5" w:color="auto"/>
          <w:bottom w:val="single" w:sz="4" w:space="1" w:color="auto"/>
          <w:right w:val="single" w:sz="4" w:space="4" w:color="auto"/>
        </w:pBdr>
        <w:jc w:val="center"/>
        <w:rPr>
          <w:rFonts w:ascii="Times New Roman" w:hAnsi="Times New Roman"/>
          <w:b/>
          <w:noProof w:val="0"/>
          <w:sz w:val="22"/>
          <w:szCs w:val="22"/>
        </w:rPr>
      </w:pPr>
      <w:r w:rsidRPr="00ED25AF">
        <w:rPr>
          <w:rFonts w:ascii="Times New Roman" w:hAnsi="Times New Roman"/>
          <w:b/>
          <w:noProof w:val="0"/>
          <w:sz w:val="22"/>
          <w:szCs w:val="22"/>
        </w:rPr>
        <w:t xml:space="preserve">OBJET D’ETUDE : </w:t>
      </w:r>
      <w:r w:rsidR="00EE3DAA" w:rsidRPr="00ED25AF">
        <w:rPr>
          <w:rFonts w:ascii="Times New Roman" w:hAnsi="Times New Roman"/>
          <w:b/>
          <w:noProof w:val="0"/>
          <w:sz w:val="22"/>
          <w:szCs w:val="22"/>
        </w:rPr>
        <w:t>Le personnage</w:t>
      </w:r>
      <w:r w:rsidRPr="00ED25AF">
        <w:rPr>
          <w:rFonts w:ascii="Times New Roman" w:hAnsi="Times New Roman"/>
          <w:b/>
          <w:noProof w:val="0"/>
          <w:sz w:val="22"/>
          <w:szCs w:val="22"/>
        </w:rPr>
        <w:t xml:space="preserve"> de roman du XVII° siècle à nos jours</w:t>
      </w:r>
    </w:p>
    <w:p w14:paraId="50EDE93C" w14:textId="77777777" w:rsidR="000274BC" w:rsidRPr="00ED25AF" w:rsidRDefault="000274BC" w:rsidP="000274BC">
      <w:pPr>
        <w:jc w:val="both"/>
        <w:rPr>
          <w:rFonts w:ascii="Times New Roman" w:hAnsi="Times New Roman"/>
          <w:noProof w:val="0"/>
          <w:sz w:val="22"/>
          <w:szCs w:val="22"/>
        </w:rPr>
      </w:pPr>
    </w:p>
    <w:p w14:paraId="52197B10" w14:textId="77777777" w:rsidR="000274BC" w:rsidRPr="00ED25AF" w:rsidRDefault="000274BC" w:rsidP="000274BC">
      <w:pPr>
        <w:pBdr>
          <w:top w:val="single" w:sz="4" w:space="1" w:color="auto"/>
          <w:left w:val="single" w:sz="4" w:space="4" w:color="auto"/>
          <w:bottom w:val="single" w:sz="4" w:space="1" w:color="auto"/>
          <w:right w:val="single" w:sz="4" w:space="4" w:color="auto"/>
        </w:pBdr>
        <w:jc w:val="both"/>
        <w:rPr>
          <w:rFonts w:ascii="Times New Roman" w:hAnsi="Times New Roman"/>
          <w:b/>
          <w:noProof w:val="0"/>
          <w:sz w:val="22"/>
          <w:szCs w:val="22"/>
        </w:rPr>
      </w:pPr>
      <w:r w:rsidRPr="00ED25AF">
        <w:rPr>
          <w:rFonts w:ascii="Times New Roman" w:hAnsi="Times New Roman"/>
          <w:b/>
          <w:noProof w:val="0"/>
          <w:sz w:val="22"/>
          <w:szCs w:val="22"/>
        </w:rPr>
        <w:t>CORPUS</w:t>
      </w:r>
    </w:p>
    <w:p w14:paraId="3692ED9A" w14:textId="77777777" w:rsidR="000274BC" w:rsidRPr="00ED25AF" w:rsidRDefault="000274BC" w:rsidP="000274BC">
      <w:pPr>
        <w:jc w:val="both"/>
        <w:rPr>
          <w:rFonts w:ascii="Times New Roman" w:hAnsi="Times New Roman"/>
          <w:noProof w:val="0"/>
          <w:sz w:val="22"/>
          <w:szCs w:val="22"/>
        </w:rPr>
      </w:pPr>
    </w:p>
    <w:p w14:paraId="3DB2102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1 – Madame de La Fayette, </w:t>
      </w:r>
      <w:r w:rsidRPr="00ED25AF">
        <w:rPr>
          <w:rFonts w:ascii="Times New Roman" w:hAnsi="Times New Roman"/>
          <w:i/>
          <w:noProof w:val="0"/>
          <w:sz w:val="22"/>
          <w:szCs w:val="22"/>
        </w:rPr>
        <w:t>La Princesse de Clèves</w:t>
      </w:r>
      <w:r w:rsidRPr="00ED25AF">
        <w:rPr>
          <w:rFonts w:ascii="Times New Roman" w:hAnsi="Times New Roman"/>
          <w:noProof w:val="0"/>
          <w:sz w:val="22"/>
          <w:szCs w:val="22"/>
        </w:rPr>
        <w:t>, 1678</w:t>
      </w:r>
    </w:p>
    <w:p w14:paraId="73226E8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2 – Denis Diderot, </w:t>
      </w:r>
      <w:r w:rsidRPr="00ED25AF">
        <w:rPr>
          <w:rFonts w:ascii="Times New Roman" w:hAnsi="Times New Roman"/>
          <w:i/>
          <w:noProof w:val="0"/>
          <w:sz w:val="22"/>
          <w:szCs w:val="22"/>
        </w:rPr>
        <w:t>Jacques le Fataliste</w:t>
      </w:r>
      <w:r w:rsidRPr="00ED25AF">
        <w:rPr>
          <w:rFonts w:ascii="Times New Roman" w:hAnsi="Times New Roman"/>
          <w:noProof w:val="0"/>
          <w:sz w:val="22"/>
          <w:szCs w:val="22"/>
        </w:rPr>
        <w:t>, édition posthume 1796</w:t>
      </w:r>
    </w:p>
    <w:p w14:paraId="0AF6FA0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3 - Honoré de Balzac, </w:t>
      </w:r>
      <w:r w:rsidRPr="00ED25AF">
        <w:rPr>
          <w:rFonts w:ascii="Times New Roman" w:hAnsi="Times New Roman"/>
          <w:i/>
          <w:noProof w:val="0"/>
          <w:sz w:val="22"/>
          <w:szCs w:val="22"/>
        </w:rPr>
        <w:t>Le Curé de Village</w:t>
      </w:r>
      <w:r w:rsidRPr="00ED25AF">
        <w:rPr>
          <w:rFonts w:ascii="Times New Roman" w:hAnsi="Times New Roman"/>
          <w:noProof w:val="0"/>
          <w:sz w:val="22"/>
          <w:szCs w:val="22"/>
        </w:rPr>
        <w:t>, 1841</w:t>
      </w:r>
    </w:p>
    <w:p w14:paraId="3FE28F0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4 – Marcel Proust, </w:t>
      </w:r>
      <w:r w:rsidRPr="00ED25AF">
        <w:rPr>
          <w:rFonts w:ascii="Times New Roman" w:hAnsi="Times New Roman"/>
          <w:i/>
          <w:noProof w:val="0"/>
          <w:sz w:val="22"/>
          <w:szCs w:val="22"/>
        </w:rPr>
        <w:t>Le Temps retrouvé</w:t>
      </w:r>
      <w:r w:rsidRPr="00ED25AF">
        <w:rPr>
          <w:rFonts w:ascii="Times New Roman" w:hAnsi="Times New Roman"/>
          <w:noProof w:val="0"/>
          <w:sz w:val="22"/>
          <w:szCs w:val="22"/>
        </w:rPr>
        <w:t>, 1927</w:t>
      </w:r>
    </w:p>
    <w:p w14:paraId="7195A0A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5 - Alain Robbe-Grillet, </w:t>
      </w:r>
      <w:r w:rsidRPr="00ED25AF">
        <w:rPr>
          <w:rFonts w:ascii="Times New Roman" w:hAnsi="Times New Roman"/>
          <w:i/>
          <w:noProof w:val="0"/>
          <w:sz w:val="22"/>
          <w:szCs w:val="22"/>
        </w:rPr>
        <w:t>Pour un nouveau roman</w:t>
      </w:r>
      <w:r w:rsidRPr="00ED25AF">
        <w:rPr>
          <w:rFonts w:ascii="Times New Roman" w:hAnsi="Times New Roman"/>
          <w:noProof w:val="0"/>
          <w:sz w:val="22"/>
          <w:szCs w:val="22"/>
        </w:rPr>
        <w:t>, 1957</w:t>
      </w:r>
    </w:p>
    <w:p w14:paraId="1441582D" w14:textId="77777777" w:rsidR="000274BC" w:rsidRPr="00ED25AF" w:rsidRDefault="000274BC" w:rsidP="000274BC">
      <w:pPr>
        <w:jc w:val="both"/>
        <w:rPr>
          <w:rFonts w:ascii="Times New Roman" w:hAnsi="Times New Roman"/>
          <w:b/>
          <w:noProof w:val="0"/>
          <w:sz w:val="22"/>
          <w:szCs w:val="22"/>
        </w:rPr>
      </w:pPr>
    </w:p>
    <w:p w14:paraId="29E075AA" w14:textId="16A428EF" w:rsidR="000274BC" w:rsidRPr="00ED25AF" w:rsidRDefault="000274BC" w:rsidP="000274BC">
      <w:pPr>
        <w:jc w:val="center"/>
        <w:rPr>
          <w:rFonts w:ascii="Times New Roman" w:hAnsi="Times New Roman"/>
          <w:b/>
          <w:noProof w:val="0"/>
          <w:sz w:val="22"/>
          <w:szCs w:val="22"/>
        </w:rPr>
      </w:pPr>
      <w:r w:rsidRPr="00ED25AF">
        <w:rPr>
          <w:rFonts w:ascii="Times New Roman" w:hAnsi="Times New Roman"/>
          <w:b/>
          <w:noProof w:val="0"/>
          <w:sz w:val="22"/>
          <w:szCs w:val="22"/>
        </w:rPr>
        <w:t xml:space="preserve">Compte-rendu du bac blanc </w:t>
      </w:r>
    </w:p>
    <w:p w14:paraId="230EC0E5" w14:textId="77777777" w:rsidR="000274BC" w:rsidRPr="00ED25AF" w:rsidRDefault="000274BC" w:rsidP="000274BC">
      <w:pPr>
        <w:jc w:val="center"/>
        <w:rPr>
          <w:rFonts w:ascii="Times New Roman" w:hAnsi="Times New Roman"/>
          <w:b/>
          <w:noProof w:val="0"/>
          <w:sz w:val="22"/>
          <w:szCs w:val="22"/>
        </w:rPr>
      </w:pPr>
    </w:p>
    <w:p w14:paraId="080AC545" w14:textId="1082B77E" w:rsidR="000274BC" w:rsidRDefault="008B4BD7" w:rsidP="000274BC">
      <w:pPr>
        <w:jc w:val="center"/>
        <w:rPr>
          <w:rFonts w:ascii="Times New Roman" w:hAnsi="Times New Roman"/>
          <w:b/>
          <w:noProof w:val="0"/>
          <w:sz w:val="22"/>
          <w:szCs w:val="22"/>
        </w:rPr>
      </w:pPr>
      <w:r w:rsidRPr="00ED25AF">
        <w:rPr>
          <w:rFonts w:ascii="Times New Roman" w:hAnsi="Times New Roman"/>
          <w:b/>
          <w:noProof w:val="0"/>
          <w:sz w:val="22"/>
          <w:szCs w:val="22"/>
        </w:rPr>
        <w:t>0</w:t>
      </w:r>
      <w:r w:rsidR="00830037">
        <w:rPr>
          <w:rFonts w:ascii="Times New Roman" w:hAnsi="Times New Roman"/>
          <w:b/>
          <w:noProof w:val="0"/>
          <w:sz w:val="22"/>
          <w:szCs w:val="22"/>
        </w:rPr>
        <w:t xml:space="preserve"> dissertation</w:t>
      </w:r>
      <w:r w:rsidR="00C968BF" w:rsidRPr="00ED25AF">
        <w:rPr>
          <w:rFonts w:ascii="Times New Roman" w:hAnsi="Times New Roman"/>
          <w:b/>
          <w:noProof w:val="0"/>
          <w:sz w:val="22"/>
          <w:szCs w:val="22"/>
        </w:rPr>
        <w:tab/>
      </w:r>
      <w:r w:rsidR="00CF6F5E">
        <w:rPr>
          <w:rFonts w:ascii="Times New Roman" w:hAnsi="Times New Roman"/>
          <w:b/>
          <w:noProof w:val="0"/>
          <w:sz w:val="22"/>
          <w:szCs w:val="22"/>
        </w:rPr>
        <w:tab/>
      </w:r>
      <w:r w:rsidR="00C968BF" w:rsidRPr="00ED25AF">
        <w:rPr>
          <w:rFonts w:ascii="Times New Roman" w:hAnsi="Times New Roman"/>
          <w:b/>
          <w:noProof w:val="0"/>
          <w:sz w:val="22"/>
          <w:szCs w:val="22"/>
        </w:rPr>
        <w:t>15</w:t>
      </w:r>
      <w:r w:rsidR="007520E1" w:rsidRPr="00ED25AF">
        <w:rPr>
          <w:rFonts w:ascii="Times New Roman" w:hAnsi="Times New Roman"/>
          <w:b/>
          <w:noProof w:val="0"/>
          <w:sz w:val="22"/>
          <w:szCs w:val="22"/>
        </w:rPr>
        <w:t xml:space="preserve"> commentaires</w:t>
      </w:r>
      <w:r w:rsidR="007520E1" w:rsidRPr="00ED25AF">
        <w:rPr>
          <w:rFonts w:ascii="Times New Roman" w:hAnsi="Times New Roman"/>
          <w:b/>
          <w:noProof w:val="0"/>
          <w:sz w:val="22"/>
          <w:szCs w:val="22"/>
        </w:rPr>
        <w:tab/>
        <w:t>19</w:t>
      </w:r>
      <w:r w:rsidR="000274BC" w:rsidRPr="00ED25AF">
        <w:rPr>
          <w:rFonts w:ascii="Times New Roman" w:hAnsi="Times New Roman"/>
          <w:b/>
          <w:noProof w:val="0"/>
          <w:sz w:val="22"/>
          <w:szCs w:val="22"/>
        </w:rPr>
        <w:t xml:space="preserve"> sujets d’invention</w:t>
      </w:r>
      <w:r w:rsidR="000274BC" w:rsidRPr="00ED25AF">
        <w:rPr>
          <w:rFonts w:ascii="Times New Roman" w:hAnsi="Times New Roman"/>
          <w:b/>
          <w:noProof w:val="0"/>
          <w:sz w:val="22"/>
          <w:szCs w:val="22"/>
        </w:rPr>
        <w:tab/>
      </w:r>
      <w:r w:rsidRPr="00ED25AF">
        <w:rPr>
          <w:rFonts w:ascii="Times New Roman" w:hAnsi="Times New Roman"/>
          <w:b/>
          <w:noProof w:val="0"/>
          <w:sz w:val="22"/>
          <w:szCs w:val="22"/>
        </w:rPr>
        <w:t>1</w:t>
      </w:r>
      <w:r w:rsidR="00C968BF" w:rsidRPr="00ED25AF">
        <w:rPr>
          <w:rFonts w:ascii="Times New Roman" w:hAnsi="Times New Roman"/>
          <w:b/>
          <w:noProof w:val="0"/>
          <w:sz w:val="22"/>
          <w:szCs w:val="22"/>
        </w:rPr>
        <w:t xml:space="preserve"> absent</w:t>
      </w:r>
    </w:p>
    <w:p w14:paraId="59DE518A" w14:textId="77777777" w:rsidR="00830037" w:rsidRPr="00ED25AF" w:rsidRDefault="00830037" w:rsidP="000274BC">
      <w:pPr>
        <w:jc w:val="center"/>
        <w:rPr>
          <w:rFonts w:ascii="Times New Roman" w:hAnsi="Times New Roman"/>
          <w:b/>
          <w:noProof w:val="0"/>
          <w:sz w:val="22"/>
          <w:szCs w:val="22"/>
        </w:rPr>
      </w:pPr>
    </w:p>
    <w:p w14:paraId="4F76E6AF" w14:textId="0605831D" w:rsidR="00EA795A" w:rsidRDefault="00EA795A" w:rsidP="000274BC">
      <w:pPr>
        <w:jc w:val="both"/>
        <w:rPr>
          <w:rFonts w:ascii="Times New Roman" w:hAnsi="Times New Roman"/>
          <w:noProof w:val="0"/>
          <w:sz w:val="22"/>
          <w:szCs w:val="22"/>
        </w:rPr>
      </w:pPr>
      <w:r>
        <w:rPr>
          <w:rFonts w:ascii="Times New Roman" w:hAnsi="Times New Roman"/>
          <w:noProof w:val="0"/>
          <w:sz w:val="22"/>
          <w:szCs w:val="22"/>
        </w:rPr>
        <w:t>Le corpus présentait des textes – sauf ceux de Balzac et Proust - qui avaient été abordés dans les cours. La réponse à la question transversale avait aussi été traitée.</w:t>
      </w:r>
      <w:r w:rsidR="003B3A01">
        <w:rPr>
          <w:rFonts w:ascii="Times New Roman" w:hAnsi="Times New Roman"/>
          <w:noProof w:val="0"/>
          <w:sz w:val="22"/>
          <w:szCs w:val="22"/>
        </w:rPr>
        <w:t xml:space="preserve"> </w:t>
      </w:r>
      <w:r w:rsidR="003B3A01" w:rsidRPr="003B3A01">
        <w:rPr>
          <w:rFonts w:ascii="Times New Roman" w:hAnsi="Times New Roman"/>
          <w:noProof w:val="0"/>
          <w:sz w:val="22"/>
          <w:szCs w:val="22"/>
        </w:rPr>
        <w:sym w:font="Wingdings" w:char="F0E0"/>
      </w:r>
      <w:r w:rsidR="003B3A01">
        <w:rPr>
          <w:rFonts w:ascii="Times New Roman" w:hAnsi="Times New Roman"/>
          <w:noProof w:val="0"/>
          <w:sz w:val="22"/>
          <w:szCs w:val="22"/>
        </w:rPr>
        <w:t xml:space="preserve"> Les cours ne sont pas écoutés, </w:t>
      </w:r>
      <w:r w:rsidR="00F43727">
        <w:rPr>
          <w:rFonts w:ascii="Times New Roman" w:hAnsi="Times New Roman"/>
          <w:noProof w:val="0"/>
          <w:sz w:val="22"/>
          <w:szCs w:val="22"/>
        </w:rPr>
        <w:t xml:space="preserve">travaillés, </w:t>
      </w:r>
      <w:r w:rsidR="003B3A01">
        <w:rPr>
          <w:rFonts w:ascii="Times New Roman" w:hAnsi="Times New Roman"/>
          <w:noProof w:val="0"/>
          <w:sz w:val="22"/>
          <w:szCs w:val="22"/>
        </w:rPr>
        <w:t>assimilés.</w:t>
      </w:r>
    </w:p>
    <w:p w14:paraId="1E438543" w14:textId="2F671FB9"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Qualité hétérogène des copies ; trop d’élèves </w:t>
      </w:r>
      <w:r w:rsidR="00CF6F5E">
        <w:rPr>
          <w:rFonts w:ascii="Times New Roman" w:hAnsi="Times New Roman"/>
          <w:noProof w:val="0"/>
          <w:sz w:val="22"/>
          <w:szCs w:val="22"/>
        </w:rPr>
        <w:t>n’</w:t>
      </w:r>
      <w:r w:rsidRPr="00ED25AF">
        <w:rPr>
          <w:rFonts w:ascii="Times New Roman" w:hAnsi="Times New Roman"/>
          <w:noProof w:val="0"/>
          <w:sz w:val="22"/>
          <w:szCs w:val="22"/>
        </w:rPr>
        <w:t xml:space="preserve">ont </w:t>
      </w:r>
      <w:r w:rsidR="00CF6F5E">
        <w:rPr>
          <w:rFonts w:ascii="Times New Roman" w:hAnsi="Times New Roman"/>
          <w:noProof w:val="0"/>
          <w:sz w:val="22"/>
          <w:szCs w:val="22"/>
        </w:rPr>
        <w:t xml:space="preserve">pas </w:t>
      </w:r>
      <w:r w:rsidR="00CF6F5E" w:rsidRPr="00ED25AF">
        <w:rPr>
          <w:rFonts w:ascii="Times New Roman" w:hAnsi="Times New Roman"/>
          <w:noProof w:val="0"/>
          <w:sz w:val="22"/>
          <w:szCs w:val="22"/>
        </w:rPr>
        <w:t xml:space="preserve">vraiment </w:t>
      </w:r>
      <w:r w:rsidRPr="00ED25AF">
        <w:rPr>
          <w:rFonts w:ascii="Times New Roman" w:hAnsi="Times New Roman"/>
          <w:noProof w:val="0"/>
          <w:sz w:val="22"/>
          <w:szCs w:val="22"/>
        </w:rPr>
        <w:t>ten</w:t>
      </w:r>
      <w:r w:rsidR="00CF6F5E">
        <w:rPr>
          <w:rFonts w:ascii="Times New Roman" w:hAnsi="Times New Roman"/>
          <w:noProof w:val="0"/>
          <w:sz w:val="22"/>
          <w:szCs w:val="22"/>
        </w:rPr>
        <w:t>u</w:t>
      </w:r>
      <w:r w:rsidRPr="00ED25AF">
        <w:rPr>
          <w:rFonts w:ascii="Times New Roman" w:hAnsi="Times New Roman"/>
          <w:noProof w:val="0"/>
          <w:sz w:val="22"/>
          <w:szCs w:val="22"/>
        </w:rPr>
        <w:t xml:space="preserve"> compte des méthodes et des conseils prodigués depuis le début de l’année. Ils n’ont manifestement pas non plus, sauf rares exceptions, travaillé l’objet d’étude </w:t>
      </w:r>
      <w:r w:rsidRPr="00ED25AF">
        <w:rPr>
          <w:rFonts w:ascii="Times New Roman" w:hAnsi="Times New Roman"/>
          <w:i/>
          <w:noProof w:val="0"/>
          <w:sz w:val="22"/>
          <w:szCs w:val="22"/>
        </w:rPr>
        <w:t>roman </w:t>
      </w:r>
      <w:r w:rsidRPr="00ED25AF">
        <w:rPr>
          <w:rFonts w:ascii="Times New Roman" w:hAnsi="Times New Roman"/>
          <w:noProof w:val="0"/>
          <w:sz w:val="22"/>
          <w:szCs w:val="22"/>
        </w:rPr>
        <w:t>!</w:t>
      </w:r>
    </w:p>
    <w:p w14:paraId="1F5C2C9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noProof w:val="0"/>
          <w:sz w:val="22"/>
          <w:szCs w:val="22"/>
        </w:rPr>
        <w:t>Pour la QT :</w:t>
      </w:r>
      <w:r w:rsidRPr="00ED25AF">
        <w:rPr>
          <w:rFonts w:ascii="Times New Roman" w:hAnsi="Times New Roman"/>
          <w:noProof w:val="0"/>
          <w:sz w:val="22"/>
          <w:szCs w:val="22"/>
        </w:rPr>
        <w:t xml:space="preserve"> chez beaucoup, manifestement pas de travail préparatoire tabulaire, aucune interrogation sur le contexte, et donc les courants littéraires, les registres ; pas de véritable analyse ni de confrontation des textes. L’histoire littéraire est méconnue.</w:t>
      </w:r>
    </w:p>
    <w:p w14:paraId="2E266642" w14:textId="7806F147" w:rsidR="000274BC" w:rsidRPr="00ED25AF" w:rsidRDefault="000274BC" w:rsidP="000274BC">
      <w:pPr>
        <w:jc w:val="both"/>
        <w:rPr>
          <w:rFonts w:ascii="Times New Roman" w:hAnsi="Times New Roman"/>
          <w:noProof w:val="0"/>
          <w:sz w:val="22"/>
          <w:szCs w:val="22"/>
        </w:rPr>
      </w:pPr>
      <w:proofErr w:type="spellStart"/>
      <w:r w:rsidRPr="00ED25AF">
        <w:rPr>
          <w:rFonts w:ascii="Times New Roman" w:hAnsi="Times New Roman"/>
          <w:noProof w:val="0"/>
          <w:sz w:val="22"/>
          <w:szCs w:val="22"/>
        </w:rPr>
        <w:t>Non respect</w:t>
      </w:r>
      <w:proofErr w:type="spellEnd"/>
      <w:r w:rsidRPr="00ED25AF">
        <w:rPr>
          <w:rFonts w:ascii="Times New Roman" w:hAnsi="Times New Roman"/>
          <w:noProof w:val="0"/>
          <w:sz w:val="22"/>
          <w:szCs w:val="22"/>
        </w:rPr>
        <w:t xml:space="preserve"> des contraintes de longueur : la réponse est alourdie par la présentation détaillée du corpus</w:t>
      </w:r>
      <w:r w:rsidR="00490629">
        <w:rPr>
          <w:rFonts w:ascii="Times New Roman" w:hAnsi="Times New Roman"/>
          <w:noProof w:val="0"/>
          <w:sz w:val="22"/>
          <w:szCs w:val="22"/>
        </w:rPr>
        <w:t xml:space="preserve"> (à proscrire ; elle d</w:t>
      </w:r>
      <w:r w:rsidR="008C63AF">
        <w:rPr>
          <w:rFonts w:ascii="Times New Roman" w:hAnsi="Times New Roman"/>
          <w:noProof w:val="0"/>
          <w:sz w:val="22"/>
          <w:szCs w:val="22"/>
        </w:rPr>
        <w:t>o</w:t>
      </w:r>
      <w:r w:rsidR="00490629">
        <w:rPr>
          <w:rFonts w:ascii="Times New Roman" w:hAnsi="Times New Roman"/>
          <w:noProof w:val="0"/>
          <w:sz w:val="22"/>
          <w:szCs w:val="22"/>
        </w:rPr>
        <w:t>it être synthétique !)</w:t>
      </w:r>
      <w:r w:rsidRPr="00ED25AF">
        <w:rPr>
          <w:rFonts w:ascii="Times New Roman" w:hAnsi="Times New Roman"/>
          <w:noProof w:val="0"/>
          <w:sz w:val="22"/>
          <w:szCs w:val="22"/>
        </w:rPr>
        <w:t>, du bavardage, des citations inutiles alors qu’il faut proposer des références précises et argumentées. Beaucoup de contresens sur le texte d’Alain Robbe-Grillet, parfois tout simplement escamoté.</w:t>
      </w:r>
    </w:p>
    <w:p w14:paraId="122DB291" w14:textId="77777777" w:rsidR="000274BC" w:rsidRPr="00ED25AF" w:rsidRDefault="000274BC" w:rsidP="000274BC">
      <w:pPr>
        <w:jc w:val="both"/>
        <w:rPr>
          <w:rFonts w:ascii="Times New Roman" w:hAnsi="Times New Roman"/>
          <w:noProof w:val="0"/>
          <w:sz w:val="22"/>
          <w:szCs w:val="22"/>
        </w:rPr>
      </w:pPr>
    </w:p>
    <w:p w14:paraId="7E282E2D" w14:textId="77777777" w:rsidR="000274BC" w:rsidRPr="00ED25AF" w:rsidRDefault="000274BC" w:rsidP="000274BC">
      <w:pPr>
        <w:jc w:val="both"/>
        <w:rPr>
          <w:rFonts w:ascii="Times New Roman" w:hAnsi="Times New Roman"/>
          <w:b/>
          <w:i/>
          <w:noProof w:val="0"/>
          <w:sz w:val="22"/>
          <w:szCs w:val="22"/>
        </w:rPr>
      </w:pPr>
      <w:r w:rsidRPr="00ED25AF">
        <w:rPr>
          <w:rFonts w:ascii="Times New Roman" w:hAnsi="Times New Roman"/>
          <w:b/>
          <w:i/>
          <w:noProof w:val="0"/>
          <w:sz w:val="22"/>
          <w:szCs w:val="22"/>
        </w:rPr>
        <w:t>Il n’est absolument pas normal que le sujet d’écriture soit plus court que la réponse à la question transversale.</w:t>
      </w:r>
    </w:p>
    <w:p w14:paraId="66807BD1" w14:textId="77777777" w:rsidR="000274BC" w:rsidRPr="00ED25AF" w:rsidRDefault="000274BC" w:rsidP="000274BC">
      <w:pPr>
        <w:jc w:val="both"/>
        <w:rPr>
          <w:rFonts w:ascii="Times New Roman" w:hAnsi="Times New Roman"/>
          <w:noProof w:val="0"/>
          <w:sz w:val="22"/>
          <w:szCs w:val="22"/>
        </w:rPr>
      </w:pPr>
    </w:p>
    <w:p w14:paraId="54EA235C" w14:textId="50C668F0" w:rsidR="004A1389" w:rsidRPr="00ED25AF" w:rsidRDefault="004A1389" w:rsidP="004A1389">
      <w:pPr>
        <w:jc w:val="both"/>
        <w:rPr>
          <w:rFonts w:ascii="Times New Roman" w:hAnsi="Times New Roman"/>
          <w:noProof w:val="0"/>
          <w:sz w:val="22"/>
          <w:szCs w:val="22"/>
        </w:rPr>
      </w:pPr>
      <w:r w:rsidRPr="00ED25AF">
        <w:rPr>
          <w:rFonts w:ascii="Times New Roman" w:hAnsi="Times New Roman"/>
          <w:b/>
          <w:noProof w:val="0"/>
          <w:sz w:val="22"/>
          <w:szCs w:val="22"/>
        </w:rPr>
        <w:t xml:space="preserve">Le commentaire : </w:t>
      </w:r>
      <w:r w:rsidR="001E3476" w:rsidRPr="001E3476">
        <w:rPr>
          <w:rFonts w:ascii="Times New Roman" w:hAnsi="Times New Roman"/>
          <w:noProof w:val="0"/>
          <w:sz w:val="22"/>
          <w:szCs w:val="22"/>
        </w:rPr>
        <w:t xml:space="preserve">généralement inquiétants et affligeants. </w:t>
      </w:r>
      <w:r w:rsidR="001E3476">
        <w:rPr>
          <w:rFonts w:ascii="Times New Roman" w:hAnsi="Times New Roman"/>
          <w:noProof w:val="0"/>
          <w:sz w:val="22"/>
          <w:szCs w:val="22"/>
        </w:rPr>
        <w:t>Tex</w:t>
      </w:r>
      <w:r w:rsidR="001E3476" w:rsidRPr="001E3476">
        <w:rPr>
          <w:rFonts w:ascii="Times New Roman" w:hAnsi="Times New Roman"/>
          <w:noProof w:val="0"/>
          <w:sz w:val="22"/>
          <w:szCs w:val="22"/>
        </w:rPr>
        <w:t xml:space="preserve">te absolument pas compris ; </w:t>
      </w:r>
      <w:r w:rsidRPr="00ED25AF">
        <w:rPr>
          <w:rFonts w:ascii="Times New Roman" w:hAnsi="Times New Roman"/>
          <w:noProof w:val="0"/>
          <w:sz w:val="22"/>
          <w:szCs w:val="22"/>
        </w:rPr>
        <w:t>problématique insuffisante, plan incohérent, délire d’interprétation, qui aboutit aux faux-sens voire au contresens, à l’absurde, paraphrase ou « collages de citations » qui se substituent à l’analyse attendue des procédés et de la visée des auteurs.</w:t>
      </w:r>
    </w:p>
    <w:p w14:paraId="6A1AEA59" w14:textId="25B16E67" w:rsidR="000274BC" w:rsidRPr="00ED25AF" w:rsidRDefault="000274BC" w:rsidP="000274BC">
      <w:pPr>
        <w:jc w:val="both"/>
        <w:rPr>
          <w:rFonts w:ascii="Times New Roman" w:hAnsi="Times New Roman"/>
          <w:noProof w:val="0"/>
          <w:sz w:val="22"/>
          <w:szCs w:val="22"/>
        </w:rPr>
      </w:pPr>
      <w:r w:rsidRPr="00ED25AF">
        <w:rPr>
          <w:rFonts w:ascii="Times New Roman" w:hAnsi="Times New Roman"/>
          <w:b/>
          <w:noProof w:val="0"/>
          <w:sz w:val="22"/>
          <w:szCs w:val="22"/>
        </w:rPr>
        <w:t>Le sujet d’invention</w:t>
      </w:r>
      <w:r w:rsidRPr="00ED25AF">
        <w:rPr>
          <w:rFonts w:ascii="Times New Roman" w:hAnsi="Times New Roman"/>
          <w:noProof w:val="0"/>
          <w:sz w:val="22"/>
          <w:szCs w:val="22"/>
        </w:rPr>
        <w:t xml:space="preserve"> </w:t>
      </w:r>
      <w:r w:rsidR="00CD30DA" w:rsidRPr="00ED25AF">
        <w:rPr>
          <w:rFonts w:ascii="Times New Roman" w:hAnsi="Times New Roman"/>
          <w:noProof w:val="0"/>
          <w:sz w:val="22"/>
          <w:szCs w:val="22"/>
        </w:rPr>
        <w:t>(19</w:t>
      </w:r>
      <w:r w:rsidRPr="00ED25AF">
        <w:rPr>
          <w:rFonts w:ascii="Times New Roman" w:hAnsi="Times New Roman"/>
          <w:noProof w:val="0"/>
          <w:sz w:val="22"/>
          <w:szCs w:val="22"/>
        </w:rPr>
        <w:t>) a été largement choisi au détriment du commentaire (</w:t>
      </w:r>
      <w:r w:rsidR="00CD30DA" w:rsidRPr="00ED25AF">
        <w:rPr>
          <w:rFonts w:ascii="Times New Roman" w:hAnsi="Times New Roman"/>
          <w:noProof w:val="0"/>
          <w:sz w:val="22"/>
          <w:szCs w:val="22"/>
        </w:rPr>
        <w:t>15</w:t>
      </w:r>
      <w:r w:rsidRPr="00ED25AF">
        <w:rPr>
          <w:rFonts w:ascii="Times New Roman" w:hAnsi="Times New Roman"/>
          <w:noProof w:val="0"/>
          <w:sz w:val="22"/>
          <w:szCs w:val="22"/>
        </w:rPr>
        <w:t xml:space="preserve">) et </w:t>
      </w:r>
      <w:r w:rsidR="00CD30DA" w:rsidRPr="00ED25AF">
        <w:rPr>
          <w:rFonts w:ascii="Times New Roman" w:hAnsi="Times New Roman"/>
          <w:noProof w:val="0"/>
          <w:sz w:val="22"/>
          <w:szCs w:val="22"/>
        </w:rPr>
        <w:t xml:space="preserve">surtout </w:t>
      </w:r>
      <w:r w:rsidRPr="00ED25AF">
        <w:rPr>
          <w:rFonts w:ascii="Times New Roman" w:hAnsi="Times New Roman"/>
          <w:noProof w:val="0"/>
          <w:sz w:val="22"/>
          <w:szCs w:val="22"/>
        </w:rPr>
        <w:t>de la dissertation (</w:t>
      </w:r>
      <w:r w:rsidR="00CD30DA" w:rsidRPr="00ED25AF">
        <w:rPr>
          <w:rFonts w:ascii="Times New Roman" w:hAnsi="Times New Roman"/>
          <w:noProof w:val="0"/>
          <w:sz w:val="22"/>
          <w:szCs w:val="22"/>
        </w:rPr>
        <w:t>0</w:t>
      </w:r>
      <w:r w:rsidRPr="00ED25AF">
        <w:rPr>
          <w:rFonts w:ascii="Times New Roman" w:hAnsi="Times New Roman"/>
          <w:noProof w:val="0"/>
          <w:sz w:val="22"/>
          <w:szCs w:val="22"/>
        </w:rPr>
        <w:t>). Le problème est qu’il ne respecte pas toujours les qualités d’écriture ni la construction rigoureuse exigées pour ce type d’exercice, ni les contraintes de l’énoncé. Il multiplie parfois les incohérences, les anachronismes, les clichés et ne craint pas, notamment dans les comparaisons, le comique involontaire qui va jusqu’à l’absurde !</w:t>
      </w:r>
    </w:p>
    <w:p w14:paraId="1DDF0E06" w14:textId="275E8EF8" w:rsidR="000274BC" w:rsidRPr="00ED25AF" w:rsidRDefault="000274BC" w:rsidP="000274BC">
      <w:pPr>
        <w:jc w:val="both"/>
        <w:rPr>
          <w:rFonts w:ascii="Times New Roman" w:hAnsi="Times New Roman"/>
          <w:b/>
          <w:noProof w:val="0"/>
          <w:sz w:val="22"/>
          <w:szCs w:val="22"/>
        </w:rPr>
      </w:pPr>
      <w:r w:rsidRPr="00ED25AF">
        <w:rPr>
          <w:rFonts w:ascii="Times New Roman" w:hAnsi="Times New Roman"/>
          <w:b/>
          <w:noProof w:val="0"/>
          <w:sz w:val="22"/>
          <w:szCs w:val="22"/>
        </w:rPr>
        <w:t>Le travail doit être beaucoup plus approfondi</w:t>
      </w:r>
      <w:r w:rsidR="00B4735C" w:rsidRPr="00ED25AF">
        <w:rPr>
          <w:rFonts w:ascii="Times New Roman" w:hAnsi="Times New Roman"/>
          <w:b/>
          <w:noProof w:val="0"/>
          <w:sz w:val="22"/>
          <w:szCs w:val="22"/>
        </w:rPr>
        <w:t>, et l</w:t>
      </w:r>
      <w:r w:rsidR="00E8034C">
        <w:rPr>
          <w:rFonts w:ascii="Times New Roman" w:hAnsi="Times New Roman"/>
          <w:b/>
          <w:noProof w:val="0"/>
          <w:sz w:val="22"/>
          <w:szCs w:val="22"/>
        </w:rPr>
        <w:t>es</w:t>
      </w:r>
      <w:r w:rsidR="00B4735C" w:rsidRPr="00ED25AF">
        <w:rPr>
          <w:rFonts w:ascii="Times New Roman" w:hAnsi="Times New Roman"/>
          <w:b/>
          <w:noProof w:val="0"/>
          <w:sz w:val="22"/>
          <w:szCs w:val="22"/>
        </w:rPr>
        <w:t xml:space="preserve"> méthode</w:t>
      </w:r>
      <w:r w:rsidR="00E8034C">
        <w:rPr>
          <w:rFonts w:ascii="Times New Roman" w:hAnsi="Times New Roman"/>
          <w:b/>
          <w:noProof w:val="0"/>
          <w:sz w:val="22"/>
          <w:szCs w:val="22"/>
        </w:rPr>
        <w:t>s</w:t>
      </w:r>
      <w:r w:rsidR="00B4735C" w:rsidRPr="00ED25AF">
        <w:rPr>
          <w:rFonts w:ascii="Times New Roman" w:hAnsi="Times New Roman"/>
          <w:b/>
          <w:noProof w:val="0"/>
          <w:sz w:val="22"/>
          <w:szCs w:val="22"/>
        </w:rPr>
        <w:t xml:space="preserve"> appliquée</w:t>
      </w:r>
      <w:r w:rsidR="00E8034C">
        <w:rPr>
          <w:rFonts w:ascii="Times New Roman" w:hAnsi="Times New Roman"/>
          <w:b/>
          <w:noProof w:val="0"/>
          <w:sz w:val="22"/>
          <w:szCs w:val="22"/>
        </w:rPr>
        <w:t>s</w:t>
      </w:r>
      <w:r w:rsidRPr="00ED25AF">
        <w:rPr>
          <w:rFonts w:ascii="Times New Roman" w:hAnsi="Times New Roman"/>
          <w:b/>
          <w:noProof w:val="0"/>
          <w:sz w:val="22"/>
          <w:szCs w:val="22"/>
        </w:rPr>
        <w:t> !</w:t>
      </w:r>
    </w:p>
    <w:p w14:paraId="1129CB9B" w14:textId="77777777" w:rsidR="000274BC" w:rsidRPr="00ED25AF" w:rsidRDefault="000274BC" w:rsidP="000274BC">
      <w:pPr>
        <w:jc w:val="both"/>
        <w:rPr>
          <w:rFonts w:ascii="Times New Roman" w:hAnsi="Times New Roman"/>
          <w:noProof w:val="0"/>
          <w:sz w:val="22"/>
          <w:szCs w:val="22"/>
        </w:rPr>
      </w:pPr>
    </w:p>
    <w:p w14:paraId="0B74C178" w14:textId="77777777" w:rsidR="000274BC" w:rsidRPr="00ED25AF" w:rsidRDefault="000274BC" w:rsidP="000274BC">
      <w:pPr>
        <w:pBdr>
          <w:top w:val="single" w:sz="4" w:space="1" w:color="auto"/>
          <w:left w:val="single" w:sz="4" w:space="4" w:color="auto"/>
          <w:bottom w:val="single" w:sz="4" w:space="1" w:color="auto"/>
          <w:right w:val="single" w:sz="4" w:space="4" w:color="auto"/>
        </w:pBdr>
        <w:jc w:val="both"/>
        <w:rPr>
          <w:rFonts w:ascii="Times New Roman" w:hAnsi="Times New Roman"/>
          <w:b/>
          <w:noProof w:val="0"/>
          <w:sz w:val="22"/>
          <w:szCs w:val="22"/>
        </w:rPr>
      </w:pPr>
      <w:r w:rsidRPr="00ED25AF">
        <w:rPr>
          <w:rFonts w:ascii="Times New Roman" w:hAnsi="Times New Roman"/>
          <w:b/>
          <w:noProof w:val="0"/>
          <w:sz w:val="22"/>
          <w:szCs w:val="22"/>
        </w:rPr>
        <w:t>ÉCRITURE</w:t>
      </w:r>
    </w:p>
    <w:p w14:paraId="192EC900" w14:textId="77777777" w:rsidR="000274BC" w:rsidRPr="00ED25AF" w:rsidRDefault="000274BC" w:rsidP="000274BC">
      <w:pPr>
        <w:jc w:val="both"/>
        <w:rPr>
          <w:rFonts w:ascii="Times New Roman" w:hAnsi="Times New Roman"/>
          <w:b/>
          <w:noProof w:val="0"/>
          <w:sz w:val="22"/>
          <w:szCs w:val="22"/>
        </w:rPr>
      </w:pPr>
    </w:p>
    <w:p w14:paraId="32E1C584" w14:textId="77777777" w:rsidR="000274BC" w:rsidRPr="00ED25AF" w:rsidRDefault="000274BC" w:rsidP="004A3270">
      <w:pPr>
        <w:pBdr>
          <w:top w:val="single" w:sz="4" w:space="1" w:color="auto"/>
          <w:left w:val="single" w:sz="4" w:space="4" w:color="auto"/>
          <w:bottom w:val="single" w:sz="4" w:space="1" w:color="auto"/>
          <w:right w:val="single" w:sz="4" w:space="4" w:color="auto"/>
        </w:pBdr>
        <w:jc w:val="both"/>
        <w:rPr>
          <w:rFonts w:ascii="Times New Roman" w:hAnsi="Times New Roman"/>
          <w:b/>
          <w:noProof w:val="0"/>
          <w:sz w:val="22"/>
          <w:szCs w:val="22"/>
        </w:rPr>
      </w:pPr>
      <w:r w:rsidRPr="00ED25AF">
        <w:rPr>
          <w:rFonts w:ascii="Times New Roman" w:hAnsi="Times New Roman"/>
          <w:b/>
          <w:noProof w:val="0"/>
          <w:sz w:val="22"/>
          <w:szCs w:val="22"/>
        </w:rPr>
        <w:t>I. VOUS RÉPONDREZ D’ABORD À LA QUESTION SUIVANTE (4 POINTS) :</w:t>
      </w:r>
    </w:p>
    <w:p w14:paraId="3B027C5B" w14:textId="77777777" w:rsidR="00680F5D" w:rsidRPr="00680F5D" w:rsidRDefault="00680F5D" w:rsidP="00680F5D">
      <w:pPr>
        <w:ind w:firstLine="708"/>
        <w:jc w:val="both"/>
        <w:rPr>
          <w:rFonts w:ascii="Times New Roman" w:hAnsi="Times New Roman"/>
          <w:i/>
          <w:noProof w:val="0"/>
          <w:sz w:val="22"/>
          <w:szCs w:val="22"/>
        </w:rPr>
      </w:pPr>
      <w:r w:rsidRPr="00680F5D">
        <w:rPr>
          <w:rFonts w:ascii="Times New Roman" w:hAnsi="Times New Roman"/>
          <w:i/>
          <w:noProof w:val="0"/>
          <w:sz w:val="22"/>
          <w:szCs w:val="22"/>
        </w:rPr>
        <w:t>En vous appuyant sur tous les extraits du corpus, vous montrerez comment évolue la construction du personnage romanesque (elle est souvent caractéristique de la société de son temps).</w:t>
      </w:r>
    </w:p>
    <w:p w14:paraId="69698E4A" w14:textId="77777777" w:rsidR="00680F5D" w:rsidRPr="00680F5D" w:rsidRDefault="00680F5D" w:rsidP="00680F5D">
      <w:pPr>
        <w:ind w:firstLine="708"/>
        <w:jc w:val="both"/>
        <w:rPr>
          <w:rFonts w:ascii="Times New Roman" w:hAnsi="Times New Roman"/>
          <w:i/>
          <w:noProof w:val="0"/>
          <w:sz w:val="22"/>
          <w:szCs w:val="22"/>
        </w:rPr>
      </w:pPr>
      <w:r w:rsidRPr="00680F5D">
        <w:rPr>
          <w:rFonts w:ascii="Times New Roman" w:hAnsi="Times New Roman"/>
          <w:i/>
          <w:noProof w:val="0"/>
          <w:sz w:val="22"/>
          <w:szCs w:val="22"/>
        </w:rPr>
        <w:t>Votre réponse n'excédera pas une page et demie.</w:t>
      </w:r>
    </w:p>
    <w:p w14:paraId="2F21A944" w14:textId="77777777" w:rsidR="000274BC" w:rsidRPr="00ED25AF" w:rsidRDefault="000274BC" w:rsidP="000274BC">
      <w:pPr>
        <w:ind w:firstLine="708"/>
        <w:jc w:val="both"/>
        <w:rPr>
          <w:rFonts w:ascii="Times New Roman" w:hAnsi="Times New Roman"/>
          <w:noProof w:val="0"/>
          <w:sz w:val="22"/>
          <w:szCs w:val="22"/>
        </w:rPr>
      </w:pPr>
    </w:p>
    <w:p w14:paraId="39676281" w14:textId="41476298" w:rsidR="000274BC" w:rsidRPr="00680F5D" w:rsidRDefault="000274BC" w:rsidP="000274BC">
      <w:pPr>
        <w:jc w:val="both"/>
        <w:rPr>
          <w:rFonts w:ascii="Times New Roman" w:hAnsi="Times New Roman"/>
          <w:b/>
          <w:i/>
          <w:noProof w:val="0"/>
          <w:color w:val="FF0000"/>
          <w:sz w:val="22"/>
          <w:szCs w:val="22"/>
        </w:rPr>
      </w:pPr>
      <w:r w:rsidRPr="00680F5D">
        <w:rPr>
          <w:rFonts w:ascii="Times New Roman" w:hAnsi="Times New Roman"/>
          <w:b/>
          <w:i/>
          <w:noProof w:val="0"/>
          <w:color w:val="FF0000"/>
          <w:sz w:val="22"/>
          <w:szCs w:val="22"/>
        </w:rPr>
        <w:t>Cette proposition est un peu plus longue que celle qu’on attendait de vous pour vous permettre d’affiner l’analyse d’un corpus et compléter votre culture</w:t>
      </w:r>
      <w:r w:rsidR="002B6B6D" w:rsidRPr="00680F5D">
        <w:rPr>
          <w:rFonts w:ascii="Times New Roman" w:hAnsi="Times New Roman"/>
          <w:b/>
          <w:i/>
          <w:noProof w:val="0"/>
          <w:color w:val="FF0000"/>
          <w:sz w:val="22"/>
          <w:szCs w:val="22"/>
        </w:rPr>
        <w:t xml:space="preserve"> sur l’objet d’étude</w:t>
      </w:r>
      <w:r w:rsidR="00680F5D">
        <w:rPr>
          <w:rFonts w:ascii="Times New Roman" w:hAnsi="Times New Roman"/>
          <w:b/>
          <w:i/>
          <w:noProof w:val="0"/>
          <w:color w:val="FF0000"/>
          <w:sz w:val="22"/>
          <w:szCs w:val="22"/>
        </w:rPr>
        <w:t> :</w:t>
      </w:r>
      <w:r w:rsidR="00680F5D" w:rsidRPr="00680F5D">
        <w:rPr>
          <w:rFonts w:ascii="Times New Roman" w:hAnsi="Times New Roman"/>
          <w:b/>
          <w:i/>
          <w:noProof w:val="0"/>
          <w:color w:val="FF0000"/>
          <w:sz w:val="22"/>
          <w:szCs w:val="22"/>
        </w:rPr>
        <w:t xml:space="preserve"> </w:t>
      </w:r>
      <w:r w:rsidR="00EE3DAA" w:rsidRPr="00680F5D">
        <w:rPr>
          <w:rFonts w:ascii="Times New Roman" w:hAnsi="Times New Roman"/>
          <w:b/>
          <w:i/>
          <w:noProof w:val="0"/>
          <w:color w:val="FF0000"/>
          <w:sz w:val="22"/>
          <w:szCs w:val="22"/>
        </w:rPr>
        <w:t>Le personnage</w:t>
      </w:r>
      <w:r w:rsidR="00680F5D" w:rsidRPr="00680F5D">
        <w:rPr>
          <w:rFonts w:ascii="Times New Roman" w:hAnsi="Times New Roman"/>
          <w:b/>
          <w:i/>
          <w:noProof w:val="0"/>
          <w:color w:val="FF0000"/>
          <w:sz w:val="22"/>
          <w:szCs w:val="22"/>
        </w:rPr>
        <w:t xml:space="preserve"> de roman du XVII° siècle à nos jours</w:t>
      </w:r>
      <w:r w:rsidRPr="00680F5D">
        <w:rPr>
          <w:rFonts w:ascii="Times New Roman" w:hAnsi="Times New Roman"/>
          <w:b/>
          <w:i/>
          <w:noProof w:val="0"/>
          <w:color w:val="FF0000"/>
          <w:sz w:val="22"/>
          <w:szCs w:val="22"/>
        </w:rPr>
        <w:t>.</w:t>
      </w:r>
    </w:p>
    <w:p w14:paraId="4E3ACFAC" w14:textId="77777777" w:rsidR="000274BC" w:rsidRPr="00ED25AF" w:rsidRDefault="000274BC" w:rsidP="000274BC">
      <w:pPr>
        <w:jc w:val="both"/>
        <w:rPr>
          <w:rFonts w:ascii="Times New Roman" w:hAnsi="Times New Roman"/>
          <w:i/>
          <w:noProof w:val="0"/>
          <w:sz w:val="22"/>
          <w:szCs w:val="22"/>
        </w:rPr>
      </w:pPr>
    </w:p>
    <w:p w14:paraId="413DC709" w14:textId="13E629DC"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L’intitulé de l’objet d’étude auquel</w:t>
      </w:r>
      <w:r w:rsidR="00680F5D">
        <w:rPr>
          <w:rFonts w:ascii="Times New Roman" w:hAnsi="Times New Roman"/>
          <w:noProof w:val="0"/>
          <w:sz w:val="22"/>
          <w:szCs w:val="22"/>
        </w:rPr>
        <w:t xml:space="preserve"> appartient le corpus à analyse</w:t>
      </w:r>
      <w:r w:rsidR="004A1389">
        <w:rPr>
          <w:rFonts w:ascii="Times New Roman" w:hAnsi="Times New Roman"/>
          <w:noProof w:val="0"/>
          <w:sz w:val="22"/>
          <w:szCs w:val="22"/>
        </w:rPr>
        <w:t>r</w:t>
      </w:r>
      <w:r w:rsidR="00680F5D">
        <w:rPr>
          <w:rFonts w:ascii="Times New Roman" w:hAnsi="Times New Roman"/>
          <w:noProof w:val="0"/>
          <w:sz w:val="22"/>
          <w:szCs w:val="22"/>
        </w:rPr>
        <w:t>,</w:t>
      </w:r>
      <w:r w:rsidRPr="00ED25AF">
        <w:rPr>
          <w:rFonts w:ascii="Times New Roman" w:hAnsi="Times New Roman"/>
          <w:noProof w:val="0"/>
          <w:sz w:val="22"/>
          <w:szCs w:val="22"/>
        </w:rPr>
        <w:t xml:space="preserve"> « le </w:t>
      </w:r>
      <w:r w:rsidR="002B6B6D" w:rsidRPr="00ED25AF">
        <w:rPr>
          <w:rFonts w:ascii="Times New Roman" w:hAnsi="Times New Roman"/>
          <w:noProof w:val="0"/>
          <w:sz w:val="22"/>
          <w:szCs w:val="22"/>
        </w:rPr>
        <w:t xml:space="preserve">personnage de </w:t>
      </w:r>
      <w:r w:rsidRPr="00ED25AF">
        <w:rPr>
          <w:rFonts w:ascii="Times New Roman" w:hAnsi="Times New Roman"/>
          <w:noProof w:val="0"/>
          <w:sz w:val="22"/>
          <w:szCs w:val="22"/>
        </w:rPr>
        <w:t xml:space="preserve">roman </w:t>
      </w:r>
      <w:r w:rsidR="002B6B6D" w:rsidRPr="00ED25AF">
        <w:rPr>
          <w:rFonts w:ascii="Times New Roman" w:hAnsi="Times New Roman"/>
          <w:noProof w:val="0"/>
          <w:sz w:val="22"/>
          <w:szCs w:val="22"/>
        </w:rPr>
        <w:t>du XVII° siècle à nos jours </w:t>
      </w:r>
      <w:r w:rsidRPr="00ED25AF">
        <w:rPr>
          <w:rFonts w:ascii="Times New Roman" w:hAnsi="Times New Roman"/>
          <w:noProof w:val="0"/>
          <w:sz w:val="22"/>
          <w:szCs w:val="22"/>
        </w:rPr>
        <w:t xml:space="preserve">», montre que le personnage, cet « être de papier » (R. Barthes) est traditionnellement perçu comme le pivot du roman. De même que ce genre littéraire a évolué au cours des siècles, la création du personnage par l’auteur a également subi des modifications. Quelle est donc l’évolution dans la construction du personnage romanesque ? </w:t>
      </w:r>
    </w:p>
    <w:p w14:paraId="7A097E08" w14:textId="798A0226"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ab/>
      </w:r>
      <w:r w:rsidR="00831E87">
        <w:rPr>
          <w:rFonts w:ascii="Times New Roman" w:hAnsi="Times New Roman"/>
          <w:noProof w:val="0"/>
          <w:sz w:val="22"/>
          <w:szCs w:val="22"/>
        </w:rPr>
        <w:t>L</w:t>
      </w:r>
      <w:r w:rsidRPr="00ED25AF">
        <w:rPr>
          <w:rFonts w:ascii="Times New Roman" w:hAnsi="Times New Roman"/>
          <w:noProof w:val="0"/>
          <w:sz w:val="22"/>
          <w:szCs w:val="22"/>
        </w:rPr>
        <w:t>e corpus</w:t>
      </w:r>
      <w:r w:rsidR="00831E87">
        <w:rPr>
          <w:rFonts w:ascii="Times New Roman" w:hAnsi="Times New Roman"/>
          <w:noProof w:val="0"/>
          <w:sz w:val="22"/>
          <w:szCs w:val="22"/>
        </w:rPr>
        <w:t xml:space="preserve"> regroupe</w:t>
      </w:r>
      <w:r w:rsidRPr="00ED25AF">
        <w:rPr>
          <w:rFonts w:ascii="Times New Roman" w:hAnsi="Times New Roman"/>
          <w:noProof w:val="0"/>
          <w:sz w:val="22"/>
          <w:szCs w:val="22"/>
        </w:rPr>
        <w:t xml:space="preserve"> dans une large diachronie du XVII° au XX° siècles des extraits de roman de Madame de La Fayette, Diderot, Balzac, Proust </w:t>
      </w:r>
      <w:r w:rsidR="00831E87">
        <w:rPr>
          <w:rFonts w:ascii="Times New Roman" w:hAnsi="Times New Roman"/>
          <w:noProof w:val="0"/>
          <w:sz w:val="22"/>
          <w:szCs w:val="22"/>
        </w:rPr>
        <w:t xml:space="preserve">qui </w:t>
      </w:r>
      <w:r w:rsidRPr="00ED25AF">
        <w:rPr>
          <w:rFonts w:ascii="Times New Roman" w:hAnsi="Times New Roman"/>
          <w:noProof w:val="0"/>
          <w:sz w:val="22"/>
          <w:szCs w:val="22"/>
        </w:rPr>
        <w:t xml:space="preserve">proposent, sauf Diderot, </w:t>
      </w:r>
      <w:r w:rsidRPr="00ED25AF">
        <w:rPr>
          <w:rFonts w:ascii="Times New Roman" w:hAnsi="Times New Roman"/>
          <w:noProof w:val="0"/>
          <w:sz w:val="22"/>
          <w:szCs w:val="22"/>
          <w:u w:val="single"/>
        </w:rPr>
        <w:t xml:space="preserve">des </w:t>
      </w:r>
      <w:r w:rsidRPr="00ED25AF">
        <w:rPr>
          <w:rFonts w:ascii="Times New Roman" w:hAnsi="Times New Roman"/>
          <w:b/>
          <w:noProof w:val="0"/>
          <w:sz w:val="22"/>
          <w:szCs w:val="22"/>
          <w:u w:val="single"/>
        </w:rPr>
        <w:t>portraits</w:t>
      </w:r>
      <w:r w:rsidRPr="00ED25AF">
        <w:rPr>
          <w:rFonts w:ascii="Times New Roman" w:hAnsi="Times New Roman"/>
          <w:noProof w:val="0"/>
          <w:sz w:val="22"/>
          <w:szCs w:val="22"/>
          <w:u w:val="single"/>
        </w:rPr>
        <w:t>, insérés dans un récit </w:t>
      </w:r>
      <w:r w:rsidRPr="00ED25AF">
        <w:rPr>
          <w:rFonts w:ascii="Times New Roman" w:hAnsi="Times New Roman"/>
          <w:noProof w:val="0"/>
          <w:sz w:val="22"/>
          <w:szCs w:val="22"/>
        </w:rPr>
        <w:t xml:space="preserve">; Robbe-Grillet, lui, développe </w:t>
      </w:r>
      <w:r w:rsidR="004A1389">
        <w:rPr>
          <w:rFonts w:ascii="Times New Roman" w:hAnsi="Times New Roman"/>
          <w:noProof w:val="0"/>
          <w:sz w:val="22"/>
          <w:szCs w:val="22"/>
        </w:rPr>
        <w:t xml:space="preserve">dans un essai </w:t>
      </w:r>
      <w:r w:rsidRPr="00ED25AF">
        <w:rPr>
          <w:rFonts w:ascii="Times New Roman" w:hAnsi="Times New Roman"/>
          <w:noProof w:val="0"/>
          <w:sz w:val="22"/>
          <w:szCs w:val="22"/>
        </w:rPr>
        <w:t>une réflexion sur l’évolution du personnage de roman, depuis le XIX° siècle ; les romanciers, sauf Diderot encore, brossent, en même temps qu’une description sociale, une description physique (</w:t>
      </w:r>
      <w:proofErr w:type="spellStart"/>
      <w:r w:rsidRPr="00ED25AF">
        <w:rPr>
          <w:rFonts w:ascii="Times New Roman" w:hAnsi="Times New Roman"/>
          <w:i/>
          <w:noProof w:val="0"/>
          <w:sz w:val="22"/>
          <w:szCs w:val="22"/>
        </w:rPr>
        <w:t>prosopographie</w:t>
      </w:r>
      <w:proofErr w:type="spellEnd"/>
      <w:r w:rsidRPr="00ED25AF">
        <w:rPr>
          <w:rFonts w:ascii="Times New Roman" w:hAnsi="Times New Roman"/>
          <w:noProof w:val="0"/>
          <w:sz w:val="22"/>
          <w:szCs w:val="22"/>
        </w:rPr>
        <w:t xml:space="preserve">) du, des personnage(s) en question. Les portraits laissent transparaître la subjectivité du narrateur, qu’il soit interne (chez Proust), omniscient (Balzac) ou l’un et l’autre (Madame de La Fayette) ; ainsi, certains de ces portraits sont des éloges chez Madame de La Fayette, parfois paradoxaux chez Proust, ou des blâmes par Balzac. L’extrait de Proust se démarque des autres par la </w:t>
      </w:r>
      <w:r w:rsidRPr="00ED25AF">
        <w:rPr>
          <w:rFonts w:ascii="Times New Roman" w:hAnsi="Times New Roman"/>
          <w:noProof w:val="0"/>
          <w:sz w:val="22"/>
          <w:szCs w:val="22"/>
        </w:rPr>
        <w:lastRenderedPageBreak/>
        <w:t xml:space="preserve">focalisation interne adoptée, celle du point de vue du narrateur </w:t>
      </w:r>
      <w:proofErr w:type="spellStart"/>
      <w:r w:rsidRPr="00ED25AF">
        <w:rPr>
          <w:rFonts w:ascii="Times New Roman" w:hAnsi="Times New Roman"/>
          <w:noProof w:val="0"/>
          <w:sz w:val="22"/>
          <w:szCs w:val="22"/>
        </w:rPr>
        <w:t>homodiégétique</w:t>
      </w:r>
      <w:proofErr w:type="spellEnd"/>
      <w:r w:rsidRPr="00ED25AF">
        <w:rPr>
          <w:rFonts w:ascii="Times New Roman" w:hAnsi="Times New Roman"/>
          <w:noProof w:val="0"/>
          <w:sz w:val="22"/>
          <w:szCs w:val="22"/>
        </w:rPr>
        <w:t xml:space="preserve">. Contrairement aux portraits de La Princesse de Clèves, Nemours et Graslin, réalisés en focalisation zéro, celui du vieux duc de Guermantes, à l’opposé du réalisme, est commenté et poétisée par le narrateur devenu peintre romantique. Diderot, lui, </w:t>
      </w:r>
      <w:r w:rsidR="004A3270" w:rsidRPr="00ED25AF">
        <w:rPr>
          <w:rFonts w:ascii="Times New Roman" w:hAnsi="Times New Roman"/>
          <w:noProof w:val="0"/>
          <w:sz w:val="22"/>
          <w:szCs w:val="22"/>
        </w:rPr>
        <w:t>précurseur</w:t>
      </w:r>
      <w:r w:rsidRPr="00ED25AF">
        <w:rPr>
          <w:rFonts w:ascii="Times New Roman" w:hAnsi="Times New Roman"/>
          <w:noProof w:val="0"/>
          <w:sz w:val="22"/>
          <w:szCs w:val="22"/>
        </w:rPr>
        <w:t xml:space="preserve">, au XVIII° siècle, du nouveau roman, refuse de portraiturer dès l’incipit ses personnages éponymes, mieux, il va leur refuser </w:t>
      </w:r>
      <w:r w:rsidR="007D2B48" w:rsidRPr="00ED25AF">
        <w:rPr>
          <w:rFonts w:ascii="Times New Roman" w:hAnsi="Times New Roman"/>
          <w:noProof w:val="0"/>
          <w:sz w:val="22"/>
          <w:szCs w:val="22"/>
        </w:rPr>
        <w:t xml:space="preserve">et </w:t>
      </w:r>
      <w:r w:rsidRPr="00ED25AF">
        <w:rPr>
          <w:rFonts w:ascii="Times New Roman" w:hAnsi="Times New Roman"/>
          <w:noProof w:val="0"/>
          <w:sz w:val="22"/>
          <w:szCs w:val="22"/>
        </w:rPr>
        <w:t xml:space="preserve">nom propre, </w:t>
      </w:r>
      <w:r w:rsidR="007D2B48" w:rsidRPr="00ED25AF">
        <w:rPr>
          <w:rFonts w:ascii="Times New Roman" w:hAnsi="Times New Roman"/>
          <w:noProof w:val="0"/>
          <w:sz w:val="22"/>
          <w:szCs w:val="22"/>
        </w:rPr>
        <w:t xml:space="preserve">et </w:t>
      </w:r>
      <w:r w:rsidRPr="00ED25AF">
        <w:rPr>
          <w:rFonts w:ascii="Times New Roman" w:hAnsi="Times New Roman"/>
          <w:noProof w:val="0"/>
          <w:sz w:val="22"/>
          <w:szCs w:val="22"/>
        </w:rPr>
        <w:t xml:space="preserve">psychologie fouillée et inscription dans un </w:t>
      </w:r>
      <w:proofErr w:type="spellStart"/>
      <w:r w:rsidRPr="00ED25AF">
        <w:rPr>
          <w:rFonts w:ascii="Times New Roman" w:hAnsi="Times New Roman"/>
          <w:noProof w:val="0"/>
          <w:sz w:val="22"/>
          <w:szCs w:val="22"/>
        </w:rPr>
        <w:t>chronotope</w:t>
      </w:r>
      <w:proofErr w:type="spellEnd"/>
      <w:r w:rsidRPr="00ED25AF">
        <w:rPr>
          <w:rFonts w:ascii="Times New Roman" w:hAnsi="Times New Roman"/>
          <w:noProof w:val="0"/>
          <w:sz w:val="22"/>
          <w:szCs w:val="22"/>
        </w:rPr>
        <w:t xml:space="preserve"> réaliste.</w:t>
      </w:r>
    </w:p>
    <w:p w14:paraId="5934E9F9" w14:textId="01BDC43A"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ab/>
        <w:t xml:space="preserve">La visée de l’auteur qui préside à la construction du personnage romanesque n’est pas la même dans tous les textes et pour tous les portraits. Ils manifestent pour certains une propension à la généralisation : le couple Clèves et Nemours parfois stéréotypé tend à être érigé en </w:t>
      </w:r>
      <w:r w:rsidRPr="00ED25AF">
        <w:rPr>
          <w:rFonts w:ascii="Times New Roman" w:hAnsi="Times New Roman"/>
          <w:noProof w:val="0"/>
          <w:sz w:val="22"/>
          <w:szCs w:val="22"/>
          <w:u w:val="single"/>
        </w:rPr>
        <w:t>archétype du Classicisme</w:t>
      </w:r>
      <w:r w:rsidRPr="00ED25AF">
        <w:rPr>
          <w:rFonts w:ascii="Times New Roman" w:hAnsi="Times New Roman"/>
          <w:noProof w:val="0"/>
          <w:sz w:val="22"/>
          <w:szCs w:val="22"/>
        </w:rPr>
        <w:t xml:space="preserve">, et Graslin devient celui, caricatural, des </w:t>
      </w:r>
      <w:r w:rsidRPr="00ED25AF">
        <w:rPr>
          <w:rFonts w:ascii="Times New Roman" w:eastAsia="StarSymbol" w:hAnsi="Times New Roman"/>
          <w:noProof w:val="0"/>
          <w:sz w:val="22"/>
          <w:szCs w:val="22"/>
          <w:u w:val="single"/>
        </w:rPr>
        <w:t>hommes d'affaires et des banquiers affamés d'argent</w:t>
      </w:r>
      <w:r w:rsidRPr="00ED25AF">
        <w:rPr>
          <w:rFonts w:ascii="Times New Roman" w:eastAsia="StarSymbol" w:hAnsi="Times New Roman"/>
          <w:noProof w:val="0"/>
          <w:sz w:val="22"/>
          <w:szCs w:val="22"/>
        </w:rPr>
        <w:t xml:space="preserve">, à l’aube d’un mariage arrangé avec la candide Véronique (également satirisée par Balzac - elle deviendra forcément adultère) - une classe qui prend une importance grandissante dans la France bourgeoise et </w:t>
      </w:r>
      <w:proofErr w:type="spellStart"/>
      <w:r w:rsidRPr="00ED25AF">
        <w:rPr>
          <w:rFonts w:ascii="Times New Roman" w:eastAsia="StarSymbol" w:hAnsi="Times New Roman"/>
          <w:noProof w:val="0"/>
          <w:sz w:val="22"/>
          <w:szCs w:val="22"/>
        </w:rPr>
        <w:t>thésaurisante</w:t>
      </w:r>
      <w:proofErr w:type="spellEnd"/>
      <w:r w:rsidRPr="00ED25AF">
        <w:rPr>
          <w:rFonts w:ascii="Times New Roman" w:eastAsia="StarSymbol" w:hAnsi="Times New Roman"/>
          <w:noProof w:val="0"/>
          <w:sz w:val="22"/>
          <w:szCs w:val="22"/>
        </w:rPr>
        <w:t xml:space="preserve"> de la Restauration et la monarchie de Juillet</w:t>
      </w:r>
      <w:r w:rsidRPr="00ED25AF">
        <w:rPr>
          <w:rFonts w:ascii="Times New Roman" w:hAnsi="Times New Roman"/>
          <w:noProof w:val="0"/>
          <w:sz w:val="22"/>
          <w:szCs w:val="22"/>
        </w:rPr>
        <w:t xml:space="preserve">. Le duc de Guermantes, lui, n’est pas réductible à un </w:t>
      </w:r>
      <w:r w:rsidRPr="00ED25AF">
        <w:rPr>
          <w:rFonts w:ascii="Times New Roman" w:hAnsi="Times New Roman"/>
          <w:i/>
          <w:noProof w:val="0"/>
          <w:sz w:val="22"/>
          <w:szCs w:val="22"/>
        </w:rPr>
        <w:t>type</w:t>
      </w:r>
      <w:r w:rsidRPr="00ED25AF">
        <w:rPr>
          <w:rFonts w:ascii="Times New Roman" w:hAnsi="Times New Roman"/>
          <w:noProof w:val="0"/>
          <w:sz w:val="22"/>
          <w:szCs w:val="22"/>
        </w:rPr>
        <w:t xml:space="preserve">, puisque le narrateur vise à mettre en lumière son originalité, sa singularité. Comme les personnages, les portraits ne remplissent pas les mêmes fonctions au sein des romans qui les mettent en scène. Les allusions insistantes à la beauté permettent d’idéaliser les protagonistes de Madame de La Fayette (fonction narrative et symbolique) au moment topique de leur rencontre. Au contraire, le portrait de Graslin, foisonnant de détails, a pour but de permettre au lecteur de visualiser le personnage du banquier en le rendant plus vraisemblable, plus réaliste, et </w:t>
      </w:r>
      <w:r w:rsidR="004A1389">
        <w:rPr>
          <w:rFonts w:ascii="Times New Roman" w:hAnsi="Times New Roman"/>
          <w:noProof w:val="0"/>
          <w:sz w:val="22"/>
          <w:szCs w:val="22"/>
        </w:rPr>
        <w:t xml:space="preserve">tout à fait </w:t>
      </w:r>
      <w:r w:rsidRPr="00ED25AF">
        <w:rPr>
          <w:rFonts w:ascii="Times New Roman" w:hAnsi="Times New Roman"/>
          <w:noProof w:val="0"/>
          <w:sz w:val="22"/>
          <w:szCs w:val="22"/>
        </w:rPr>
        <w:t xml:space="preserve">repoussant pour sa jeune future épouse. Il revêt également une fonction satirique et symbolique, puisqu’il montre la portée sociale et morale du personnage qu’il construit et qu’il installe dans un milieu signifiant. Chez Proust, la métaphore du duc transformé en roc en prise à la tempête du temps avec le registre symbolique élève le réel au niveau du mythe. Le refus de la description chez Diderot aboutit à la rupture de l’illusion réaliste, et suppose une certaine conception du roman, comme du rôle du lecteur. </w:t>
      </w:r>
    </w:p>
    <w:p w14:paraId="5E00D30A" w14:textId="4E7D132A"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ab/>
        <w:t xml:space="preserve">Examinons enfin le statut du personnage romanesque dans ces différents extraits. Il occupe une position centrale, ce qui justifie que le narrateur en fasse le portrait. A cet égard, la technique d’écriture adoptée par l’auteur est caractéristique : Madame de La Fayette joue sur deux figures de style apparemment opposées, l’hyperbole et la litote pour brosser le tableau d’un couple exceptionnel ; Balzac entérine la description traditionnelle du personnage au sein du roman réaliste tout en montrant sa valeur archétypale et satirique par la caricature. Proust, lui, esquisse un tableau poétique et fantastique, sous-tendu par la métaphore filée, celui d’un personnage devenu paysage romantique. En revanche, déjà dans l’incipit de Diderot, les personnages sont des anti-héros dans un </w:t>
      </w:r>
      <w:proofErr w:type="spellStart"/>
      <w:r w:rsidRPr="00ED25AF">
        <w:rPr>
          <w:rFonts w:ascii="Times New Roman" w:hAnsi="Times New Roman"/>
          <w:noProof w:val="0"/>
          <w:sz w:val="22"/>
          <w:szCs w:val="22"/>
        </w:rPr>
        <w:t>anti-roman</w:t>
      </w:r>
      <w:proofErr w:type="spellEnd"/>
      <w:r w:rsidRPr="00ED25AF">
        <w:rPr>
          <w:rFonts w:ascii="Times New Roman" w:hAnsi="Times New Roman"/>
          <w:noProof w:val="0"/>
          <w:sz w:val="22"/>
          <w:szCs w:val="22"/>
        </w:rPr>
        <w:t xml:space="preserve">, et, comme en témoigne Robbe-Grillet, le Nouveau-Roman fait éclater la notion-même de personnage, balaie les codes, dépassés, du portrait, et surtout du portrait balzacien. C’est qu’un personnage est toujours caractéristique de l’époque de son créateur : le couple formé par la Princesse de Clèves et le duc de Nemours incarne les valeurs aristocratiques du Classicisme, Balzac avait pour objectif de « faire concurrence à l’état civil » tout en satirisant la société de son temps lorsqu’il créa le personnage de Graslin pour enrichir sa </w:t>
      </w:r>
      <w:r w:rsidRPr="00ED25AF">
        <w:rPr>
          <w:rFonts w:ascii="Times New Roman" w:hAnsi="Times New Roman"/>
          <w:i/>
          <w:noProof w:val="0"/>
          <w:sz w:val="22"/>
          <w:szCs w:val="22"/>
        </w:rPr>
        <w:t>Comédie humaine</w:t>
      </w:r>
      <w:r w:rsidRPr="00ED25AF">
        <w:rPr>
          <w:rFonts w:ascii="Times New Roman" w:hAnsi="Times New Roman"/>
          <w:noProof w:val="0"/>
          <w:sz w:val="22"/>
          <w:szCs w:val="22"/>
        </w:rPr>
        <w:t xml:space="preserve">. Proust commence à se détacher de cet « anthropocentrisme » romanesque en privilégiant les impressions, les sentiments, les mouvements de la conscience humaine, dans une écriture poétique. Avec Diderot, si la société de l’Ancien régime et les Lumières apparaissent dans le roman, ce n’est pas </w:t>
      </w:r>
      <w:r w:rsidRPr="00ED25AF">
        <w:rPr>
          <w:rFonts w:ascii="Times New Roman" w:hAnsi="Times New Roman"/>
          <w:i/>
          <w:noProof w:val="0"/>
          <w:sz w:val="22"/>
          <w:szCs w:val="22"/>
        </w:rPr>
        <w:t>via</w:t>
      </w:r>
      <w:r w:rsidRPr="00ED25AF">
        <w:rPr>
          <w:rFonts w:ascii="Times New Roman" w:hAnsi="Times New Roman"/>
          <w:noProof w:val="0"/>
          <w:sz w:val="22"/>
          <w:szCs w:val="22"/>
        </w:rPr>
        <w:t xml:space="preserve"> des personnages principaux réalistes ; la question du roman n’est pas chez lui celle du personnage</w:t>
      </w:r>
      <w:r w:rsidR="001C54B0">
        <w:rPr>
          <w:rFonts w:ascii="Times New Roman" w:hAnsi="Times New Roman"/>
          <w:noProof w:val="0"/>
          <w:sz w:val="22"/>
          <w:szCs w:val="22"/>
        </w:rPr>
        <w:t xml:space="preserve"> traditionnel. Il annonce ainsi</w:t>
      </w:r>
      <w:r w:rsidRPr="00ED25AF">
        <w:rPr>
          <w:rFonts w:ascii="Times New Roman" w:hAnsi="Times New Roman"/>
          <w:noProof w:val="0"/>
          <w:sz w:val="22"/>
          <w:szCs w:val="22"/>
        </w:rPr>
        <w:t xml:space="preserve"> le Nouveau-Roman où, de même que l’homme chancelle face au monde du « numéro matricule », le personnage connaît une période trouble, une perte d’identité. En remettant en cause le statut du personnage au sein du roman, ce mouvement littéraire met en question la position de l’homme dans le monde.</w:t>
      </w:r>
      <w:r w:rsidRPr="00ED25AF">
        <w:rPr>
          <w:rFonts w:ascii="Times New Roman" w:hAnsi="Times New Roman"/>
          <w:noProof w:val="0"/>
          <w:sz w:val="22"/>
          <w:szCs w:val="22"/>
        </w:rPr>
        <w:tab/>
      </w:r>
    </w:p>
    <w:p w14:paraId="60AD21D0" w14:textId="6EC63558"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Ainsi, ce corpus permet d’observer une évolution dans la construction du personnage romanesque, une évolution qui, avec la modernité, va dans le sens de la déconstruction, commencée par Diderot, puisqu’elle aboutit, avec le Nouveau Roman, à la mort du personnage</w:t>
      </w:r>
      <w:r w:rsidR="001C54B0">
        <w:rPr>
          <w:rFonts w:ascii="Times New Roman" w:hAnsi="Times New Roman"/>
          <w:noProof w:val="0"/>
          <w:sz w:val="22"/>
          <w:szCs w:val="22"/>
        </w:rPr>
        <w:t xml:space="preserve"> traditionnel</w:t>
      </w:r>
      <w:r w:rsidRPr="00ED25AF">
        <w:rPr>
          <w:rFonts w:ascii="Times New Roman" w:hAnsi="Times New Roman"/>
          <w:noProof w:val="0"/>
          <w:sz w:val="22"/>
          <w:szCs w:val="22"/>
        </w:rPr>
        <w:t xml:space="preserve">. </w:t>
      </w:r>
    </w:p>
    <w:p w14:paraId="6CF71A14" w14:textId="77777777" w:rsidR="000274BC" w:rsidRPr="00ED25AF" w:rsidRDefault="000274BC" w:rsidP="000274BC">
      <w:pPr>
        <w:ind w:firstLine="708"/>
        <w:jc w:val="both"/>
        <w:rPr>
          <w:rFonts w:ascii="Times New Roman" w:hAnsi="Times New Roman"/>
          <w:noProof w:val="0"/>
          <w:sz w:val="22"/>
          <w:szCs w:val="22"/>
        </w:rPr>
      </w:pPr>
    </w:p>
    <w:p w14:paraId="018ECE05" w14:textId="77777777" w:rsidR="00131144" w:rsidRPr="00ED25AF" w:rsidRDefault="00131144" w:rsidP="00131144">
      <w:pPr>
        <w:pBdr>
          <w:top w:val="single" w:sz="4" w:space="1" w:color="auto"/>
          <w:left w:val="single" w:sz="4" w:space="4" w:color="auto"/>
          <w:bottom w:val="single" w:sz="4" w:space="1" w:color="auto"/>
          <w:right w:val="single" w:sz="4" w:space="4" w:color="auto"/>
        </w:pBdr>
        <w:jc w:val="both"/>
        <w:rPr>
          <w:rFonts w:ascii="Times New Roman" w:hAnsi="Times New Roman"/>
          <w:b/>
          <w:noProof w:val="0"/>
          <w:sz w:val="22"/>
          <w:szCs w:val="22"/>
        </w:rPr>
      </w:pPr>
      <w:r w:rsidRPr="00ED25AF">
        <w:rPr>
          <w:rFonts w:ascii="Times New Roman" w:hAnsi="Times New Roman"/>
          <w:b/>
          <w:noProof w:val="0"/>
          <w:sz w:val="22"/>
          <w:szCs w:val="22"/>
        </w:rPr>
        <w:t xml:space="preserve">II. VOUS TRAITEREZ ENSUITE </w:t>
      </w:r>
      <w:r w:rsidRPr="00ED25AF">
        <w:rPr>
          <w:rFonts w:ascii="Times New Roman" w:hAnsi="Times New Roman"/>
          <w:b/>
          <w:noProof w:val="0"/>
          <w:sz w:val="22"/>
          <w:szCs w:val="22"/>
          <w:u w:val="single"/>
        </w:rPr>
        <w:t xml:space="preserve">L’UN </w:t>
      </w:r>
      <w:r w:rsidRPr="00ED25AF">
        <w:rPr>
          <w:rFonts w:ascii="Times New Roman" w:hAnsi="Times New Roman"/>
          <w:b/>
          <w:noProof w:val="0"/>
          <w:sz w:val="22"/>
          <w:szCs w:val="22"/>
        </w:rPr>
        <w:t xml:space="preserve">DE CES TROIS SUJETS </w:t>
      </w:r>
      <w:r w:rsidRPr="00ED25AF">
        <w:rPr>
          <w:rFonts w:ascii="Times New Roman" w:hAnsi="Times New Roman"/>
          <w:b/>
          <w:noProof w:val="0"/>
          <w:sz w:val="22"/>
          <w:szCs w:val="22"/>
          <w:u w:val="single"/>
        </w:rPr>
        <w:t>(au choix)</w:t>
      </w:r>
      <w:r w:rsidRPr="00ED25AF">
        <w:rPr>
          <w:rFonts w:ascii="Times New Roman" w:hAnsi="Times New Roman"/>
          <w:b/>
          <w:noProof w:val="0"/>
          <w:sz w:val="22"/>
          <w:szCs w:val="22"/>
        </w:rPr>
        <w:t xml:space="preserve"> (16 POINTS) :</w:t>
      </w:r>
    </w:p>
    <w:p w14:paraId="5E825714" w14:textId="77777777" w:rsidR="00131144" w:rsidRPr="00ED25AF" w:rsidRDefault="00131144" w:rsidP="00131144">
      <w:pPr>
        <w:jc w:val="both"/>
        <w:rPr>
          <w:rFonts w:ascii="Times New Roman" w:hAnsi="Times New Roman"/>
          <w:noProof w:val="0"/>
          <w:sz w:val="22"/>
          <w:szCs w:val="22"/>
        </w:rPr>
      </w:pPr>
    </w:p>
    <w:p w14:paraId="3D2547C3" w14:textId="77777777" w:rsidR="00BF1AFF" w:rsidRDefault="00BF1AFF">
      <w:pPr>
        <w:rPr>
          <w:rFonts w:ascii="Times New Roman" w:hAnsi="Times New Roman"/>
          <w:b/>
          <w:noProof w:val="0"/>
          <w:sz w:val="22"/>
          <w:szCs w:val="22"/>
          <w:u w:val="single"/>
        </w:rPr>
      </w:pPr>
      <w:r>
        <w:rPr>
          <w:rFonts w:ascii="Times New Roman" w:hAnsi="Times New Roman"/>
          <w:b/>
          <w:noProof w:val="0"/>
          <w:sz w:val="22"/>
          <w:szCs w:val="22"/>
          <w:u w:val="single"/>
        </w:rPr>
        <w:br w:type="page"/>
      </w:r>
    </w:p>
    <w:p w14:paraId="22CD9F1C" w14:textId="66B4B233" w:rsidR="00131144" w:rsidRDefault="00131144" w:rsidP="001C54B0">
      <w:pPr>
        <w:jc w:val="both"/>
        <w:rPr>
          <w:rFonts w:ascii="Times New Roman" w:hAnsi="Times New Roman"/>
          <w:noProof w:val="0"/>
          <w:sz w:val="22"/>
          <w:szCs w:val="22"/>
        </w:rPr>
      </w:pPr>
      <w:r w:rsidRPr="00ED25AF">
        <w:rPr>
          <w:rFonts w:ascii="Times New Roman" w:hAnsi="Times New Roman"/>
          <w:b/>
          <w:noProof w:val="0"/>
          <w:sz w:val="22"/>
          <w:szCs w:val="22"/>
          <w:u w:val="single"/>
        </w:rPr>
        <w:lastRenderedPageBreak/>
        <w:t>1. COMMENTAIRE</w:t>
      </w:r>
      <w:r w:rsidR="001C54B0" w:rsidRPr="001C54B0">
        <w:rPr>
          <w:rFonts w:ascii="Times New Roman" w:hAnsi="Times New Roman"/>
          <w:b/>
          <w:noProof w:val="0"/>
          <w:sz w:val="22"/>
          <w:szCs w:val="22"/>
        </w:rPr>
        <w:t xml:space="preserve"> - </w:t>
      </w:r>
      <w:r w:rsidRPr="008A0F06">
        <w:rPr>
          <w:rFonts w:ascii="Times New Roman" w:hAnsi="Times New Roman"/>
          <w:i/>
          <w:noProof w:val="0"/>
          <w:sz w:val="22"/>
          <w:szCs w:val="22"/>
        </w:rPr>
        <w:t>Vous commenterez le texte de Balzac (texte 3)</w:t>
      </w:r>
      <w:r w:rsidR="001C54B0" w:rsidRPr="008A0F06">
        <w:rPr>
          <w:rFonts w:ascii="Times New Roman" w:hAnsi="Times New Roman"/>
          <w:i/>
          <w:noProof w:val="0"/>
          <w:sz w:val="22"/>
          <w:szCs w:val="22"/>
        </w:rPr>
        <w:t>.</w:t>
      </w:r>
    </w:p>
    <w:p w14:paraId="277CD447" w14:textId="77777777" w:rsidR="001C54B0" w:rsidRPr="001C54B0" w:rsidRDefault="001C54B0" w:rsidP="001C54B0">
      <w:pPr>
        <w:jc w:val="both"/>
        <w:rPr>
          <w:rFonts w:ascii="Times New Roman" w:hAnsi="Times New Roman"/>
          <w:b/>
          <w:noProof w:val="0"/>
          <w:sz w:val="22"/>
          <w:szCs w:val="22"/>
          <w:u w:val="single"/>
        </w:rPr>
      </w:pPr>
    </w:p>
    <w:p w14:paraId="595430A9" w14:textId="7668547F" w:rsidR="00B63E8D" w:rsidRPr="00AB1DF1" w:rsidRDefault="00B63E8D" w:rsidP="00B63E8D">
      <w:pPr>
        <w:rPr>
          <w:rFonts w:ascii="Times New Roman" w:hAnsi="Times New Roman"/>
          <w:b/>
          <w:sz w:val="22"/>
          <w:szCs w:val="22"/>
        </w:rPr>
      </w:pPr>
      <w:r w:rsidRPr="00AB1DF1">
        <w:rPr>
          <w:rFonts w:ascii="Times New Roman" w:hAnsi="Times New Roman"/>
          <w:b/>
          <w:sz w:val="22"/>
          <w:szCs w:val="22"/>
        </w:rPr>
        <w:t xml:space="preserve">Honoré de Balzac, </w:t>
      </w:r>
      <w:r w:rsidRPr="00AB1DF1">
        <w:rPr>
          <w:rFonts w:ascii="Times New Roman" w:hAnsi="Times New Roman"/>
          <w:b/>
          <w:i/>
          <w:sz w:val="22"/>
          <w:szCs w:val="22"/>
        </w:rPr>
        <w:t>Le Curé de Village</w:t>
      </w:r>
      <w:r w:rsidRPr="00AB1DF1">
        <w:rPr>
          <w:rFonts w:ascii="Times New Roman" w:hAnsi="Times New Roman"/>
          <w:b/>
          <w:sz w:val="22"/>
          <w:szCs w:val="22"/>
        </w:rPr>
        <w:t>, 1841</w:t>
      </w:r>
      <w:r w:rsidR="00010D79" w:rsidRPr="00AB1DF1">
        <w:rPr>
          <w:rFonts w:ascii="Times New Roman" w:hAnsi="Times New Roman"/>
          <w:b/>
          <w:noProof w:val="0"/>
          <w:color w:val="0000FF"/>
          <w:sz w:val="22"/>
          <w:szCs w:val="22"/>
          <w:u w:val="single"/>
        </w:rPr>
        <w:t>(GZ)</w:t>
      </w:r>
    </w:p>
    <w:p w14:paraId="19C37065" w14:textId="1B7E8E11" w:rsidR="00B63E8D" w:rsidRPr="00AB1DF1" w:rsidRDefault="00B63E8D" w:rsidP="00B63E8D">
      <w:pPr>
        <w:widowControl w:val="0"/>
        <w:autoSpaceDE w:val="0"/>
        <w:autoSpaceDN w:val="0"/>
        <w:adjustRightInd w:val="0"/>
        <w:ind w:left="360" w:hanging="360"/>
        <w:jc w:val="both"/>
        <w:rPr>
          <w:rFonts w:ascii="Times New Roman" w:eastAsia="StarSymbol" w:hAnsi="Times New Roman"/>
          <w:b/>
          <w:i/>
          <w:noProof w:val="0"/>
          <w:sz w:val="22"/>
          <w:szCs w:val="22"/>
        </w:rPr>
      </w:pPr>
      <w:r w:rsidRPr="00AB1DF1">
        <w:rPr>
          <w:rFonts w:ascii="Times New Roman" w:eastAsia="StarSymbol" w:hAnsi="Times New Roman"/>
          <w:b/>
          <w:i/>
          <w:noProof w:val="0"/>
          <w:sz w:val="22"/>
          <w:szCs w:val="22"/>
        </w:rPr>
        <w:t>Cf. Tableau pour le travail préparatoire</w:t>
      </w:r>
    </w:p>
    <w:p w14:paraId="79BB93BA" w14:textId="77777777" w:rsidR="00B63E8D" w:rsidRPr="00AB1DF1" w:rsidRDefault="00B63E8D" w:rsidP="00B63E8D">
      <w:pPr>
        <w:widowControl w:val="0"/>
        <w:autoSpaceDE w:val="0"/>
        <w:autoSpaceDN w:val="0"/>
        <w:adjustRightInd w:val="0"/>
        <w:ind w:left="360" w:hanging="360"/>
        <w:jc w:val="both"/>
        <w:rPr>
          <w:rFonts w:ascii="Times New Roman" w:eastAsia="StarSymbol" w:hAnsi="Times New Roman"/>
          <w:b/>
          <w:i/>
          <w:noProof w:val="0"/>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8039"/>
      </w:tblGrid>
      <w:tr w:rsidR="00B63E8D" w:rsidRPr="00AB1DF1" w14:paraId="12EE5E64" w14:textId="77777777" w:rsidTr="00EE3DAA">
        <w:trPr>
          <w:trHeight w:val="1279"/>
        </w:trPr>
        <w:tc>
          <w:tcPr>
            <w:tcW w:w="2309" w:type="dxa"/>
          </w:tcPr>
          <w:p w14:paraId="2C1F39E3" w14:textId="77777777" w:rsidR="00B63E8D" w:rsidRPr="00AB1DF1" w:rsidRDefault="00B63E8D" w:rsidP="008C63AF">
            <w:pPr>
              <w:rPr>
                <w:rFonts w:ascii="Times New Roman" w:hAnsi="Times New Roman"/>
                <w:b/>
                <w:bCs/>
                <w:sz w:val="22"/>
                <w:szCs w:val="22"/>
              </w:rPr>
            </w:pPr>
            <w:r w:rsidRPr="00AB1DF1">
              <w:rPr>
                <w:rFonts w:ascii="Times New Roman" w:hAnsi="Times New Roman"/>
                <w:b/>
                <w:bCs/>
                <w:sz w:val="22"/>
                <w:szCs w:val="22"/>
              </w:rPr>
              <w:t>Situation</w:t>
            </w:r>
          </w:p>
          <w:p w14:paraId="44FC81EC" w14:textId="77777777" w:rsidR="00B63E8D" w:rsidRPr="00AB1DF1" w:rsidRDefault="00B63E8D" w:rsidP="008C63AF">
            <w:pPr>
              <w:ind w:left="708"/>
              <w:rPr>
                <w:rFonts w:ascii="Times New Roman" w:hAnsi="Times New Roman"/>
                <w:sz w:val="22"/>
                <w:szCs w:val="22"/>
              </w:rPr>
            </w:pPr>
            <w:r w:rsidRPr="00AB1DF1">
              <w:rPr>
                <w:rFonts w:ascii="Times New Roman" w:hAnsi="Times New Roman"/>
                <w:sz w:val="22"/>
                <w:szCs w:val="22"/>
              </w:rPr>
              <w:t>Auteur</w:t>
            </w:r>
          </w:p>
          <w:p w14:paraId="26110703" w14:textId="77777777" w:rsidR="00B63E8D" w:rsidRPr="00AB1DF1" w:rsidRDefault="00B63E8D" w:rsidP="008C63AF">
            <w:pPr>
              <w:ind w:left="708"/>
              <w:rPr>
                <w:rFonts w:ascii="Times New Roman" w:hAnsi="Times New Roman"/>
                <w:sz w:val="22"/>
                <w:szCs w:val="22"/>
              </w:rPr>
            </w:pPr>
            <w:r w:rsidRPr="00AB1DF1">
              <w:rPr>
                <w:rFonts w:ascii="Times New Roman" w:hAnsi="Times New Roman"/>
                <w:sz w:val="22"/>
                <w:szCs w:val="22"/>
              </w:rPr>
              <w:t xml:space="preserve">Œuvre </w:t>
            </w:r>
          </w:p>
          <w:p w14:paraId="7646D47B" w14:textId="77777777" w:rsidR="00B63E8D" w:rsidRPr="00AB1DF1" w:rsidRDefault="00B63E8D" w:rsidP="008C63AF">
            <w:pPr>
              <w:ind w:left="708"/>
              <w:rPr>
                <w:rFonts w:ascii="Times New Roman" w:hAnsi="Times New Roman"/>
                <w:sz w:val="22"/>
                <w:szCs w:val="22"/>
              </w:rPr>
            </w:pPr>
            <w:r w:rsidRPr="00AB1DF1">
              <w:rPr>
                <w:rFonts w:ascii="Times New Roman" w:hAnsi="Times New Roman"/>
                <w:sz w:val="22"/>
                <w:szCs w:val="22"/>
              </w:rPr>
              <w:t>Contexte</w:t>
            </w:r>
          </w:p>
        </w:tc>
        <w:tc>
          <w:tcPr>
            <w:tcW w:w="8039" w:type="dxa"/>
          </w:tcPr>
          <w:p w14:paraId="16525D16" w14:textId="77777777" w:rsidR="00B63E8D" w:rsidRPr="00AB1DF1" w:rsidRDefault="00B63E8D" w:rsidP="008C63AF">
            <w:pPr>
              <w:rPr>
                <w:rFonts w:ascii="Times New Roman" w:hAnsi="Times New Roman"/>
                <w:sz w:val="22"/>
                <w:szCs w:val="22"/>
              </w:rPr>
            </w:pPr>
          </w:p>
          <w:p w14:paraId="70C9C5C5" w14:textId="77777777" w:rsidR="00B63E8D" w:rsidRPr="00AB1DF1" w:rsidRDefault="00B63E8D" w:rsidP="008C63AF">
            <w:pPr>
              <w:rPr>
                <w:rFonts w:ascii="Times New Roman" w:hAnsi="Times New Roman"/>
                <w:sz w:val="22"/>
                <w:szCs w:val="22"/>
              </w:rPr>
            </w:pPr>
            <w:r w:rsidRPr="00AB1DF1">
              <w:rPr>
                <w:rFonts w:ascii="Times New Roman" w:hAnsi="Times New Roman"/>
                <w:sz w:val="22"/>
                <w:szCs w:val="22"/>
              </w:rPr>
              <w:t>-  Balzac</w:t>
            </w:r>
          </w:p>
          <w:p w14:paraId="07B4F9ED" w14:textId="77777777" w:rsidR="00B63E8D" w:rsidRPr="00AB1DF1" w:rsidRDefault="00B63E8D" w:rsidP="008C63AF">
            <w:pPr>
              <w:rPr>
                <w:rFonts w:ascii="Times New Roman" w:hAnsi="Times New Roman"/>
                <w:sz w:val="22"/>
                <w:szCs w:val="22"/>
              </w:rPr>
            </w:pPr>
            <w:r w:rsidRPr="00AB1DF1">
              <w:rPr>
                <w:rFonts w:ascii="Times New Roman" w:hAnsi="Times New Roman"/>
                <w:sz w:val="22"/>
                <w:szCs w:val="22"/>
              </w:rPr>
              <w:t xml:space="preserve">-  </w:t>
            </w:r>
            <w:r w:rsidRPr="00AB1DF1">
              <w:rPr>
                <w:rFonts w:ascii="Times New Roman" w:hAnsi="Times New Roman"/>
                <w:i/>
                <w:iCs/>
                <w:sz w:val="22"/>
                <w:szCs w:val="22"/>
              </w:rPr>
              <w:t>Curé de village</w:t>
            </w:r>
            <w:r w:rsidRPr="00AB1DF1">
              <w:rPr>
                <w:rFonts w:ascii="Times New Roman" w:hAnsi="Times New Roman"/>
                <w:sz w:val="22"/>
                <w:szCs w:val="22"/>
              </w:rPr>
              <w:t xml:space="preserve"> (début)</w:t>
            </w:r>
          </w:p>
          <w:p w14:paraId="44E4A72E" w14:textId="77777777" w:rsidR="00B63E8D" w:rsidRPr="00AB1DF1" w:rsidRDefault="00B63E8D" w:rsidP="008C63AF">
            <w:pPr>
              <w:rPr>
                <w:rFonts w:ascii="Times New Roman" w:hAnsi="Times New Roman"/>
                <w:sz w:val="22"/>
                <w:szCs w:val="22"/>
              </w:rPr>
            </w:pPr>
            <w:r w:rsidRPr="00AB1DF1">
              <w:rPr>
                <w:rFonts w:ascii="Times New Roman" w:hAnsi="Times New Roman"/>
                <w:sz w:val="22"/>
                <w:szCs w:val="22"/>
              </w:rPr>
              <w:t>-  1841 (petite bourgeoisie sous le règne de Louis Philippe)</w:t>
            </w:r>
          </w:p>
        </w:tc>
      </w:tr>
      <w:tr w:rsidR="00B63E8D" w:rsidRPr="00AB1DF1" w14:paraId="14729EC2" w14:textId="77777777" w:rsidTr="00EE3DAA">
        <w:trPr>
          <w:trHeight w:val="1240"/>
        </w:trPr>
        <w:tc>
          <w:tcPr>
            <w:tcW w:w="2309" w:type="dxa"/>
          </w:tcPr>
          <w:p w14:paraId="5DA7CB2A" w14:textId="77777777" w:rsidR="00B63E8D" w:rsidRPr="00AB1DF1" w:rsidRDefault="00B63E8D" w:rsidP="008C63AF">
            <w:pPr>
              <w:rPr>
                <w:rFonts w:ascii="Times New Roman" w:hAnsi="Times New Roman"/>
                <w:b/>
                <w:bCs/>
                <w:sz w:val="22"/>
                <w:szCs w:val="22"/>
              </w:rPr>
            </w:pPr>
            <w:r w:rsidRPr="00AB1DF1">
              <w:rPr>
                <w:rFonts w:ascii="Times New Roman" w:hAnsi="Times New Roman"/>
                <w:b/>
                <w:bCs/>
                <w:sz w:val="22"/>
                <w:szCs w:val="22"/>
              </w:rPr>
              <w:t>Nature</w:t>
            </w:r>
          </w:p>
          <w:p w14:paraId="0929E3E0" w14:textId="77777777" w:rsidR="00B63E8D" w:rsidRPr="00AB1DF1" w:rsidRDefault="00B63E8D" w:rsidP="008C63AF">
            <w:pPr>
              <w:ind w:left="708"/>
              <w:rPr>
                <w:rFonts w:ascii="Times New Roman" w:hAnsi="Times New Roman"/>
                <w:sz w:val="22"/>
                <w:szCs w:val="22"/>
              </w:rPr>
            </w:pPr>
            <w:r w:rsidRPr="00AB1DF1">
              <w:rPr>
                <w:rFonts w:ascii="Times New Roman" w:hAnsi="Times New Roman"/>
                <w:sz w:val="22"/>
                <w:szCs w:val="22"/>
              </w:rPr>
              <w:t>Genre</w:t>
            </w:r>
          </w:p>
          <w:p w14:paraId="2717C525" w14:textId="77777777" w:rsidR="00B63E8D" w:rsidRPr="00AB1DF1" w:rsidRDefault="00B63E8D" w:rsidP="008C63AF">
            <w:pPr>
              <w:ind w:left="708"/>
              <w:rPr>
                <w:rFonts w:ascii="Times New Roman" w:hAnsi="Times New Roman"/>
                <w:sz w:val="22"/>
                <w:szCs w:val="22"/>
              </w:rPr>
            </w:pPr>
            <w:r w:rsidRPr="00AB1DF1">
              <w:rPr>
                <w:rFonts w:ascii="Times New Roman" w:hAnsi="Times New Roman"/>
                <w:sz w:val="22"/>
                <w:szCs w:val="22"/>
              </w:rPr>
              <w:t>Type(s)</w:t>
            </w:r>
          </w:p>
          <w:p w14:paraId="55F2DBD4" w14:textId="77777777" w:rsidR="00B63E8D" w:rsidRPr="00AB1DF1" w:rsidRDefault="00B63E8D" w:rsidP="008C63AF">
            <w:pPr>
              <w:ind w:left="708"/>
              <w:rPr>
                <w:rFonts w:ascii="Times New Roman" w:hAnsi="Times New Roman"/>
                <w:sz w:val="22"/>
                <w:szCs w:val="22"/>
              </w:rPr>
            </w:pPr>
            <w:r w:rsidRPr="00AB1DF1">
              <w:rPr>
                <w:rFonts w:ascii="Times New Roman" w:hAnsi="Times New Roman"/>
                <w:sz w:val="22"/>
                <w:szCs w:val="22"/>
              </w:rPr>
              <w:t>Tons, tonalités, registres</w:t>
            </w:r>
          </w:p>
        </w:tc>
        <w:tc>
          <w:tcPr>
            <w:tcW w:w="8039" w:type="dxa"/>
          </w:tcPr>
          <w:p w14:paraId="60E8477A" w14:textId="77777777" w:rsidR="00B63E8D" w:rsidRPr="00AB1DF1" w:rsidRDefault="00B63E8D" w:rsidP="008C63AF">
            <w:pPr>
              <w:rPr>
                <w:rFonts w:ascii="Times New Roman" w:hAnsi="Times New Roman"/>
                <w:sz w:val="22"/>
                <w:szCs w:val="22"/>
              </w:rPr>
            </w:pPr>
          </w:p>
          <w:p w14:paraId="4A0B1000" w14:textId="77777777" w:rsidR="00B63E8D" w:rsidRPr="00AB1DF1" w:rsidRDefault="00B63E8D" w:rsidP="008C63AF">
            <w:pPr>
              <w:rPr>
                <w:rFonts w:ascii="Times New Roman" w:hAnsi="Times New Roman"/>
                <w:sz w:val="22"/>
                <w:szCs w:val="22"/>
              </w:rPr>
            </w:pPr>
            <w:r w:rsidRPr="00AB1DF1">
              <w:rPr>
                <w:rFonts w:ascii="Times New Roman" w:hAnsi="Times New Roman"/>
                <w:sz w:val="22"/>
                <w:szCs w:val="22"/>
              </w:rPr>
              <w:t>- Roman</w:t>
            </w:r>
          </w:p>
          <w:p w14:paraId="2571B36F" w14:textId="77777777" w:rsidR="00B63E8D" w:rsidRPr="00AB1DF1" w:rsidRDefault="00B63E8D" w:rsidP="008C63AF">
            <w:pPr>
              <w:rPr>
                <w:rFonts w:ascii="Times New Roman" w:hAnsi="Times New Roman"/>
                <w:sz w:val="22"/>
                <w:szCs w:val="22"/>
              </w:rPr>
            </w:pPr>
            <w:r w:rsidRPr="00AB1DF1">
              <w:rPr>
                <w:rFonts w:ascii="Times New Roman" w:hAnsi="Times New Roman"/>
                <w:sz w:val="22"/>
                <w:szCs w:val="22"/>
              </w:rPr>
              <w:t xml:space="preserve">- Récit suivi un portrait </w:t>
            </w:r>
          </w:p>
          <w:p w14:paraId="15FD5E3A" w14:textId="77777777" w:rsidR="00B63E8D" w:rsidRPr="00AB1DF1" w:rsidRDefault="00B63E8D" w:rsidP="008C63AF">
            <w:pPr>
              <w:rPr>
                <w:rFonts w:ascii="Times New Roman" w:hAnsi="Times New Roman"/>
                <w:sz w:val="22"/>
                <w:szCs w:val="22"/>
              </w:rPr>
            </w:pPr>
            <w:r w:rsidRPr="00AB1DF1">
              <w:rPr>
                <w:rFonts w:ascii="Times New Roman" w:hAnsi="Times New Roman"/>
                <w:sz w:val="22"/>
                <w:szCs w:val="22"/>
              </w:rPr>
              <w:t>- Réalisme, caricature, satire et poésie</w:t>
            </w:r>
          </w:p>
          <w:p w14:paraId="341493B0" w14:textId="77777777" w:rsidR="00B63E8D" w:rsidRPr="00AB1DF1" w:rsidRDefault="00B63E8D" w:rsidP="008C63AF">
            <w:pPr>
              <w:rPr>
                <w:rFonts w:ascii="Times New Roman" w:hAnsi="Times New Roman"/>
                <w:sz w:val="22"/>
                <w:szCs w:val="22"/>
              </w:rPr>
            </w:pPr>
          </w:p>
        </w:tc>
      </w:tr>
      <w:tr w:rsidR="00B63E8D" w:rsidRPr="00AB1DF1" w14:paraId="6202EB33" w14:textId="77777777" w:rsidTr="00EE3DAA">
        <w:trPr>
          <w:trHeight w:val="583"/>
        </w:trPr>
        <w:tc>
          <w:tcPr>
            <w:tcW w:w="2309" w:type="dxa"/>
          </w:tcPr>
          <w:p w14:paraId="0C412776" w14:textId="77777777" w:rsidR="00B63E8D" w:rsidRPr="00AB1DF1" w:rsidRDefault="00B63E8D" w:rsidP="008C63AF">
            <w:pPr>
              <w:rPr>
                <w:rFonts w:ascii="Times New Roman" w:hAnsi="Times New Roman"/>
                <w:b/>
                <w:bCs/>
                <w:sz w:val="22"/>
                <w:szCs w:val="22"/>
              </w:rPr>
            </w:pPr>
            <w:r w:rsidRPr="00AB1DF1">
              <w:rPr>
                <w:rFonts w:ascii="Times New Roman" w:hAnsi="Times New Roman"/>
                <w:b/>
                <w:bCs/>
                <w:sz w:val="22"/>
                <w:szCs w:val="22"/>
              </w:rPr>
              <w:t>Idée générale, thèmes</w:t>
            </w:r>
          </w:p>
        </w:tc>
        <w:tc>
          <w:tcPr>
            <w:tcW w:w="8039" w:type="dxa"/>
          </w:tcPr>
          <w:p w14:paraId="3A938913" w14:textId="77777777" w:rsidR="00B63E8D" w:rsidRPr="00AB1DF1" w:rsidRDefault="00B63E8D" w:rsidP="008C63AF">
            <w:pPr>
              <w:rPr>
                <w:rFonts w:ascii="Times New Roman" w:hAnsi="Times New Roman"/>
                <w:sz w:val="22"/>
                <w:szCs w:val="22"/>
              </w:rPr>
            </w:pPr>
            <w:r w:rsidRPr="00AB1DF1">
              <w:rPr>
                <w:rFonts w:ascii="Times New Roman" w:hAnsi="Times New Roman"/>
                <w:sz w:val="22"/>
                <w:szCs w:val="22"/>
              </w:rPr>
              <w:t xml:space="preserve">- Rencontre de deux personnages </w:t>
            </w:r>
            <w:r>
              <w:rPr>
                <w:rFonts w:ascii="Times New Roman" w:hAnsi="Times New Roman"/>
                <w:sz w:val="22"/>
                <w:szCs w:val="22"/>
              </w:rPr>
              <w:t xml:space="preserve">fortement </w:t>
            </w:r>
            <w:r w:rsidRPr="00AB1DF1">
              <w:rPr>
                <w:rFonts w:ascii="Times New Roman" w:hAnsi="Times New Roman"/>
                <w:sz w:val="22"/>
                <w:szCs w:val="22"/>
              </w:rPr>
              <w:t>dissemblables, Graslin et Véronique (dans la perspective d’un mariage arrangé).</w:t>
            </w:r>
          </w:p>
          <w:p w14:paraId="48FE6203" w14:textId="77777777" w:rsidR="00B63E8D" w:rsidRPr="00AB1DF1" w:rsidRDefault="00B63E8D" w:rsidP="008C63AF">
            <w:pPr>
              <w:rPr>
                <w:rFonts w:ascii="Times New Roman" w:hAnsi="Times New Roman"/>
                <w:sz w:val="22"/>
                <w:szCs w:val="22"/>
              </w:rPr>
            </w:pPr>
          </w:p>
        </w:tc>
      </w:tr>
      <w:tr w:rsidR="00B63E8D" w:rsidRPr="00AB1DF1" w14:paraId="3E2E4CE1" w14:textId="77777777" w:rsidTr="00EE3DAA">
        <w:trPr>
          <w:trHeight w:val="1170"/>
        </w:trPr>
        <w:tc>
          <w:tcPr>
            <w:tcW w:w="2309" w:type="dxa"/>
          </w:tcPr>
          <w:p w14:paraId="2505E2C3" w14:textId="77777777" w:rsidR="00B63E8D" w:rsidRPr="00AB1DF1" w:rsidRDefault="00B63E8D" w:rsidP="008C63AF">
            <w:pPr>
              <w:rPr>
                <w:rFonts w:ascii="Times New Roman" w:hAnsi="Times New Roman"/>
                <w:b/>
                <w:bCs/>
                <w:sz w:val="22"/>
                <w:szCs w:val="22"/>
              </w:rPr>
            </w:pPr>
            <w:r w:rsidRPr="00AB1DF1">
              <w:rPr>
                <w:rFonts w:ascii="Times New Roman" w:hAnsi="Times New Roman"/>
                <w:b/>
                <w:bCs/>
                <w:sz w:val="22"/>
                <w:szCs w:val="22"/>
              </w:rPr>
              <w:t>Composition</w:t>
            </w:r>
          </w:p>
          <w:p w14:paraId="6DD92782" w14:textId="77777777" w:rsidR="00B63E8D" w:rsidRPr="00AB1DF1" w:rsidRDefault="00B63E8D" w:rsidP="008C63AF">
            <w:pPr>
              <w:rPr>
                <w:rFonts w:ascii="Times New Roman" w:hAnsi="Times New Roman"/>
                <w:sz w:val="22"/>
                <w:szCs w:val="22"/>
              </w:rPr>
            </w:pPr>
          </w:p>
        </w:tc>
        <w:tc>
          <w:tcPr>
            <w:tcW w:w="8039" w:type="dxa"/>
          </w:tcPr>
          <w:p w14:paraId="3ECD89CF" w14:textId="77777777" w:rsidR="00B63E8D" w:rsidRPr="00AB1DF1" w:rsidRDefault="00B63E8D" w:rsidP="00B63E8D">
            <w:pPr>
              <w:numPr>
                <w:ilvl w:val="0"/>
                <w:numId w:val="13"/>
              </w:numPr>
              <w:rPr>
                <w:rFonts w:ascii="Times New Roman" w:hAnsi="Times New Roman"/>
                <w:sz w:val="22"/>
                <w:szCs w:val="22"/>
              </w:rPr>
            </w:pPr>
            <w:r w:rsidRPr="00AB1DF1">
              <w:rPr>
                <w:rFonts w:ascii="Times New Roman" w:hAnsi="Times New Roman"/>
                <w:sz w:val="22"/>
                <w:szCs w:val="22"/>
              </w:rPr>
              <w:t>Introduction narrative</w:t>
            </w:r>
          </w:p>
          <w:p w14:paraId="6E2C8D1C" w14:textId="77777777" w:rsidR="00B63E8D" w:rsidRPr="00AB1DF1" w:rsidRDefault="00B63E8D" w:rsidP="00B63E8D">
            <w:pPr>
              <w:numPr>
                <w:ilvl w:val="0"/>
                <w:numId w:val="13"/>
              </w:numPr>
              <w:rPr>
                <w:rFonts w:ascii="Times New Roman" w:hAnsi="Times New Roman"/>
                <w:sz w:val="22"/>
                <w:szCs w:val="22"/>
              </w:rPr>
            </w:pPr>
            <w:r w:rsidRPr="00AB1DF1">
              <w:rPr>
                <w:rFonts w:ascii="Times New Roman" w:hAnsi="Times New Roman"/>
                <w:sz w:val="22"/>
                <w:szCs w:val="22"/>
              </w:rPr>
              <w:t>Composition « lâche », entrecoupée par les incursions directes du narrateur, les commentaires dans le portrait (discours dans le portrait)</w:t>
            </w:r>
          </w:p>
        </w:tc>
      </w:tr>
      <w:tr w:rsidR="00B63E8D" w:rsidRPr="00AB1DF1" w14:paraId="12C4D1F4" w14:textId="77777777" w:rsidTr="00EE3DAA">
        <w:trPr>
          <w:trHeight w:val="694"/>
        </w:trPr>
        <w:tc>
          <w:tcPr>
            <w:tcW w:w="2309" w:type="dxa"/>
          </w:tcPr>
          <w:p w14:paraId="11482830" w14:textId="77777777" w:rsidR="00B63E8D" w:rsidRPr="00AB1DF1" w:rsidRDefault="00B63E8D" w:rsidP="008C63AF">
            <w:pPr>
              <w:rPr>
                <w:rFonts w:ascii="Times New Roman" w:hAnsi="Times New Roman"/>
                <w:b/>
                <w:bCs/>
                <w:sz w:val="22"/>
                <w:szCs w:val="22"/>
              </w:rPr>
            </w:pPr>
            <w:r w:rsidRPr="00AB1DF1">
              <w:rPr>
                <w:rFonts w:ascii="Times New Roman" w:hAnsi="Times New Roman"/>
                <w:b/>
                <w:bCs/>
                <w:sz w:val="22"/>
                <w:szCs w:val="22"/>
              </w:rPr>
              <w:t>Problématique</w:t>
            </w:r>
          </w:p>
        </w:tc>
        <w:tc>
          <w:tcPr>
            <w:tcW w:w="8039" w:type="dxa"/>
          </w:tcPr>
          <w:p w14:paraId="183A61C0" w14:textId="77777777" w:rsidR="00B63E8D" w:rsidRPr="00AB1DF1" w:rsidRDefault="00B63E8D" w:rsidP="008C63AF">
            <w:pPr>
              <w:rPr>
                <w:rFonts w:ascii="Times New Roman" w:hAnsi="Times New Roman"/>
                <w:sz w:val="22"/>
                <w:szCs w:val="22"/>
              </w:rPr>
            </w:pPr>
            <w:r w:rsidRPr="00AB1DF1">
              <w:rPr>
                <w:rFonts w:ascii="Times New Roman" w:hAnsi="Times New Roman"/>
                <w:sz w:val="22"/>
                <w:szCs w:val="22"/>
              </w:rPr>
              <w:t xml:space="preserve">Dans quelle mesure ce portrait </w:t>
            </w:r>
            <w:r>
              <w:rPr>
                <w:rFonts w:ascii="Times New Roman" w:hAnsi="Times New Roman"/>
                <w:sz w:val="22"/>
                <w:szCs w:val="22"/>
              </w:rPr>
              <w:t>argument</w:t>
            </w:r>
            <w:r w:rsidRPr="00AB1DF1">
              <w:rPr>
                <w:rFonts w:ascii="Times New Roman" w:hAnsi="Times New Roman"/>
                <w:sz w:val="22"/>
                <w:szCs w:val="22"/>
              </w:rPr>
              <w:t>atif à charge permet-il la satire d’une certaine société ?</w:t>
            </w:r>
          </w:p>
        </w:tc>
      </w:tr>
    </w:tbl>
    <w:p w14:paraId="23B730E5" w14:textId="77777777" w:rsidR="00B63E8D" w:rsidRPr="00AB1DF1" w:rsidRDefault="00B63E8D" w:rsidP="00B63E8D">
      <w:pPr>
        <w:widowControl w:val="0"/>
        <w:autoSpaceDE w:val="0"/>
        <w:autoSpaceDN w:val="0"/>
        <w:adjustRightInd w:val="0"/>
        <w:jc w:val="both"/>
        <w:rPr>
          <w:rFonts w:ascii="Times New Roman" w:hAnsi="Times New Roman"/>
          <w:b/>
          <w:noProof w:val="0"/>
          <w:color w:val="0000FF"/>
          <w:sz w:val="22"/>
          <w:szCs w:val="22"/>
          <w:u w:val="single"/>
        </w:rPr>
      </w:pPr>
    </w:p>
    <w:p w14:paraId="45DB7DF5" w14:textId="77777777" w:rsidR="00B63E8D" w:rsidRDefault="00B63E8D" w:rsidP="00B63E8D">
      <w:pPr>
        <w:jc w:val="both"/>
        <w:rPr>
          <w:rFonts w:ascii="Times New Roman" w:hAnsi="Times New Roman"/>
          <w:i/>
          <w:noProof w:val="0"/>
          <w:sz w:val="22"/>
          <w:szCs w:val="22"/>
        </w:rPr>
      </w:pPr>
      <w:r w:rsidRPr="00ED25AF">
        <w:rPr>
          <w:rFonts w:ascii="Times New Roman" w:hAnsi="Times New Roman"/>
          <w:b/>
          <w:noProof w:val="0"/>
          <w:sz w:val="22"/>
          <w:szCs w:val="22"/>
          <w:u w:val="single"/>
        </w:rPr>
        <w:t>COMMENTAIRE</w:t>
      </w:r>
      <w:r w:rsidRPr="001C54B0">
        <w:rPr>
          <w:rFonts w:ascii="Times New Roman" w:hAnsi="Times New Roman"/>
          <w:b/>
          <w:noProof w:val="0"/>
          <w:sz w:val="22"/>
          <w:szCs w:val="22"/>
        </w:rPr>
        <w:t xml:space="preserve"> </w:t>
      </w:r>
    </w:p>
    <w:p w14:paraId="107C05C2" w14:textId="77777777" w:rsidR="00B63E8D" w:rsidRPr="001C54B0" w:rsidRDefault="00B63E8D" w:rsidP="00B63E8D">
      <w:pPr>
        <w:jc w:val="both"/>
        <w:rPr>
          <w:rFonts w:ascii="Times New Roman" w:hAnsi="Times New Roman"/>
          <w:b/>
          <w:noProof w:val="0"/>
          <w:sz w:val="22"/>
          <w:szCs w:val="22"/>
          <w:u w:val="single"/>
        </w:rPr>
      </w:pPr>
    </w:p>
    <w:p w14:paraId="00F5B095"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color w:val="339966"/>
          <w:sz w:val="22"/>
          <w:szCs w:val="22"/>
          <w:u w:val="double"/>
        </w:rPr>
        <w:t>Introduction</w:t>
      </w:r>
      <w:r w:rsidRPr="00ED25AF">
        <w:rPr>
          <w:rFonts w:ascii="Times New Roman" w:eastAsia="StarSymbol" w:hAnsi="Times New Roman"/>
          <w:noProof w:val="0"/>
          <w:sz w:val="22"/>
          <w:szCs w:val="22"/>
        </w:rPr>
        <w:t xml:space="preserve"> La société de la Restauration et de la Monarchie de Juillet a aiguillonné le talent caustique de l'auteur de la </w:t>
      </w:r>
      <w:r w:rsidRPr="00ED25AF">
        <w:rPr>
          <w:rFonts w:ascii="Times New Roman" w:eastAsia="StarSymbol" w:hAnsi="Times New Roman"/>
          <w:i/>
          <w:noProof w:val="0"/>
          <w:sz w:val="22"/>
          <w:szCs w:val="22"/>
        </w:rPr>
        <w:t>Comédie humaine</w:t>
      </w:r>
      <w:r w:rsidRPr="00ED25AF">
        <w:rPr>
          <w:rFonts w:ascii="Times New Roman" w:eastAsia="StarSymbol" w:hAnsi="Times New Roman"/>
          <w:noProof w:val="0"/>
          <w:sz w:val="22"/>
          <w:szCs w:val="22"/>
        </w:rPr>
        <w:t xml:space="preserve">. C'est le cas dans ce texte, extrait du début du roman intitulé : </w:t>
      </w:r>
      <w:r w:rsidRPr="00ED25AF">
        <w:rPr>
          <w:rFonts w:ascii="Times New Roman" w:eastAsia="StarSymbol" w:hAnsi="Times New Roman"/>
          <w:i/>
          <w:noProof w:val="0"/>
          <w:sz w:val="22"/>
          <w:szCs w:val="22"/>
        </w:rPr>
        <w:t>Le Curé de village</w:t>
      </w:r>
      <w:r w:rsidRPr="00ED25AF">
        <w:rPr>
          <w:rFonts w:ascii="Times New Roman" w:eastAsia="StarSymbol" w:hAnsi="Times New Roman"/>
          <w:noProof w:val="0"/>
          <w:sz w:val="22"/>
          <w:szCs w:val="22"/>
        </w:rPr>
        <w:t xml:space="preserve"> et publié en 1841. Le projet de lecture</w:t>
      </w:r>
      <w:r>
        <w:rPr>
          <w:rFonts w:ascii="Times New Roman" w:eastAsia="StarSymbol" w:hAnsi="Times New Roman"/>
          <w:noProof w:val="0"/>
          <w:sz w:val="22"/>
          <w:szCs w:val="22"/>
        </w:rPr>
        <w:t xml:space="preserve"> (problématique)</w:t>
      </w:r>
      <w:r w:rsidRPr="00ED25AF">
        <w:rPr>
          <w:rFonts w:ascii="Times New Roman" w:eastAsia="StarSymbol" w:hAnsi="Times New Roman"/>
          <w:noProof w:val="0"/>
          <w:sz w:val="22"/>
          <w:szCs w:val="22"/>
        </w:rPr>
        <w:t xml:space="preserve"> montrera comment, maniant le réalisme, la poésie et la satire, Balzac y brosse un portrait enchâssé dans un récit, celui du banquier Graslin, qui rencontre pour la première fois sa future épouse, Véronique. Cette page présente donc un triple intérêt : romanesque, descriptif et social.</w:t>
      </w:r>
    </w:p>
    <w:p w14:paraId="6C83F415"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1D37AD10" w14:textId="77777777" w:rsidR="00B63E8D" w:rsidRPr="00ED25AF" w:rsidRDefault="00B63E8D" w:rsidP="00B63E8D">
      <w:pPr>
        <w:widowControl w:val="0"/>
        <w:autoSpaceDE w:val="0"/>
        <w:autoSpaceDN w:val="0"/>
        <w:adjustRightInd w:val="0"/>
        <w:jc w:val="both"/>
        <w:rPr>
          <w:rFonts w:ascii="Times New Roman" w:eastAsia="StarSymbol" w:hAnsi="Times New Roman"/>
          <w:b/>
          <w:noProof w:val="0"/>
          <w:color w:val="339966"/>
          <w:sz w:val="22"/>
          <w:szCs w:val="22"/>
          <w:u w:val="double"/>
        </w:rPr>
      </w:pPr>
      <w:r w:rsidRPr="00ED25AF">
        <w:rPr>
          <w:rFonts w:ascii="Times New Roman" w:hAnsi="Times New Roman"/>
          <w:b/>
          <w:noProof w:val="0"/>
          <w:color w:val="339966"/>
          <w:sz w:val="22"/>
          <w:szCs w:val="22"/>
          <w:u w:val="single"/>
        </w:rPr>
        <w:t xml:space="preserve">Commentaire : </w:t>
      </w:r>
      <w:r w:rsidRPr="00ED25AF">
        <w:rPr>
          <w:rFonts w:ascii="Times New Roman" w:eastAsia="StarSymbol" w:hAnsi="Times New Roman"/>
          <w:b/>
          <w:noProof w:val="0"/>
          <w:color w:val="339966"/>
          <w:sz w:val="22"/>
          <w:szCs w:val="22"/>
          <w:u w:val="double"/>
        </w:rPr>
        <w:t xml:space="preserve">Un des plans </w:t>
      </w:r>
      <w:proofErr w:type="gramStart"/>
      <w:r w:rsidRPr="00ED25AF">
        <w:rPr>
          <w:rFonts w:ascii="Times New Roman" w:eastAsia="StarSymbol" w:hAnsi="Times New Roman"/>
          <w:b/>
          <w:noProof w:val="0"/>
          <w:color w:val="339966"/>
          <w:sz w:val="22"/>
          <w:szCs w:val="22"/>
          <w:u w:val="double"/>
        </w:rPr>
        <w:t>possibles:</w:t>
      </w:r>
      <w:proofErr w:type="gramEnd"/>
      <w:r w:rsidRPr="00ED25AF">
        <w:rPr>
          <w:rFonts w:ascii="Times New Roman" w:eastAsia="StarSymbol" w:hAnsi="Times New Roman"/>
          <w:b/>
          <w:noProof w:val="0"/>
          <w:color w:val="339966"/>
          <w:sz w:val="22"/>
          <w:szCs w:val="22"/>
          <w:u w:val="double"/>
        </w:rPr>
        <w:t xml:space="preserve"> </w:t>
      </w:r>
    </w:p>
    <w:p w14:paraId="7BF6FF53" w14:textId="77777777" w:rsidR="00B63E8D" w:rsidRPr="00ED25AF" w:rsidRDefault="00B63E8D" w:rsidP="00B63E8D">
      <w:pPr>
        <w:widowControl w:val="0"/>
        <w:autoSpaceDE w:val="0"/>
        <w:autoSpaceDN w:val="0"/>
        <w:adjustRightInd w:val="0"/>
        <w:jc w:val="both"/>
        <w:rPr>
          <w:rFonts w:ascii="Times New Roman" w:eastAsia="StarSymbol" w:hAnsi="Times New Roman"/>
          <w:b/>
          <w:noProof w:val="0"/>
          <w:color w:val="339966"/>
          <w:sz w:val="22"/>
          <w:szCs w:val="22"/>
          <w:u w:val="double"/>
        </w:rPr>
      </w:pPr>
    </w:p>
    <w:p w14:paraId="4DADFC0D"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b/>
          <w:noProof w:val="0"/>
          <w:color w:val="2300DC"/>
          <w:sz w:val="22"/>
          <w:szCs w:val="22"/>
          <w:u w:val="single"/>
        </w:rPr>
      </w:pPr>
      <w:r w:rsidRPr="00ED25AF">
        <w:rPr>
          <w:rFonts w:ascii="Times New Roman" w:eastAsia="StarSymbol" w:hAnsi="Times New Roman"/>
          <w:b/>
          <w:noProof w:val="0"/>
          <w:color w:val="2300DC"/>
          <w:sz w:val="22"/>
          <w:szCs w:val="22"/>
          <w:u w:val="single"/>
        </w:rPr>
        <w:t>I. Intérêt romanesque</w:t>
      </w:r>
    </w:p>
    <w:p w14:paraId="26AB63F4"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Situation du récit</w:t>
      </w:r>
    </w:p>
    <w:p w14:paraId="18264A54"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Il encadre le portrait.</w:t>
      </w:r>
    </w:p>
    <w:p w14:paraId="0FFE4552" w14:textId="77777777" w:rsidR="00B63E8D" w:rsidRPr="00ED25AF" w:rsidRDefault="00B63E8D" w:rsidP="00B63E8D">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color w:val="FF0000"/>
          <w:sz w:val="22"/>
          <w:szCs w:val="22"/>
          <w:u w:val="single"/>
        </w:rPr>
        <w:t>B. Un décor</w:t>
      </w:r>
    </w:p>
    <w:p w14:paraId="28B6153C" w14:textId="7F40882F"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C'est l'intérieur d'une maison : « douces ténèbres » (oxymore</w:t>
      </w:r>
      <w:r w:rsidR="00EE3DAA" w:rsidRPr="00ED25AF">
        <w:rPr>
          <w:rFonts w:ascii="Times New Roman" w:eastAsia="StarSymbol" w:hAnsi="Times New Roman"/>
          <w:noProof w:val="0"/>
          <w:sz w:val="22"/>
          <w:szCs w:val="22"/>
        </w:rPr>
        <w:t>),</w:t>
      </w:r>
      <w:r w:rsidRPr="00ED25AF">
        <w:rPr>
          <w:rFonts w:ascii="Times New Roman" w:eastAsia="StarSymbol" w:hAnsi="Times New Roman"/>
          <w:noProof w:val="0"/>
          <w:sz w:val="22"/>
          <w:szCs w:val="22"/>
        </w:rPr>
        <w:t xml:space="preserve"> « silence » (à deux reprises, polyptote : « silence » « silencieuse »).</w:t>
      </w:r>
    </w:p>
    <w:p w14:paraId="6C596C58"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Indication temporelle vague</w:t>
      </w:r>
    </w:p>
    <w:p w14:paraId="3D9E6C19"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Harmonie, tranquillité soulignée par les sifflantes [s]. Cela permettra le contraste avec l'arrivée de Graslin qui introduit la laideur repoussante dans cette douce harmonie.</w:t>
      </w:r>
    </w:p>
    <w:p w14:paraId="01A5C5F1"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noProof w:val="0"/>
          <w:color w:val="FF0000"/>
          <w:sz w:val="22"/>
          <w:szCs w:val="22"/>
        </w:rPr>
      </w:pPr>
      <w:r w:rsidRPr="00ED25AF">
        <w:rPr>
          <w:rFonts w:ascii="Times New Roman" w:eastAsia="StarSymbol" w:hAnsi="Times New Roman"/>
          <w:noProof w:val="0"/>
          <w:color w:val="FF0000"/>
          <w:sz w:val="22"/>
          <w:szCs w:val="22"/>
        </w:rPr>
        <w:tab/>
      </w:r>
    </w:p>
    <w:p w14:paraId="4FA74D45"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Deux personnages en présence</w:t>
      </w:r>
    </w:p>
    <w:p w14:paraId="604C3C0A"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w:t>
      </w:r>
      <w:r w:rsidRPr="00ED25AF">
        <w:rPr>
          <w:rFonts w:ascii="Times New Roman" w:eastAsia="StarSymbol" w:hAnsi="Times New Roman"/>
          <w:b/>
          <w:noProof w:val="0"/>
          <w:sz w:val="22"/>
          <w:szCs w:val="22"/>
          <w:u w:val="single"/>
        </w:rPr>
        <w:tab/>
        <w:t xml:space="preserve">Véronique </w:t>
      </w:r>
    </w:p>
    <w:p w14:paraId="67A8271E"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C'est le type même de l'ingénue, présentée avec dérision par Balzac. « Modeste », « Naïve », « Suaves idées </w:t>
      </w:r>
      <w:proofErr w:type="gramStart"/>
      <w:r w:rsidRPr="00ED25AF">
        <w:rPr>
          <w:rFonts w:ascii="Times New Roman" w:eastAsia="StarSymbol" w:hAnsi="Times New Roman"/>
          <w:noProof w:val="0"/>
          <w:sz w:val="22"/>
          <w:szCs w:val="22"/>
        </w:rPr>
        <w:t>» .</w:t>
      </w:r>
      <w:proofErr w:type="gramEnd"/>
      <w:r w:rsidRPr="00ED25AF">
        <w:rPr>
          <w:rFonts w:ascii="Times New Roman" w:eastAsia="StarSymbol" w:hAnsi="Times New Roman"/>
          <w:noProof w:val="0"/>
          <w:sz w:val="22"/>
          <w:szCs w:val="22"/>
        </w:rPr>
        <w:t xml:space="preserve"> (Son portrait a été brossé dans les pages précédentes) accentuée par la douceur des fricatives [v, s]. Romanesque, elle n'a qu'une vision idéalisée de l'Amour et de l'amoureux à travers </w:t>
      </w:r>
      <w:r w:rsidRPr="00ED25AF">
        <w:rPr>
          <w:rFonts w:ascii="Times New Roman" w:eastAsia="StarSymbol" w:hAnsi="Times New Roman"/>
          <w:i/>
          <w:noProof w:val="0"/>
          <w:sz w:val="22"/>
          <w:szCs w:val="22"/>
        </w:rPr>
        <w:t>Paul et Virginie</w:t>
      </w:r>
      <w:r w:rsidRPr="00ED25AF">
        <w:rPr>
          <w:rFonts w:ascii="Times New Roman" w:eastAsia="StarSymbol" w:hAnsi="Times New Roman"/>
          <w:noProof w:val="0"/>
          <w:sz w:val="22"/>
          <w:szCs w:val="22"/>
        </w:rPr>
        <w:t xml:space="preserve"> de Bernardin de Saint-Pierre.</w:t>
      </w:r>
    </w:p>
    <w:p w14:paraId="38F1A1C9"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u w:val="single"/>
        </w:rPr>
      </w:pPr>
    </w:p>
    <w:p w14:paraId="28D86779"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2)</w:t>
      </w:r>
      <w:r w:rsidRPr="00ED25AF">
        <w:rPr>
          <w:rFonts w:ascii="Times New Roman" w:eastAsia="StarSymbol" w:hAnsi="Times New Roman"/>
          <w:b/>
          <w:noProof w:val="0"/>
          <w:sz w:val="22"/>
          <w:szCs w:val="22"/>
          <w:u w:val="single"/>
        </w:rPr>
        <w:tab/>
        <w:t>Graslin</w:t>
      </w:r>
    </w:p>
    <w:p w14:paraId="1106636D"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Il est présenté en contraste, c'est le type de l'anti-amoureux (on suppose le choc que doit recevoir Véronique </w:t>
      </w:r>
      <w:proofErr w:type="gramStart"/>
      <w:r w:rsidRPr="00ED25AF">
        <w:rPr>
          <w:rFonts w:ascii="Times New Roman" w:eastAsia="StarSymbol" w:hAnsi="Times New Roman"/>
          <w:noProof w:val="0"/>
          <w:sz w:val="22"/>
          <w:szCs w:val="22"/>
        </w:rPr>
        <w:t>! )</w:t>
      </w:r>
      <w:proofErr w:type="gramEnd"/>
    </w:p>
    <w:p w14:paraId="3D21179A"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u w:val="single"/>
        </w:rPr>
      </w:pPr>
    </w:p>
    <w:p w14:paraId="399341F7"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D. Une action : Arrivée du futur mari chez une jeune fille</w:t>
      </w:r>
    </w:p>
    <w:p w14:paraId="61568475" w14:textId="6FA5BCFD"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Notation humoristique avec « apparut » (conn</w:t>
      </w:r>
      <w:r>
        <w:rPr>
          <w:rFonts w:ascii="Times New Roman" w:eastAsia="StarSymbol" w:hAnsi="Times New Roman"/>
          <w:noProof w:val="0"/>
          <w:sz w:val="22"/>
          <w:szCs w:val="22"/>
        </w:rPr>
        <w:t>ot</w:t>
      </w:r>
      <w:r w:rsidRPr="00ED25AF">
        <w:rPr>
          <w:rFonts w:ascii="Times New Roman" w:eastAsia="StarSymbol" w:hAnsi="Times New Roman"/>
          <w:noProof w:val="0"/>
          <w:sz w:val="22"/>
          <w:szCs w:val="22"/>
        </w:rPr>
        <w:t>ation au registre merveilleux, cf. Apparition de la Vierge ou avec « Ce fut comme une apparition » celle de Mme Arnoux pour Frédéric Moreau : début de l'</w:t>
      </w:r>
      <w:r w:rsidR="00EE3DAA" w:rsidRPr="00ED25AF">
        <w:rPr>
          <w:rFonts w:ascii="Times New Roman" w:eastAsia="StarSymbol" w:hAnsi="Times New Roman"/>
          <w:i/>
          <w:noProof w:val="0"/>
          <w:sz w:val="22"/>
          <w:szCs w:val="22"/>
        </w:rPr>
        <w:t>Éducation</w:t>
      </w:r>
      <w:r w:rsidRPr="00ED25AF">
        <w:rPr>
          <w:rFonts w:ascii="Times New Roman" w:eastAsia="StarSymbol" w:hAnsi="Times New Roman"/>
          <w:i/>
          <w:noProof w:val="0"/>
          <w:sz w:val="22"/>
          <w:szCs w:val="22"/>
        </w:rPr>
        <w:t xml:space="preserve"> Sentimentale </w:t>
      </w:r>
      <w:r w:rsidRPr="00ED25AF">
        <w:rPr>
          <w:rFonts w:ascii="Times New Roman" w:eastAsia="StarSymbol" w:hAnsi="Times New Roman"/>
          <w:noProof w:val="0"/>
          <w:sz w:val="22"/>
          <w:szCs w:val="22"/>
        </w:rPr>
        <w:t xml:space="preserve">; celle de Graslin </w:t>
      </w:r>
      <w:r w:rsidRPr="00ED25AF">
        <w:rPr>
          <w:rFonts w:ascii="Times New Roman" w:eastAsia="StarSymbol" w:hAnsi="Times New Roman"/>
          <w:noProof w:val="0"/>
          <w:sz w:val="22"/>
          <w:szCs w:val="22"/>
        </w:rPr>
        <w:lastRenderedPageBreak/>
        <w:t>est manifestement en opposition).</w:t>
      </w:r>
    </w:p>
    <w:p w14:paraId="4F2473A4"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44752D13"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E. Un narrateur</w:t>
      </w:r>
    </w:p>
    <w:p w14:paraId="5E4F0B37"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Narrateur omniscient, il intervient constamment, quoique discrètement, aussi bien dans le récit que dans le portrait, avec l'humour et la dérision.</w:t>
      </w:r>
    </w:p>
    <w:p w14:paraId="196E2A9A"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326525D2"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b/>
          <w:noProof w:val="0"/>
          <w:color w:val="2300DC"/>
          <w:sz w:val="22"/>
          <w:szCs w:val="22"/>
          <w:u w:val="single"/>
        </w:rPr>
      </w:pPr>
      <w:r w:rsidRPr="00ED25AF">
        <w:rPr>
          <w:rFonts w:ascii="Times New Roman" w:eastAsia="StarSymbol" w:hAnsi="Times New Roman"/>
          <w:b/>
          <w:noProof w:val="0"/>
          <w:color w:val="2300DC"/>
          <w:sz w:val="22"/>
          <w:szCs w:val="22"/>
          <w:u w:val="single"/>
        </w:rPr>
        <w:t xml:space="preserve">II. Intérêt descriptif : réalisme et dérision </w:t>
      </w:r>
      <w:r w:rsidRPr="00ED25AF">
        <w:rPr>
          <w:rFonts w:ascii="Times New Roman" w:eastAsia="StarSymbol" w:hAnsi="Times New Roman"/>
          <w:b/>
          <w:noProof w:val="0"/>
          <w:color w:val="2300DC"/>
          <w:sz w:val="22"/>
          <w:szCs w:val="22"/>
          <w:u w:val="single"/>
        </w:rPr>
        <w:sym w:font="Wingdings" w:char="F0E0"/>
      </w:r>
      <w:r w:rsidRPr="00ED25AF">
        <w:rPr>
          <w:rFonts w:ascii="Times New Roman" w:eastAsia="StarSymbol" w:hAnsi="Times New Roman"/>
          <w:b/>
          <w:noProof w:val="0"/>
          <w:color w:val="2300DC"/>
          <w:sz w:val="22"/>
          <w:szCs w:val="22"/>
          <w:u w:val="single"/>
        </w:rPr>
        <w:t xml:space="preserve"> poésie et satire</w:t>
      </w:r>
    </w:p>
    <w:p w14:paraId="6D68B4E4"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Un portrait réaliste qui devient parfois poétique grâce au travail de l’écriture</w:t>
      </w:r>
    </w:p>
    <w:p w14:paraId="64F0733B"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1) La précision du détail</w:t>
      </w:r>
      <w:r w:rsidRPr="00ED25AF">
        <w:rPr>
          <w:rFonts w:ascii="Times New Roman" w:eastAsia="StarSymbol" w:hAnsi="Times New Roman"/>
          <w:noProof w:val="0"/>
          <w:sz w:val="22"/>
          <w:szCs w:val="22"/>
        </w:rPr>
        <w:t xml:space="preserve"> (abondance des adjectifs : </w:t>
      </w:r>
      <w:r>
        <w:rPr>
          <w:rFonts w:ascii="Times New Roman" w:eastAsia="StarSymbol" w:hAnsi="Times New Roman"/>
          <w:noProof w:val="0"/>
          <w:sz w:val="22"/>
          <w:szCs w:val="22"/>
        </w:rPr>
        <w:t xml:space="preserve"> plus de</w:t>
      </w:r>
      <w:r w:rsidRPr="00ED25AF">
        <w:rPr>
          <w:rFonts w:ascii="Times New Roman" w:eastAsia="StarSymbol" w:hAnsi="Times New Roman"/>
          <w:noProof w:val="0"/>
          <w:sz w:val="22"/>
          <w:szCs w:val="22"/>
        </w:rPr>
        <w:t xml:space="preserve"> 60).</w:t>
      </w:r>
    </w:p>
    <w:p w14:paraId="7781878E"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2) </w:t>
      </w:r>
      <w:r w:rsidRPr="00ED25AF">
        <w:rPr>
          <w:rFonts w:ascii="Times New Roman" w:eastAsia="StarSymbol" w:hAnsi="Times New Roman"/>
          <w:b/>
          <w:noProof w:val="0"/>
          <w:sz w:val="22"/>
          <w:szCs w:val="22"/>
        </w:rPr>
        <w:t>Un réalisme volontiers cru</w:t>
      </w:r>
      <w:r w:rsidRPr="00ED25AF">
        <w:rPr>
          <w:rFonts w:ascii="Times New Roman" w:eastAsia="StarSymbol" w:hAnsi="Times New Roman"/>
          <w:noProof w:val="0"/>
          <w:sz w:val="22"/>
          <w:szCs w:val="22"/>
        </w:rPr>
        <w:t xml:space="preserve"> (description du visage de Graslin et de ses boutons ; « les oreilles corrodées par l'âcreté du sang »).</w:t>
      </w:r>
    </w:p>
    <w:p w14:paraId="3F3A4CB8"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3) </w:t>
      </w:r>
      <w:r w:rsidRPr="00ED25AF">
        <w:rPr>
          <w:rFonts w:ascii="Times New Roman" w:eastAsia="StarSymbol" w:hAnsi="Times New Roman"/>
          <w:b/>
          <w:noProof w:val="0"/>
          <w:sz w:val="22"/>
          <w:szCs w:val="22"/>
        </w:rPr>
        <w:t>Appuyé par des effets rythmiques et sonores très travaillés </w:t>
      </w:r>
      <w:r w:rsidRPr="00ED25AF">
        <w:rPr>
          <w:rFonts w:ascii="Times New Roman" w:eastAsia="StarSymbol" w:hAnsi="Times New Roman"/>
          <w:noProof w:val="0"/>
          <w:sz w:val="22"/>
          <w:szCs w:val="22"/>
        </w:rPr>
        <w:t>: [v], [s], [f], [r], etc. Le rythme croît ou décroît ; énumérations binaires et ternaires constantes. Amplitude des phrases parfois périodiques.</w:t>
      </w:r>
    </w:p>
    <w:p w14:paraId="3A9E0BAE"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5C32EE12"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B. un portrait à la fois physique et moral qui devient une caricature</w:t>
      </w:r>
    </w:p>
    <w:p w14:paraId="28E41CE8" w14:textId="77777777" w:rsidR="00B63E8D" w:rsidRPr="00ED25AF" w:rsidRDefault="00B63E8D" w:rsidP="00B63E8D">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 Physique (</w:t>
      </w:r>
      <w:proofErr w:type="spellStart"/>
      <w:r w:rsidRPr="00ED25AF">
        <w:rPr>
          <w:rFonts w:ascii="Times New Roman" w:hAnsi="Times New Roman"/>
          <w:b/>
          <w:noProof w:val="0"/>
          <w:sz w:val="22"/>
          <w:szCs w:val="22"/>
        </w:rPr>
        <w:t>prosopographie</w:t>
      </w:r>
      <w:proofErr w:type="spellEnd"/>
      <w:r w:rsidRPr="00ED25AF">
        <w:rPr>
          <w:rFonts w:ascii="Times New Roman" w:hAnsi="Times New Roman"/>
          <w:b/>
          <w:noProof w:val="0"/>
          <w:sz w:val="22"/>
          <w:szCs w:val="22"/>
        </w:rPr>
        <w:t xml:space="preserve">) </w:t>
      </w:r>
    </w:p>
    <w:p w14:paraId="5235A721"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Il commence par des notations générales « petit, maigre » et se focalise d'abord sur le visage, puis sur d'autres parties du corps   </w:t>
      </w:r>
    </w:p>
    <w:p w14:paraId="6F597554"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Apparence repoussante.</w:t>
      </w:r>
    </w:p>
    <w:p w14:paraId="55F6F746"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Des traits grossis : « lèvres lippues, oreilles épaisses ».</w:t>
      </w:r>
    </w:p>
    <w:p w14:paraId="7E7917A9"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Insistance sur ses boutons</w:t>
      </w:r>
    </w:p>
    <w:p w14:paraId="068DA96E"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Un physique disproportionné.</w:t>
      </w:r>
    </w:p>
    <w:p w14:paraId="03A99E55"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Le contraste « faune », « satyre » (personnages mythologiques mi-hommes, </w:t>
      </w:r>
      <w:proofErr w:type="spellStart"/>
      <w:r w:rsidRPr="00ED25AF">
        <w:rPr>
          <w:rFonts w:ascii="Times New Roman" w:eastAsia="StarSymbol" w:hAnsi="Times New Roman"/>
          <w:noProof w:val="0"/>
          <w:sz w:val="22"/>
          <w:szCs w:val="22"/>
        </w:rPr>
        <w:t>mi-bêtes</w:t>
      </w:r>
      <w:proofErr w:type="spellEnd"/>
      <w:r w:rsidRPr="00ED25AF">
        <w:rPr>
          <w:rFonts w:ascii="Times New Roman" w:eastAsia="StarSymbol" w:hAnsi="Times New Roman"/>
          <w:noProof w:val="0"/>
          <w:sz w:val="22"/>
          <w:szCs w:val="22"/>
        </w:rPr>
        <w:t>) opposés à « redingote » ou « cravate blanche (« uniforme </w:t>
      </w:r>
      <w:proofErr w:type="gramStart"/>
      <w:r w:rsidRPr="00ED25AF">
        <w:rPr>
          <w:rFonts w:ascii="Times New Roman" w:eastAsia="StarSymbol" w:hAnsi="Times New Roman"/>
          <w:noProof w:val="0"/>
          <w:sz w:val="22"/>
          <w:szCs w:val="22"/>
        </w:rPr>
        <w:t>»  bourgeois</w:t>
      </w:r>
      <w:proofErr w:type="gramEnd"/>
      <w:r w:rsidRPr="00ED25AF">
        <w:rPr>
          <w:rFonts w:ascii="Times New Roman" w:eastAsia="StarSymbol" w:hAnsi="Times New Roman"/>
          <w:noProof w:val="0"/>
          <w:sz w:val="22"/>
          <w:szCs w:val="22"/>
        </w:rPr>
        <w:t xml:space="preserve"> du banquier » </w:t>
      </w:r>
      <w:r w:rsidRPr="00ED25AF">
        <w:rPr>
          <w:rFonts w:ascii="Times New Roman" w:eastAsia="StarSymbol" w:hAnsi="Times New Roman"/>
          <w:noProof w:val="0"/>
          <w:sz w:val="22"/>
          <w:szCs w:val="22"/>
        </w:rPr>
        <w:sym w:font="Wingdings" w:char="F0E0"/>
      </w:r>
      <w:r w:rsidRPr="00ED25AF">
        <w:rPr>
          <w:rFonts w:ascii="Times New Roman" w:eastAsia="StarSymbol" w:hAnsi="Times New Roman"/>
          <w:noProof w:val="0"/>
          <w:sz w:val="22"/>
          <w:szCs w:val="22"/>
        </w:rPr>
        <w:t xml:space="preserve"> sauvagerie, bestialité du personnage. Portrait chargé, presque expressionniste (caricature, on pense à Daumier </w:t>
      </w:r>
      <w:r w:rsidRPr="00ED25AF">
        <w:rPr>
          <w:rStyle w:val="Appelnotedebasdep"/>
          <w:rFonts w:ascii="Times New Roman" w:eastAsia="StarSymbol" w:hAnsi="Times New Roman"/>
          <w:noProof w:val="0"/>
          <w:sz w:val="22"/>
          <w:szCs w:val="22"/>
        </w:rPr>
        <w:footnoteReference w:id="1"/>
      </w:r>
      <w:r w:rsidRPr="00ED25AF">
        <w:rPr>
          <w:rFonts w:ascii="Times New Roman" w:eastAsia="StarSymbol" w:hAnsi="Times New Roman"/>
          <w:noProof w:val="0"/>
          <w:sz w:val="22"/>
          <w:szCs w:val="22"/>
        </w:rPr>
        <w:t>).</w:t>
      </w:r>
    </w:p>
    <w:p w14:paraId="1D2BCD4A"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346F6261"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ab/>
      </w:r>
      <w:r w:rsidRPr="00ED25AF">
        <w:rPr>
          <w:rFonts w:ascii="Times New Roman" w:eastAsia="StarSymbol" w:hAnsi="Times New Roman"/>
          <w:b/>
          <w:noProof w:val="0"/>
          <w:sz w:val="22"/>
          <w:szCs w:val="22"/>
          <w:u w:val="single"/>
        </w:rPr>
        <w:t>2) Moral</w:t>
      </w:r>
      <w:r w:rsidRPr="00ED25AF">
        <w:rPr>
          <w:rFonts w:ascii="Times New Roman" w:eastAsia="StarSymbol" w:hAnsi="Times New Roman"/>
          <w:b/>
          <w:noProof w:val="0"/>
          <w:sz w:val="22"/>
          <w:szCs w:val="22"/>
        </w:rPr>
        <w:t xml:space="preserve"> </w:t>
      </w:r>
      <w:r w:rsidRPr="00ED25AF">
        <w:rPr>
          <w:rFonts w:ascii="Times New Roman" w:hAnsi="Times New Roman"/>
          <w:b/>
          <w:noProof w:val="0"/>
          <w:sz w:val="22"/>
          <w:szCs w:val="22"/>
        </w:rPr>
        <w:t>(</w:t>
      </w:r>
      <w:proofErr w:type="spellStart"/>
      <w:r w:rsidRPr="00ED25AF">
        <w:rPr>
          <w:rFonts w:ascii="Times New Roman" w:hAnsi="Times New Roman"/>
          <w:b/>
          <w:noProof w:val="0"/>
          <w:sz w:val="22"/>
          <w:szCs w:val="22"/>
        </w:rPr>
        <w:t>éthopée</w:t>
      </w:r>
      <w:proofErr w:type="spellEnd"/>
      <w:r w:rsidRPr="00ED25AF">
        <w:rPr>
          <w:rFonts w:ascii="Times New Roman" w:hAnsi="Times New Roman"/>
          <w:b/>
          <w:noProof w:val="0"/>
          <w:sz w:val="22"/>
          <w:szCs w:val="22"/>
        </w:rPr>
        <w:t>)</w:t>
      </w:r>
    </w:p>
    <w:p w14:paraId="301DFC8E"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Il se déduit directement de l'aspect physique : Balzac se montre ici adepte de la psycho-morphologie, ou physiognomonie : Les traits du visage annoncent une caractéristique morale (cf. 7 dernières lignes).</w:t>
      </w:r>
    </w:p>
    <w:p w14:paraId="096E9AD9"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La lucidité (</w:t>
      </w:r>
      <w:proofErr w:type="spellStart"/>
      <w:r w:rsidRPr="00ED25AF">
        <w:rPr>
          <w:rFonts w:ascii="Times New Roman" w:eastAsia="StarSymbol" w:hAnsi="Times New Roman"/>
          <w:noProof w:val="0"/>
          <w:sz w:val="22"/>
          <w:szCs w:val="22"/>
        </w:rPr>
        <w:t>cf</w:t>
      </w:r>
      <w:proofErr w:type="spellEnd"/>
      <w:r w:rsidRPr="00ED25AF">
        <w:rPr>
          <w:rFonts w:ascii="Times New Roman" w:eastAsia="StarSymbol" w:hAnsi="Times New Roman"/>
          <w:noProof w:val="0"/>
          <w:sz w:val="22"/>
          <w:szCs w:val="22"/>
        </w:rPr>
        <w:t xml:space="preserve"> « yeux ... qui allaient au fond du cœur »).</w:t>
      </w:r>
    </w:p>
    <w:p w14:paraId="73372057"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La cupidité est attestée à plusieurs reprises dans le texte à travers des caractéristiques physiques :</w:t>
      </w:r>
    </w:p>
    <w:p w14:paraId="24E09B93"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Toute la description des yeux tend à montrer aussi la cupidité du personnage</w:t>
      </w:r>
    </w:p>
    <w:p w14:paraId="57BD1484"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Les mains maigres et velues montraient les doigts crochus des gens habitués à compter des écus </w:t>
      </w:r>
      <w:r w:rsidRPr="00ED25AF">
        <w:rPr>
          <w:rFonts w:ascii="Times New Roman" w:eastAsia="StarSymbol" w:hAnsi="Times New Roman"/>
          <w:noProof w:val="0"/>
          <w:sz w:val="22"/>
          <w:szCs w:val="22"/>
        </w:rPr>
        <w:t>»</w:t>
      </w:r>
    </w:p>
    <w:p w14:paraId="0BC8FC0D"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 les sillons égaux ... matériels ».</w:t>
      </w:r>
    </w:p>
    <w:p w14:paraId="387A2802"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415DB1CA"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un portrait subjectif et humoristique, à charge</w:t>
      </w:r>
    </w:p>
    <w:p w14:paraId="427A5CC9" w14:textId="77777777" w:rsidR="00B63E8D" w:rsidRPr="00ED25AF" w:rsidRDefault="00B63E8D" w:rsidP="00B63E8D">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 Des interventions discrètes, ou plus directes, du narrateur :</w:t>
      </w:r>
    </w:p>
    <w:p w14:paraId="6B467305"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Discrètes comme dans certains mots « vigoureusement » et « rage » (qui supposent le sentiment du narrateur).</w:t>
      </w:r>
    </w:p>
    <w:p w14:paraId="08B76528"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Directes dans les comparaisons et interrogations rhétoriques (cf. exemple</w:t>
      </w:r>
      <w:r>
        <w:rPr>
          <w:rFonts w:ascii="Times New Roman" w:eastAsia="StarSymbol" w:hAnsi="Times New Roman"/>
          <w:noProof w:val="0"/>
          <w:sz w:val="22"/>
          <w:szCs w:val="22"/>
        </w:rPr>
        <w:t>s) : « quel est le chasseur ... » </w:t>
      </w:r>
      <w:r w:rsidRPr="005F487B">
        <w:rPr>
          <w:rFonts w:ascii="Times New Roman" w:eastAsia="StarSymbol" w:hAnsi="Times New Roman"/>
          <w:noProof w:val="0"/>
          <w:sz w:val="22"/>
          <w:szCs w:val="22"/>
        </w:rPr>
        <w:sym w:font="Wingdings" w:char="F0E0"/>
      </w:r>
      <w:r w:rsidRPr="00ED25AF">
        <w:rPr>
          <w:rFonts w:ascii="Times New Roman" w:eastAsia="StarSymbol" w:hAnsi="Times New Roman"/>
          <w:noProof w:val="0"/>
          <w:sz w:val="22"/>
          <w:szCs w:val="22"/>
        </w:rPr>
        <w:t xml:space="preserve"> le présent vient remplacer l'imparfait, d'où actualisation</w:t>
      </w:r>
      <w:r>
        <w:rPr>
          <w:rFonts w:ascii="Times New Roman" w:eastAsia="StarSymbol" w:hAnsi="Times New Roman"/>
          <w:noProof w:val="0"/>
          <w:sz w:val="22"/>
          <w:szCs w:val="22"/>
        </w:rPr>
        <w:t xml:space="preserve"> dans ce commentaire méta-diégétique</w:t>
      </w:r>
      <w:r w:rsidRPr="00ED25AF">
        <w:rPr>
          <w:rFonts w:ascii="Times New Roman" w:eastAsia="StarSymbol" w:hAnsi="Times New Roman"/>
          <w:noProof w:val="0"/>
          <w:sz w:val="22"/>
          <w:szCs w:val="22"/>
        </w:rPr>
        <w:t>.</w:t>
      </w:r>
    </w:p>
    <w:p w14:paraId="7EB05704"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4E072A17" w14:textId="77777777" w:rsidR="00B63E8D" w:rsidRPr="00ED25AF" w:rsidRDefault="00B63E8D" w:rsidP="00B63E8D">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2) L'humour et la dérision</w:t>
      </w:r>
    </w:p>
    <w:p w14:paraId="03E69518"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Dans la caricature</w:t>
      </w:r>
    </w:p>
    <w:p w14:paraId="3FF259F0"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dans le grossissement du personnage</w:t>
      </w:r>
    </w:p>
    <w:p w14:paraId="4F712A12"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xml:space="preserve">* dans la disproportion de son </w:t>
      </w:r>
      <w:proofErr w:type="gramStart"/>
      <w:r w:rsidRPr="00ED25AF">
        <w:rPr>
          <w:rFonts w:ascii="Times New Roman" w:eastAsia="StarSymbol" w:hAnsi="Times New Roman"/>
          <w:noProof w:val="0"/>
          <w:sz w:val="22"/>
          <w:szCs w:val="22"/>
        </w:rPr>
        <w:t>physique:</w:t>
      </w:r>
      <w:proofErr w:type="gramEnd"/>
      <w:r w:rsidRPr="00ED25AF">
        <w:rPr>
          <w:rFonts w:ascii="Times New Roman" w:eastAsia="StarSymbol" w:hAnsi="Times New Roman"/>
          <w:noProof w:val="0"/>
          <w:sz w:val="22"/>
          <w:szCs w:val="22"/>
        </w:rPr>
        <w:t xml:space="preserve"> (« épaisses » : chevelure, oreilles), « buste excessivement développé », « grosses lèvres lippues » .</w:t>
      </w:r>
    </w:p>
    <w:p w14:paraId="4367E53B"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Dans l'utilisation du </w:t>
      </w:r>
      <w:proofErr w:type="gramStart"/>
      <w:r w:rsidRPr="00ED25AF">
        <w:rPr>
          <w:rFonts w:ascii="Times New Roman" w:eastAsia="StarSymbol" w:hAnsi="Times New Roman"/>
          <w:noProof w:val="0"/>
          <w:sz w:val="22"/>
          <w:szCs w:val="22"/>
        </w:rPr>
        <w:t>contraste:</w:t>
      </w:r>
      <w:proofErr w:type="gramEnd"/>
      <w:r w:rsidRPr="00ED25AF">
        <w:rPr>
          <w:rFonts w:ascii="Times New Roman" w:eastAsia="StarSymbol" w:hAnsi="Times New Roman"/>
          <w:noProof w:val="0"/>
          <w:sz w:val="22"/>
          <w:szCs w:val="22"/>
        </w:rPr>
        <w:t xml:space="preserve"> X « Petit et maigre » “</w:t>
      </w:r>
      <w:r w:rsidRPr="00ED25AF">
        <w:rPr>
          <w:rFonts w:ascii="Times New Roman" w:hAnsi="Times New Roman"/>
          <w:noProof w:val="0"/>
          <w:color w:val="000000"/>
          <w:sz w:val="22"/>
          <w:szCs w:val="22"/>
        </w:rPr>
        <w:t xml:space="preserve">le satyre antique, un faune </w:t>
      </w:r>
      <w:r w:rsidRPr="00ED25AF">
        <w:rPr>
          <w:rFonts w:ascii="Times New Roman" w:eastAsia="StarSymbol" w:hAnsi="Times New Roman"/>
          <w:noProof w:val="0"/>
          <w:sz w:val="22"/>
          <w:szCs w:val="22"/>
        </w:rPr>
        <w:t>X</w:t>
      </w:r>
      <w:r w:rsidRPr="00ED25AF">
        <w:rPr>
          <w:rFonts w:ascii="Times New Roman" w:hAnsi="Times New Roman"/>
          <w:noProof w:val="0"/>
          <w:color w:val="000000"/>
          <w:sz w:val="22"/>
          <w:szCs w:val="22"/>
        </w:rPr>
        <w:t xml:space="preserve"> en redingote, en gilet de satin noir, le cou serré d'une cravate blanche »</w:t>
      </w:r>
    </w:p>
    <w:p w14:paraId="03D1E978"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Dans les effets sonores : [r] + consonnes explosives.</w:t>
      </w:r>
    </w:p>
    <w:p w14:paraId="26F65CB0"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Dans les métaphores et comparaisons : </w:t>
      </w:r>
    </w:p>
    <w:p w14:paraId="544E9956"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 crins d'un </w:t>
      </w:r>
      <w:r w:rsidRPr="00ED25AF">
        <w:rPr>
          <w:rFonts w:ascii="Times New Roman" w:eastAsia="StarSymbol" w:hAnsi="Times New Roman"/>
          <w:i/>
          <w:noProof w:val="0"/>
          <w:sz w:val="22"/>
          <w:szCs w:val="22"/>
        </w:rPr>
        <w:t>houssoir </w:t>
      </w:r>
      <w:r w:rsidRPr="00ED25AF">
        <w:rPr>
          <w:rFonts w:ascii="Times New Roman" w:eastAsia="StarSymbol" w:hAnsi="Times New Roman"/>
          <w:noProof w:val="0"/>
          <w:sz w:val="22"/>
          <w:szCs w:val="22"/>
        </w:rPr>
        <w:t>» (balai)</w:t>
      </w:r>
    </w:p>
    <w:p w14:paraId="665D6A6E"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visage rouge comme celui d'un ivrogne émérite</w:t>
      </w:r>
      <w:r w:rsidRPr="00ED25AF">
        <w:rPr>
          <w:rFonts w:ascii="Times New Roman" w:eastAsia="StarSymbol" w:hAnsi="Times New Roman"/>
          <w:i/>
          <w:noProof w:val="0"/>
          <w:sz w:val="22"/>
          <w:szCs w:val="22"/>
        </w:rPr>
        <w:t> </w:t>
      </w:r>
      <w:r w:rsidRPr="00ED25AF">
        <w:rPr>
          <w:rFonts w:ascii="Times New Roman" w:eastAsia="StarSymbol" w:hAnsi="Times New Roman"/>
          <w:noProof w:val="0"/>
          <w:sz w:val="22"/>
          <w:szCs w:val="22"/>
        </w:rPr>
        <w:t>»</w:t>
      </w:r>
    </w:p>
    <w:p w14:paraId="28C8F746"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Sans être ni la lèpre ni la dartre… semblaient tenir de ces deux maladies </w:t>
      </w:r>
      <w:r w:rsidRPr="00ED25AF">
        <w:rPr>
          <w:rFonts w:ascii="Times New Roman" w:eastAsia="StarSymbol" w:hAnsi="Times New Roman"/>
          <w:noProof w:val="0"/>
          <w:sz w:val="22"/>
          <w:szCs w:val="22"/>
        </w:rPr>
        <w:t>»</w:t>
      </w:r>
    </w:p>
    <w:p w14:paraId="40C2EED4"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lastRenderedPageBreak/>
        <w:t xml:space="preserve">- Dans les images suggérées : </w:t>
      </w:r>
    </w:p>
    <w:p w14:paraId="11510FEA"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 ... s'agitaient des jambes grêles ».</w:t>
      </w:r>
    </w:p>
    <w:p w14:paraId="6DDC2FC3"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Les mains maigres et velues montraient les doigts crochus des gens habitués à compter des écus </w:t>
      </w:r>
      <w:r w:rsidRPr="00ED25AF">
        <w:rPr>
          <w:rFonts w:ascii="Times New Roman" w:eastAsia="StarSymbol" w:hAnsi="Times New Roman"/>
          <w:noProof w:val="0"/>
          <w:sz w:val="22"/>
          <w:szCs w:val="22"/>
        </w:rPr>
        <w:t>» effet accentué par rime intérieure et rythme ternaire</w:t>
      </w:r>
    </w:p>
    <w:p w14:paraId="33214F0A"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la maladie de peau du personnage traduit l'aspect malsain de sa cupidité.</w:t>
      </w:r>
    </w:p>
    <w:p w14:paraId="1FE20E92"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Une légère touche positive inattendue dans ce portrait (cf. fin du texte) ce que ne corroborera pas, bien au contraire, la suite du roman (c’est une fausse p</w:t>
      </w:r>
      <w:r>
        <w:rPr>
          <w:rFonts w:ascii="Times New Roman" w:eastAsia="StarSymbol" w:hAnsi="Times New Roman"/>
          <w:noProof w:val="0"/>
          <w:sz w:val="22"/>
          <w:szCs w:val="22"/>
        </w:rPr>
        <w:t>i</w:t>
      </w:r>
      <w:r w:rsidRPr="00ED25AF">
        <w:rPr>
          <w:rFonts w:ascii="Times New Roman" w:eastAsia="StarSymbol" w:hAnsi="Times New Roman"/>
          <w:noProof w:val="0"/>
          <w:sz w:val="22"/>
          <w:szCs w:val="22"/>
        </w:rPr>
        <w:t xml:space="preserve">ste, ironiquement proposée par le romancier, le “roman à faire” que Balzac choisit </w:t>
      </w:r>
      <w:r>
        <w:rPr>
          <w:rFonts w:ascii="Times New Roman" w:eastAsia="StarSymbol" w:hAnsi="Times New Roman"/>
          <w:noProof w:val="0"/>
          <w:sz w:val="22"/>
          <w:szCs w:val="22"/>
        </w:rPr>
        <w:t xml:space="preserve">justement </w:t>
      </w:r>
      <w:r w:rsidRPr="00ED25AF">
        <w:rPr>
          <w:rFonts w:ascii="Times New Roman" w:eastAsia="StarSymbol" w:hAnsi="Times New Roman"/>
          <w:noProof w:val="0"/>
          <w:sz w:val="22"/>
          <w:szCs w:val="22"/>
        </w:rPr>
        <w:t>de ne pas faire)</w:t>
      </w:r>
      <w:r>
        <w:rPr>
          <w:rFonts w:ascii="Times New Roman" w:eastAsia="StarSymbol" w:hAnsi="Times New Roman"/>
          <w:noProof w:val="0"/>
          <w:sz w:val="22"/>
          <w:szCs w:val="22"/>
        </w:rPr>
        <w:t>.</w:t>
      </w:r>
    </w:p>
    <w:p w14:paraId="3E55CC02"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7C8041D0" w14:textId="77777777" w:rsidR="00B63E8D" w:rsidRPr="00ED25AF" w:rsidRDefault="00B63E8D" w:rsidP="00B63E8D">
      <w:pPr>
        <w:widowControl w:val="0"/>
        <w:autoSpaceDE w:val="0"/>
        <w:autoSpaceDN w:val="0"/>
        <w:adjustRightInd w:val="0"/>
        <w:ind w:left="720" w:hanging="360"/>
        <w:jc w:val="both"/>
        <w:rPr>
          <w:rFonts w:ascii="Times New Roman" w:eastAsia="StarSymbol" w:hAnsi="Times New Roman"/>
          <w:b/>
          <w:noProof w:val="0"/>
          <w:color w:val="2300DC"/>
          <w:sz w:val="22"/>
          <w:szCs w:val="22"/>
        </w:rPr>
      </w:pPr>
      <w:r w:rsidRPr="00ED25AF">
        <w:rPr>
          <w:rFonts w:ascii="Times New Roman" w:eastAsia="StarSymbol" w:hAnsi="Times New Roman"/>
          <w:b/>
          <w:noProof w:val="0"/>
          <w:color w:val="2300DC"/>
          <w:sz w:val="22"/>
          <w:szCs w:val="22"/>
          <w:u w:val="single"/>
        </w:rPr>
        <w:t>III. La critique sociale et la satire : l'œuvre de Balzac est dominée par l'argent, considéré comme une fin en soi</w:t>
      </w:r>
    </w:p>
    <w:p w14:paraId="5F69C7A4"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Graslin incarne la bourgeoisie d'affaires, classe montante, à la sauvagerie dissimulée</w:t>
      </w:r>
    </w:p>
    <w:p w14:paraId="781CBAD0"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Il a l’apparence d'un bourgeois (cf. vêtements). Il est présenté comme un « chasseur de millions » : la métaphore le présente comme un être primitif </w:t>
      </w:r>
      <w:r>
        <w:rPr>
          <w:rFonts w:ascii="Times New Roman" w:eastAsia="StarSymbol" w:hAnsi="Times New Roman"/>
          <w:noProof w:val="0"/>
          <w:sz w:val="22"/>
          <w:szCs w:val="22"/>
        </w:rPr>
        <w:t>et sauvage (« houssoir », « faun</w:t>
      </w:r>
      <w:r w:rsidRPr="00ED25AF">
        <w:rPr>
          <w:rFonts w:ascii="Times New Roman" w:eastAsia="StarSymbol" w:hAnsi="Times New Roman"/>
          <w:noProof w:val="0"/>
          <w:sz w:val="22"/>
          <w:szCs w:val="22"/>
        </w:rPr>
        <w:t xml:space="preserve">e, satyre »). Chez Graslin, on note une distorsion entre la volonté de respecter une certaine façade, et la sauvagerie fondamentale de toute vie fondée sur la cupidité (« faune </w:t>
      </w:r>
      <w:r>
        <w:rPr>
          <w:rFonts w:ascii="Times New Roman" w:eastAsia="StarSymbol" w:hAnsi="Times New Roman"/>
          <w:noProof w:val="0"/>
          <w:sz w:val="22"/>
          <w:szCs w:val="22"/>
        </w:rPr>
        <w:t xml:space="preserve">X </w:t>
      </w:r>
      <w:r w:rsidRPr="00ED25AF">
        <w:rPr>
          <w:rFonts w:ascii="Times New Roman" w:eastAsia="StarSymbol" w:hAnsi="Times New Roman"/>
          <w:noProof w:val="0"/>
          <w:sz w:val="22"/>
          <w:szCs w:val="22"/>
        </w:rPr>
        <w:t xml:space="preserve">en redingote » ; </w:t>
      </w:r>
      <w:proofErr w:type="gramStart"/>
      <w:r w:rsidRPr="00ED25AF">
        <w:rPr>
          <w:rFonts w:ascii="Times New Roman" w:eastAsia="StarSymbol" w:hAnsi="Times New Roman"/>
          <w:noProof w:val="0"/>
          <w:sz w:val="22"/>
          <w:szCs w:val="22"/>
        </w:rPr>
        <w:t>«  cou</w:t>
      </w:r>
      <w:proofErr w:type="gramEnd"/>
      <w:r w:rsidRPr="00ED25AF">
        <w:rPr>
          <w:rFonts w:ascii="Times New Roman" w:eastAsia="StarSymbol" w:hAnsi="Times New Roman"/>
          <w:noProof w:val="0"/>
          <w:sz w:val="22"/>
          <w:szCs w:val="22"/>
        </w:rPr>
        <w:t xml:space="preserve"> serré</w:t>
      </w:r>
      <w:r>
        <w:rPr>
          <w:rFonts w:ascii="Times New Roman" w:eastAsia="StarSymbol" w:hAnsi="Times New Roman"/>
          <w:noProof w:val="0"/>
          <w:sz w:val="22"/>
          <w:szCs w:val="22"/>
        </w:rPr>
        <w:t> »</w:t>
      </w:r>
      <w:r w:rsidRPr="00ED25AF">
        <w:rPr>
          <w:rFonts w:ascii="Times New Roman" w:eastAsia="StarSymbol" w:hAnsi="Times New Roman"/>
          <w:noProof w:val="0"/>
          <w:sz w:val="22"/>
          <w:szCs w:val="22"/>
        </w:rPr>
        <w:t xml:space="preserve"> </w:t>
      </w:r>
      <w:r>
        <w:rPr>
          <w:rFonts w:ascii="Times New Roman" w:eastAsia="StarSymbol" w:hAnsi="Times New Roman"/>
          <w:noProof w:val="0"/>
          <w:sz w:val="22"/>
          <w:szCs w:val="22"/>
        </w:rPr>
        <w:t>opposé à</w:t>
      </w:r>
      <w:r w:rsidRPr="00ED25AF">
        <w:rPr>
          <w:rFonts w:ascii="Times New Roman" w:eastAsia="StarSymbol" w:hAnsi="Times New Roman"/>
          <w:noProof w:val="0"/>
          <w:sz w:val="22"/>
          <w:szCs w:val="22"/>
        </w:rPr>
        <w:t xml:space="preserve"> </w:t>
      </w:r>
      <w:r>
        <w:rPr>
          <w:rFonts w:ascii="Times New Roman" w:eastAsia="StarSymbol" w:hAnsi="Times New Roman"/>
          <w:noProof w:val="0"/>
          <w:sz w:val="22"/>
          <w:szCs w:val="22"/>
        </w:rPr>
        <w:t>« </w:t>
      </w:r>
      <w:r w:rsidRPr="00ED25AF">
        <w:rPr>
          <w:rFonts w:ascii="Times New Roman" w:eastAsia="StarSymbol" w:hAnsi="Times New Roman"/>
          <w:noProof w:val="0"/>
          <w:sz w:val="22"/>
          <w:szCs w:val="22"/>
        </w:rPr>
        <w:t>d’une cravate blanche »).</w:t>
      </w:r>
    </w:p>
    <w:p w14:paraId="0137AE69"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502A9489" w14:textId="77777777" w:rsidR="00B63E8D" w:rsidRPr="00ED25AF" w:rsidRDefault="00B63E8D" w:rsidP="00B63E8D">
      <w:pPr>
        <w:widowControl w:val="0"/>
        <w:autoSpaceDE w:val="0"/>
        <w:autoSpaceDN w:val="0"/>
        <w:adjustRightInd w:val="0"/>
        <w:ind w:left="708"/>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     </w:t>
      </w:r>
      <w:r w:rsidRPr="00ED25AF">
        <w:rPr>
          <w:rFonts w:ascii="Times New Roman" w:eastAsia="StarSymbol" w:hAnsi="Times New Roman"/>
          <w:b/>
          <w:noProof w:val="0"/>
          <w:color w:val="FF0000"/>
          <w:sz w:val="22"/>
          <w:szCs w:val="22"/>
          <w:u w:val="single"/>
        </w:rPr>
        <w:t>B. Ce culte de l'argent est malsain</w:t>
      </w:r>
    </w:p>
    <w:p w14:paraId="0C9133ED"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Sa maladie est pratiquement </w:t>
      </w:r>
      <w:proofErr w:type="spellStart"/>
      <w:r w:rsidRPr="00ED25AF">
        <w:rPr>
          <w:rFonts w:ascii="Times New Roman" w:eastAsia="StarSymbol" w:hAnsi="Times New Roman"/>
          <w:noProof w:val="0"/>
          <w:sz w:val="22"/>
          <w:szCs w:val="22"/>
        </w:rPr>
        <w:t>psycho-somatique</w:t>
      </w:r>
      <w:proofErr w:type="spellEnd"/>
      <w:r w:rsidRPr="00ED25AF">
        <w:rPr>
          <w:rFonts w:ascii="Times New Roman" w:eastAsia="StarSymbol" w:hAnsi="Times New Roman"/>
          <w:noProof w:val="0"/>
          <w:sz w:val="22"/>
          <w:szCs w:val="22"/>
        </w:rPr>
        <w:t xml:space="preserve"> : la passion de l'argent a éliminé chez le personnage tous les autres besoins, dont les pulsions sexuelles ; ce qui l'exprime dans le texte, c'est la cause paradoxale que Balzac attribue aux boutons de Graslin (« vie saine », « sobriété </w:t>
      </w:r>
      <w:proofErr w:type="gramStart"/>
      <w:r w:rsidRPr="00ED25AF">
        <w:rPr>
          <w:rFonts w:ascii="Times New Roman" w:eastAsia="StarSymbol" w:hAnsi="Times New Roman"/>
          <w:noProof w:val="0"/>
          <w:sz w:val="22"/>
          <w:szCs w:val="22"/>
        </w:rPr>
        <w:t>» )</w:t>
      </w:r>
      <w:proofErr w:type="gramEnd"/>
      <w:r w:rsidRPr="00ED25AF">
        <w:rPr>
          <w:rFonts w:ascii="Times New Roman" w:eastAsia="StarSymbol" w:hAnsi="Times New Roman"/>
          <w:noProof w:val="0"/>
          <w:sz w:val="22"/>
          <w:szCs w:val="22"/>
        </w:rPr>
        <w:t xml:space="preserve">. </w:t>
      </w:r>
    </w:p>
    <w:p w14:paraId="3981B61B"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Ce personnage incarne donc, comme souvent chez Balzac, un milieu social, un tempérament et une passion qui se manifestent par l’interpénétration et l’interaction du physique, du moral et du social.</w:t>
      </w:r>
    </w:p>
    <w:p w14:paraId="40340DB0"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27FDF7A6" w14:textId="77777777" w:rsidR="00B63E8D" w:rsidRPr="00ED25AF" w:rsidRDefault="00B63E8D" w:rsidP="00B63E8D">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Ce qui est sous-jacent : c'est la critique d'une certaine idéologie bourgeoise matérialiste en pleine progression</w:t>
      </w:r>
    </w:p>
    <w:p w14:paraId="5512658F"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1) Critique des hommes d'affaires</w:t>
      </w:r>
      <w:r w:rsidRPr="00ED25AF">
        <w:rPr>
          <w:rFonts w:ascii="Times New Roman" w:eastAsia="StarSymbol" w:hAnsi="Times New Roman"/>
          <w:noProof w:val="0"/>
          <w:sz w:val="22"/>
          <w:szCs w:val="22"/>
        </w:rPr>
        <w:t xml:space="preserve"> et des banquiers affamés d'argent : classe qui prend une importance grandissante dans la France bourgeoise et </w:t>
      </w:r>
      <w:proofErr w:type="spellStart"/>
      <w:r w:rsidRPr="00ED25AF">
        <w:rPr>
          <w:rFonts w:ascii="Times New Roman" w:eastAsia="StarSymbol" w:hAnsi="Times New Roman"/>
          <w:noProof w:val="0"/>
          <w:sz w:val="22"/>
          <w:szCs w:val="22"/>
        </w:rPr>
        <w:t>thésaurisante</w:t>
      </w:r>
      <w:proofErr w:type="spellEnd"/>
      <w:r w:rsidRPr="00ED25AF">
        <w:rPr>
          <w:rFonts w:ascii="Times New Roman" w:eastAsia="StarSymbol" w:hAnsi="Times New Roman"/>
          <w:noProof w:val="0"/>
          <w:sz w:val="22"/>
          <w:szCs w:val="22"/>
        </w:rPr>
        <w:t xml:space="preserve"> de la Restauration et la monarchie de Juillet.</w:t>
      </w:r>
    </w:p>
    <w:p w14:paraId="3DCEF903"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2) Critique des mariages mal assortis et forcés</w:t>
      </w:r>
      <w:r w:rsidRPr="00ED25AF">
        <w:rPr>
          <w:rFonts w:ascii="Times New Roman" w:eastAsia="StarSymbol" w:hAnsi="Times New Roman"/>
          <w:noProof w:val="0"/>
          <w:sz w:val="22"/>
          <w:szCs w:val="22"/>
        </w:rPr>
        <w:t xml:space="preserve"> inspirés uniquement par l'intérêt : c'est la raison du contraste fondamental entre Véronique et Graslin (cela sous-tend toute l’intrigue du roman).</w:t>
      </w:r>
    </w:p>
    <w:p w14:paraId="4833CEAB"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068C4327" w14:textId="77777777" w:rsidR="00B63E8D" w:rsidRPr="00ED25AF" w:rsidRDefault="00B63E8D" w:rsidP="00B63E8D">
      <w:pPr>
        <w:widowControl w:val="0"/>
        <w:autoSpaceDE w:val="0"/>
        <w:autoSpaceDN w:val="0"/>
        <w:adjustRightInd w:val="0"/>
        <w:ind w:left="360" w:hanging="360"/>
        <w:jc w:val="both"/>
        <w:rPr>
          <w:rFonts w:ascii="Times New Roman" w:eastAsia="StarSymbol" w:hAnsi="Times New Roman"/>
          <w:b/>
          <w:noProof w:val="0"/>
          <w:color w:val="339966"/>
          <w:sz w:val="22"/>
          <w:szCs w:val="22"/>
        </w:rPr>
      </w:pPr>
      <w:r w:rsidRPr="00ED25AF">
        <w:rPr>
          <w:rFonts w:ascii="Times New Roman" w:eastAsia="StarSymbol" w:hAnsi="Times New Roman"/>
          <w:b/>
          <w:noProof w:val="0"/>
          <w:color w:val="339966"/>
          <w:sz w:val="22"/>
          <w:szCs w:val="22"/>
        </w:rPr>
        <w:tab/>
      </w:r>
      <w:r w:rsidRPr="00ED25AF">
        <w:rPr>
          <w:rFonts w:ascii="Times New Roman" w:eastAsia="StarSymbol" w:hAnsi="Times New Roman"/>
          <w:b/>
          <w:noProof w:val="0"/>
          <w:color w:val="339966"/>
          <w:sz w:val="22"/>
          <w:szCs w:val="22"/>
          <w:u w:val="double"/>
        </w:rPr>
        <w:t>Conclusion</w:t>
      </w:r>
    </w:p>
    <w:p w14:paraId="4DF8D827" w14:textId="77777777" w:rsidR="00B63E8D" w:rsidRPr="00ED25AF" w:rsidRDefault="00B63E8D" w:rsidP="00B63E8D">
      <w:pPr>
        <w:widowControl w:val="0"/>
        <w:autoSpaceDE w:val="0"/>
        <w:autoSpaceDN w:val="0"/>
        <w:adjustRightInd w:val="0"/>
        <w:ind w:firstLine="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Ce texte, qui dépasse le réalisme jusqu'à l'expressionnisme et à une poésie du laid, nous présente </w:t>
      </w:r>
      <w:r>
        <w:rPr>
          <w:rFonts w:ascii="Times New Roman" w:eastAsia="StarSymbol" w:hAnsi="Times New Roman"/>
          <w:noProof w:val="0"/>
          <w:sz w:val="22"/>
          <w:szCs w:val="22"/>
        </w:rPr>
        <w:t xml:space="preserve">donc, </w:t>
      </w:r>
      <w:r w:rsidRPr="00ED25AF">
        <w:rPr>
          <w:rFonts w:ascii="Times New Roman" w:eastAsia="StarSymbol" w:hAnsi="Times New Roman"/>
          <w:noProof w:val="0"/>
          <w:sz w:val="22"/>
          <w:szCs w:val="22"/>
        </w:rPr>
        <w:t xml:space="preserve">en même temps qu'un portrait à charge enchâssé dans un récit, une </w:t>
      </w:r>
      <w:r>
        <w:rPr>
          <w:rFonts w:ascii="Times New Roman" w:eastAsia="StarSymbol" w:hAnsi="Times New Roman"/>
          <w:noProof w:val="0"/>
          <w:sz w:val="22"/>
          <w:szCs w:val="22"/>
        </w:rPr>
        <w:t>critique sociale très caustique </w:t>
      </w:r>
      <w:r w:rsidRPr="00ED25AF">
        <w:rPr>
          <w:rFonts w:ascii="Times New Roman" w:eastAsia="StarSymbol" w:hAnsi="Times New Roman"/>
          <w:noProof w:val="0"/>
          <w:sz w:val="22"/>
          <w:szCs w:val="22"/>
        </w:rPr>
        <w:t xml:space="preserve">; Balzac se dévoile par sa constante dérision et son humour, comme un observateur lucide et pessimiste de la société bourgeoise et matérialiste de son temps. Mais le portrait outrancier de l'homme d'affaires Graslin, répugnant, à l'opposé du jeune homme romanesque dont rêve la pauvre Véronique, ne relève pas seulement </w:t>
      </w:r>
      <w:r>
        <w:rPr>
          <w:rFonts w:ascii="Times New Roman" w:eastAsia="StarSymbol" w:hAnsi="Times New Roman"/>
          <w:noProof w:val="0"/>
          <w:sz w:val="22"/>
          <w:szCs w:val="22"/>
        </w:rPr>
        <w:t>du</w:t>
      </w:r>
      <w:r w:rsidRPr="00ED25AF">
        <w:rPr>
          <w:rFonts w:ascii="Times New Roman" w:eastAsia="StarSymbol" w:hAnsi="Times New Roman"/>
          <w:noProof w:val="0"/>
          <w:sz w:val="22"/>
          <w:szCs w:val="22"/>
        </w:rPr>
        <w:t xml:space="preserve"> but moraliste que poursuit l'auteur de la </w:t>
      </w:r>
      <w:r w:rsidRPr="00ED25AF">
        <w:rPr>
          <w:rFonts w:ascii="Times New Roman" w:eastAsia="StarSymbol" w:hAnsi="Times New Roman"/>
          <w:i/>
          <w:noProof w:val="0"/>
          <w:sz w:val="22"/>
          <w:szCs w:val="22"/>
        </w:rPr>
        <w:t>Comédie Humaine</w:t>
      </w:r>
      <w:r w:rsidRPr="00ED25AF">
        <w:rPr>
          <w:rFonts w:ascii="Times New Roman" w:eastAsia="StarSymbol" w:hAnsi="Times New Roman"/>
          <w:noProof w:val="0"/>
          <w:sz w:val="22"/>
          <w:szCs w:val="22"/>
        </w:rPr>
        <w:t>, il témoigne du plaisir que Balzac prend à jouer avec et sur les mots dans un véritable « Texte de plaisir », comme dirait Roland Barthes.</w:t>
      </w:r>
    </w:p>
    <w:p w14:paraId="5E8937B8" w14:textId="77777777" w:rsidR="00B63E8D" w:rsidRPr="00ED25AF" w:rsidRDefault="00B63E8D" w:rsidP="00B63E8D">
      <w:pPr>
        <w:widowControl w:val="0"/>
        <w:autoSpaceDE w:val="0"/>
        <w:autoSpaceDN w:val="0"/>
        <w:adjustRightInd w:val="0"/>
        <w:jc w:val="both"/>
        <w:rPr>
          <w:rFonts w:ascii="Times New Roman" w:eastAsia="StarSymbol" w:hAnsi="Times New Roman"/>
          <w:noProof w:val="0"/>
          <w:sz w:val="22"/>
          <w:szCs w:val="22"/>
        </w:rPr>
      </w:pPr>
    </w:p>
    <w:p w14:paraId="512B68BB" w14:textId="77777777" w:rsidR="00B63E8D" w:rsidRDefault="00B63E8D" w:rsidP="00B63E8D"/>
    <w:p w14:paraId="095DB470" w14:textId="77777777" w:rsidR="00B63E8D" w:rsidRPr="00AB1DF1" w:rsidRDefault="00B63E8D" w:rsidP="00B63E8D">
      <w:pPr>
        <w:widowControl w:val="0"/>
        <w:autoSpaceDE w:val="0"/>
        <w:autoSpaceDN w:val="0"/>
        <w:adjustRightInd w:val="0"/>
        <w:ind w:left="360" w:hanging="360"/>
        <w:jc w:val="both"/>
        <w:rPr>
          <w:rFonts w:ascii="Times New Roman" w:hAnsi="Times New Roman"/>
          <w:sz w:val="22"/>
          <w:szCs w:val="22"/>
        </w:rPr>
      </w:pPr>
    </w:p>
    <w:p w14:paraId="5BD5D9B5" w14:textId="335471EB" w:rsidR="00131144" w:rsidRPr="00CA35D2" w:rsidRDefault="00131144" w:rsidP="00191059">
      <w:pPr>
        <w:widowControl w:val="0"/>
        <w:autoSpaceDE w:val="0"/>
        <w:autoSpaceDN w:val="0"/>
        <w:adjustRightInd w:val="0"/>
        <w:jc w:val="right"/>
        <w:rPr>
          <w:rFonts w:ascii="Times New Roman" w:eastAsia="StarSymbol" w:hAnsi="Times New Roman"/>
          <w:b/>
          <w:bCs/>
          <w:i/>
          <w:noProof w:val="0"/>
          <w:sz w:val="22"/>
          <w:szCs w:val="22"/>
        </w:rPr>
      </w:pPr>
      <w:r w:rsidRPr="00ED25AF">
        <w:rPr>
          <w:rFonts w:ascii="Times New Roman" w:eastAsia="StarSymbol" w:hAnsi="Times New Roman"/>
          <w:b/>
          <w:bCs/>
          <w:noProof w:val="0"/>
          <w:sz w:val="22"/>
          <w:szCs w:val="22"/>
        </w:rPr>
        <w:br w:type="page"/>
      </w:r>
      <w:r w:rsidRPr="00CA35D2">
        <w:rPr>
          <w:rFonts w:ascii="Times New Roman" w:eastAsia="StarSymbol" w:hAnsi="Times New Roman"/>
          <w:b/>
          <w:bCs/>
          <w:i/>
          <w:noProof w:val="0"/>
          <w:sz w:val="22"/>
          <w:szCs w:val="22"/>
        </w:rPr>
        <w:lastRenderedPageBreak/>
        <w:t>Pour les élèves qui avaient déjà rencontré le texte de Balzac</w:t>
      </w:r>
      <w:r w:rsidR="00EE3DAA">
        <w:rPr>
          <w:rFonts w:ascii="Times New Roman" w:eastAsia="StarSymbol" w:hAnsi="Times New Roman"/>
          <w:b/>
          <w:bCs/>
          <w:i/>
          <w:noProof w:val="0"/>
          <w:sz w:val="22"/>
          <w:szCs w:val="22"/>
        </w:rPr>
        <w:t>, en annexe</w:t>
      </w:r>
      <w:r w:rsidRPr="00CA35D2">
        <w:rPr>
          <w:rFonts w:ascii="Times New Roman" w:eastAsia="StarSymbol" w:hAnsi="Times New Roman"/>
          <w:b/>
          <w:bCs/>
          <w:i/>
          <w:noProof w:val="0"/>
          <w:sz w:val="22"/>
          <w:szCs w:val="22"/>
        </w:rPr>
        <w:t> :</w:t>
      </w:r>
    </w:p>
    <w:p w14:paraId="360DE29A" w14:textId="7C4AFF05" w:rsidR="00131144" w:rsidRPr="00ED25AF" w:rsidRDefault="00131144" w:rsidP="00131144">
      <w:pPr>
        <w:pStyle w:val="Titre1"/>
        <w:spacing w:before="0" w:after="0"/>
        <w:ind w:right="-157"/>
        <w:rPr>
          <w:rFonts w:ascii="Times New Roman" w:hAnsi="Times New Roman"/>
          <w:noProof w:val="0"/>
          <w:sz w:val="22"/>
          <w:szCs w:val="22"/>
        </w:rPr>
      </w:pPr>
      <w:r w:rsidRPr="00ED25AF">
        <w:rPr>
          <w:rFonts w:ascii="Times New Roman" w:hAnsi="Times New Roman"/>
          <w:noProof w:val="0"/>
          <w:sz w:val="22"/>
          <w:szCs w:val="22"/>
        </w:rPr>
        <w:t>M</w:t>
      </w:r>
      <w:r w:rsidR="00191059">
        <w:rPr>
          <w:rFonts w:ascii="Times New Roman" w:hAnsi="Times New Roman"/>
          <w:noProof w:val="0"/>
          <w:sz w:val="22"/>
          <w:szCs w:val="22"/>
        </w:rPr>
        <w:t>adame</w:t>
      </w:r>
      <w:r w:rsidR="00CA35D2">
        <w:rPr>
          <w:rFonts w:ascii="Times New Roman" w:hAnsi="Times New Roman"/>
          <w:noProof w:val="0"/>
          <w:sz w:val="22"/>
          <w:szCs w:val="22"/>
        </w:rPr>
        <w:t xml:space="preserve"> d</w:t>
      </w:r>
      <w:r w:rsidR="00191059">
        <w:rPr>
          <w:rFonts w:ascii="Times New Roman" w:hAnsi="Times New Roman"/>
          <w:noProof w:val="0"/>
          <w:sz w:val="22"/>
          <w:szCs w:val="22"/>
        </w:rPr>
        <w:t>e</w:t>
      </w:r>
      <w:r w:rsidRPr="00ED25AF">
        <w:rPr>
          <w:rFonts w:ascii="Times New Roman" w:hAnsi="Times New Roman"/>
          <w:noProof w:val="0"/>
          <w:sz w:val="22"/>
          <w:szCs w:val="22"/>
        </w:rPr>
        <w:t xml:space="preserve"> LA FAYETTE – LA PRINCESSE DE CLEVES – L</w:t>
      </w:r>
      <w:r w:rsidR="006F3868">
        <w:rPr>
          <w:rFonts w:ascii="Times New Roman" w:hAnsi="Times New Roman"/>
          <w:noProof w:val="0"/>
          <w:sz w:val="22"/>
          <w:szCs w:val="22"/>
        </w:rPr>
        <w:t xml:space="preserve">e </w:t>
      </w:r>
      <w:r w:rsidR="006F3868" w:rsidRPr="006F3868">
        <w:rPr>
          <w:rFonts w:ascii="Times New Roman" w:hAnsi="Times New Roman"/>
          <w:i/>
          <w:noProof w:val="0"/>
          <w:sz w:val="22"/>
          <w:szCs w:val="22"/>
        </w:rPr>
        <w:t>topos</w:t>
      </w:r>
      <w:r w:rsidR="006F3868">
        <w:rPr>
          <w:rFonts w:ascii="Times New Roman" w:hAnsi="Times New Roman"/>
          <w:noProof w:val="0"/>
          <w:sz w:val="22"/>
          <w:szCs w:val="22"/>
        </w:rPr>
        <w:t xml:space="preserve"> de l</w:t>
      </w:r>
      <w:r w:rsidRPr="00ED25AF">
        <w:rPr>
          <w:rFonts w:ascii="Times New Roman" w:hAnsi="Times New Roman"/>
          <w:noProof w:val="0"/>
          <w:sz w:val="22"/>
          <w:szCs w:val="22"/>
        </w:rPr>
        <w:t>a rencontre</w:t>
      </w:r>
    </w:p>
    <w:p w14:paraId="1473FC0C" w14:textId="77777777" w:rsidR="00B85549" w:rsidRDefault="00131144" w:rsidP="00B85549">
      <w:pPr>
        <w:jc w:val="right"/>
        <w:rPr>
          <w:rFonts w:ascii="Times New Roman" w:hAnsi="Times New Roman"/>
          <w:noProof w:val="0"/>
          <w:color w:val="0000FF"/>
          <w:sz w:val="20"/>
        </w:rPr>
      </w:pPr>
      <w:r w:rsidRPr="00191059">
        <w:rPr>
          <w:rFonts w:ascii="Times New Roman" w:hAnsi="Times New Roman"/>
          <w:noProof w:val="0"/>
          <w:color w:val="0000FF"/>
          <w:sz w:val="20"/>
        </w:rPr>
        <w:t>textesbac.free.fr/</w:t>
      </w:r>
      <w:proofErr w:type="spellStart"/>
      <w:r w:rsidRPr="00191059">
        <w:rPr>
          <w:rFonts w:ascii="Times New Roman" w:hAnsi="Times New Roman"/>
          <w:bCs/>
          <w:noProof w:val="0"/>
          <w:color w:val="0000FF"/>
          <w:sz w:val="20"/>
        </w:rPr>
        <w:t>cleves</w:t>
      </w:r>
      <w:proofErr w:type="spellEnd"/>
      <w:r w:rsidRPr="00191059">
        <w:rPr>
          <w:rFonts w:ascii="Times New Roman" w:hAnsi="Times New Roman"/>
          <w:noProof w:val="0"/>
          <w:color w:val="0000FF"/>
          <w:sz w:val="20"/>
        </w:rPr>
        <w:t>/La</w:t>
      </w:r>
      <w:r w:rsidRPr="00191059">
        <w:rPr>
          <w:rFonts w:ascii="Times New Roman" w:hAnsi="Times New Roman"/>
          <w:bCs/>
          <w:noProof w:val="0"/>
          <w:color w:val="0000FF"/>
          <w:sz w:val="20"/>
        </w:rPr>
        <w:t>rencontre</w:t>
      </w:r>
      <w:r w:rsidRPr="00191059">
        <w:rPr>
          <w:rFonts w:ascii="Times New Roman" w:hAnsi="Times New Roman"/>
          <w:noProof w:val="0"/>
          <w:color w:val="0000FF"/>
          <w:sz w:val="20"/>
        </w:rPr>
        <w:t>Mmede</w:t>
      </w:r>
      <w:r w:rsidRPr="00191059">
        <w:rPr>
          <w:rFonts w:ascii="Times New Roman" w:hAnsi="Times New Roman"/>
          <w:bCs/>
          <w:noProof w:val="0"/>
          <w:color w:val="0000FF"/>
          <w:sz w:val="20"/>
        </w:rPr>
        <w:t>Cleves</w:t>
      </w:r>
      <w:r w:rsidRPr="00191059">
        <w:rPr>
          <w:rFonts w:ascii="Times New Roman" w:hAnsi="Times New Roman"/>
          <w:noProof w:val="0"/>
          <w:color w:val="0000FF"/>
          <w:sz w:val="20"/>
        </w:rPr>
        <w:t>etM.deNemours.doc + GZ</w:t>
      </w:r>
    </w:p>
    <w:p w14:paraId="5EB1453E" w14:textId="02A1ADB3" w:rsidR="00B85549" w:rsidRPr="006E6583" w:rsidRDefault="00B85549" w:rsidP="006E6583">
      <w:pPr>
        <w:jc w:val="right"/>
        <w:rPr>
          <w:rFonts w:ascii="Times New Roman" w:hAnsi="Times New Roman"/>
          <w:noProof w:val="0"/>
          <w:color w:val="0000FF"/>
          <w:sz w:val="20"/>
        </w:rPr>
      </w:pPr>
      <w:r w:rsidRPr="006E6583">
        <w:rPr>
          <w:sz w:val="20"/>
          <w:lang w:eastAsia="ja-JP"/>
        </w:rPr>
        <w:t>Une approche amusante :</w:t>
      </w:r>
      <w:r w:rsidRPr="006E6583">
        <w:rPr>
          <w:i/>
          <w:iCs/>
          <w:sz w:val="20"/>
          <w:lang w:eastAsia="ja-JP"/>
        </w:rPr>
        <w:t>Assez décodé !</w:t>
      </w:r>
      <w:r w:rsidRPr="006E6583">
        <w:rPr>
          <w:sz w:val="20"/>
          <w:lang w:eastAsia="ja-JP"/>
        </w:rPr>
        <w:t xml:space="preserve"> Site de René Pommier </w:t>
      </w:r>
      <w:hyperlink r:id="rId7" w:history="1">
        <w:r w:rsidRPr="006E6583">
          <w:rPr>
            <w:rStyle w:val="Lienhypertexte"/>
            <w:sz w:val="20"/>
            <w:lang w:eastAsia="ja-JP"/>
          </w:rPr>
          <w:t>http://rene.pommier.free.fr/Princesse02.htm</w:t>
        </w:r>
      </w:hyperlink>
      <w:r w:rsidRPr="006E6583">
        <w:rPr>
          <w:sz w:val="20"/>
          <w:lang w:eastAsia="ja-JP"/>
        </w:rPr>
        <w:t xml:space="preserve"> </w:t>
      </w:r>
    </w:p>
    <w:p w14:paraId="4A1D1A7C" w14:textId="77777777" w:rsidR="00B85549" w:rsidRPr="00191059" w:rsidRDefault="00B85549" w:rsidP="00191059">
      <w:pPr>
        <w:jc w:val="right"/>
        <w:rPr>
          <w:rFonts w:ascii="Times New Roman" w:hAnsi="Times New Roman"/>
          <w:noProof w:val="0"/>
          <w:color w:val="0000FF"/>
          <w:sz w:val="20"/>
        </w:rPr>
      </w:pPr>
    </w:p>
    <w:p w14:paraId="170A6B07" w14:textId="77777777" w:rsidR="00131144" w:rsidRPr="00ED25AF" w:rsidRDefault="00131144" w:rsidP="00131144">
      <w:pPr>
        <w:pStyle w:val="Titre1"/>
        <w:spacing w:before="0" w:after="0"/>
        <w:rPr>
          <w:rFonts w:ascii="Times New Roman" w:hAnsi="Times New Roman"/>
          <w:noProof w:val="0"/>
          <w:color w:val="339966"/>
          <w:sz w:val="22"/>
          <w:szCs w:val="22"/>
        </w:rPr>
      </w:pPr>
      <w:r w:rsidRPr="00ED25AF">
        <w:rPr>
          <w:rFonts w:ascii="Times New Roman" w:hAnsi="Times New Roman"/>
          <w:noProof w:val="0"/>
          <w:color w:val="339966"/>
          <w:sz w:val="22"/>
          <w:szCs w:val="22"/>
        </w:rPr>
        <w:t>INTRODUCTION</w:t>
      </w:r>
    </w:p>
    <w:p w14:paraId="05B8AAB6" w14:textId="0E107A3B" w:rsidR="00131144" w:rsidRPr="00ED25AF" w:rsidRDefault="00131144" w:rsidP="000E678E">
      <w:pPr>
        <w:pStyle w:val="Corpsdetexte"/>
        <w:rPr>
          <w:sz w:val="22"/>
          <w:szCs w:val="22"/>
        </w:rPr>
      </w:pPr>
      <w:r w:rsidRPr="00ED25AF">
        <w:rPr>
          <w:i/>
          <w:sz w:val="22"/>
          <w:szCs w:val="22"/>
        </w:rPr>
        <w:t>La Princesse de Clèves</w:t>
      </w:r>
      <w:r w:rsidRPr="00ED25AF">
        <w:rPr>
          <w:sz w:val="22"/>
          <w:szCs w:val="22"/>
        </w:rPr>
        <w:t xml:space="preserve"> est </w:t>
      </w:r>
      <w:proofErr w:type="gramStart"/>
      <w:r w:rsidRPr="00ED25AF">
        <w:rPr>
          <w:sz w:val="22"/>
          <w:szCs w:val="22"/>
        </w:rPr>
        <w:t>considéré</w:t>
      </w:r>
      <w:proofErr w:type="gramEnd"/>
      <w:r w:rsidRPr="00ED25AF">
        <w:rPr>
          <w:sz w:val="22"/>
          <w:szCs w:val="22"/>
        </w:rPr>
        <w:t xml:space="preserve"> comme le parangon du roman classique. Notre extrait en présente l’élément perturbateur</w:t>
      </w:r>
      <w:r w:rsidR="00EE3DAA">
        <w:rPr>
          <w:sz w:val="22"/>
          <w:szCs w:val="22"/>
        </w:rPr>
        <w:t> :</w:t>
      </w:r>
      <w:r w:rsidRPr="00ED25AF">
        <w:rPr>
          <w:sz w:val="22"/>
          <w:szCs w:val="22"/>
        </w:rPr>
        <w:t xml:space="preserve"> La rencontre entre la princesse de Clèves et M. de Nemours est, pour le lecteur, au-delà du </w:t>
      </w:r>
      <w:r w:rsidRPr="00ED25AF">
        <w:rPr>
          <w:i/>
          <w:sz w:val="22"/>
          <w:szCs w:val="22"/>
        </w:rPr>
        <w:t>topos</w:t>
      </w:r>
      <w:r w:rsidRPr="00ED25AF">
        <w:rPr>
          <w:sz w:val="22"/>
          <w:szCs w:val="22"/>
        </w:rPr>
        <w:t>, un événement attendu, à la fois préparé de longue date dans le récit et retardé par les péripéties romanesques secondaires. Ce qui fait l’intérêt de cet épisode cependant, c’est moins le fait qu’il réunisse enfin les deux personnages les plus en vue de la cour, que le moment où il est inscrit dans le roman : cette rencontre arrive trop tard. L’héroïne est déjà mariée, elle se considère donc hors du champ de la séduction. Si cette scène ne succédait pas à la scène chez le marchand italien où M. de Clèves rencontre Melle de Chartres, ce passage n’aurait pas été empreint du caractère fatal de la passion, car rien n’aurait empêché l’union des deux héros.</w:t>
      </w:r>
    </w:p>
    <w:p w14:paraId="1879C051" w14:textId="77777777" w:rsidR="00131144" w:rsidRPr="00ED25AF" w:rsidRDefault="00131144" w:rsidP="00131144">
      <w:pPr>
        <w:jc w:val="both"/>
        <w:rPr>
          <w:rFonts w:ascii="Times New Roman" w:hAnsi="Times New Roman"/>
          <w:b/>
          <w:noProof w:val="0"/>
          <w:sz w:val="22"/>
          <w:szCs w:val="22"/>
        </w:rPr>
      </w:pPr>
      <w:r w:rsidRPr="00ED25AF">
        <w:rPr>
          <w:rFonts w:ascii="Times New Roman" w:hAnsi="Times New Roman"/>
          <w:b/>
          <w:noProof w:val="0"/>
          <w:sz w:val="22"/>
          <w:szCs w:val="22"/>
        </w:rPr>
        <w:t>[Lecture lors de l’oral (ici ou après l’annonce du plan)] </w:t>
      </w:r>
    </w:p>
    <w:p w14:paraId="11D39FBF" w14:textId="77777777" w:rsidR="00131144" w:rsidRPr="00ED25AF" w:rsidRDefault="00131144" w:rsidP="00131144">
      <w:pPr>
        <w:pStyle w:val="Corpsdetexte"/>
        <w:rPr>
          <w:sz w:val="22"/>
          <w:szCs w:val="22"/>
        </w:rPr>
      </w:pPr>
      <w:r w:rsidRPr="00ED25AF">
        <w:rPr>
          <w:b/>
          <w:sz w:val="22"/>
          <w:szCs w:val="22"/>
        </w:rPr>
        <w:t>Problématique </w:t>
      </w:r>
      <w:r w:rsidRPr="00ED25AF">
        <w:rPr>
          <w:sz w:val="22"/>
          <w:szCs w:val="22"/>
        </w:rPr>
        <w:t xml:space="preserve">: </w:t>
      </w:r>
      <w:r w:rsidRPr="00ED25AF">
        <w:rPr>
          <w:i/>
          <w:sz w:val="22"/>
          <w:szCs w:val="22"/>
        </w:rPr>
        <w:t>en quoi cette scène romanesque topique est-elle marquée par l’esthétique classique</w:t>
      </w:r>
    </w:p>
    <w:p w14:paraId="7EA41E53" w14:textId="77777777" w:rsidR="00131144" w:rsidRPr="00191059" w:rsidRDefault="00131144" w:rsidP="00131144">
      <w:pPr>
        <w:jc w:val="both"/>
        <w:rPr>
          <w:rFonts w:ascii="Times New Roman" w:hAnsi="Times New Roman"/>
          <w:bCs/>
          <w:noProof w:val="0"/>
          <w:sz w:val="22"/>
          <w:szCs w:val="22"/>
        </w:rPr>
      </w:pPr>
      <w:r w:rsidRPr="00ED25AF">
        <w:rPr>
          <w:rFonts w:ascii="Times New Roman" w:hAnsi="Times New Roman"/>
          <w:b/>
          <w:noProof w:val="0"/>
          <w:sz w:val="22"/>
          <w:szCs w:val="22"/>
        </w:rPr>
        <w:t>Annonce du plan </w:t>
      </w:r>
      <w:r w:rsidRPr="00ED25AF">
        <w:rPr>
          <w:rFonts w:ascii="Times New Roman" w:hAnsi="Times New Roman"/>
          <w:noProof w:val="0"/>
          <w:sz w:val="22"/>
          <w:szCs w:val="22"/>
        </w:rPr>
        <w:t>:</w:t>
      </w:r>
      <w:r w:rsidRPr="00191059">
        <w:rPr>
          <w:rFonts w:ascii="Times New Roman" w:hAnsi="Times New Roman"/>
          <w:bCs/>
          <w:noProof w:val="0"/>
          <w:sz w:val="22"/>
          <w:szCs w:val="22"/>
        </w:rPr>
        <w:tab/>
        <w:t xml:space="preserve"> I. Le cadre et les circonstances d’une rencontre topique</w:t>
      </w:r>
    </w:p>
    <w:p w14:paraId="792C6257" w14:textId="77777777" w:rsidR="00131144" w:rsidRPr="00191059" w:rsidRDefault="00131144" w:rsidP="00131144">
      <w:pPr>
        <w:jc w:val="both"/>
        <w:rPr>
          <w:rFonts w:ascii="Times New Roman" w:hAnsi="Times New Roman"/>
          <w:bCs/>
          <w:noProof w:val="0"/>
          <w:sz w:val="22"/>
          <w:szCs w:val="22"/>
        </w:rPr>
      </w:pPr>
      <w:r w:rsidRPr="00191059">
        <w:rPr>
          <w:rFonts w:ascii="Times New Roman" w:hAnsi="Times New Roman"/>
          <w:bCs/>
          <w:noProof w:val="0"/>
          <w:sz w:val="22"/>
          <w:szCs w:val="22"/>
        </w:rPr>
        <w:tab/>
      </w:r>
      <w:r w:rsidRPr="00191059">
        <w:rPr>
          <w:rFonts w:ascii="Times New Roman" w:hAnsi="Times New Roman"/>
          <w:bCs/>
          <w:noProof w:val="0"/>
          <w:sz w:val="22"/>
          <w:szCs w:val="22"/>
        </w:rPr>
        <w:tab/>
      </w:r>
      <w:r w:rsidRPr="00191059">
        <w:rPr>
          <w:rFonts w:ascii="Times New Roman" w:hAnsi="Times New Roman"/>
          <w:bCs/>
          <w:noProof w:val="0"/>
          <w:sz w:val="22"/>
          <w:szCs w:val="22"/>
        </w:rPr>
        <w:tab/>
        <w:t>II. Le coup de foudre d’un couple idéalisé</w:t>
      </w:r>
    </w:p>
    <w:p w14:paraId="36C59E1D" w14:textId="77777777" w:rsidR="00131144" w:rsidRPr="00191059" w:rsidRDefault="00131144" w:rsidP="00131144">
      <w:pPr>
        <w:jc w:val="both"/>
        <w:rPr>
          <w:rFonts w:ascii="Times New Roman" w:hAnsi="Times New Roman"/>
          <w:bCs/>
          <w:noProof w:val="0"/>
          <w:sz w:val="22"/>
          <w:szCs w:val="22"/>
        </w:rPr>
      </w:pPr>
      <w:r w:rsidRPr="00191059">
        <w:rPr>
          <w:rFonts w:ascii="Times New Roman" w:hAnsi="Times New Roman"/>
          <w:bCs/>
          <w:noProof w:val="0"/>
          <w:sz w:val="22"/>
          <w:szCs w:val="22"/>
        </w:rPr>
        <w:tab/>
      </w:r>
      <w:r w:rsidRPr="00191059">
        <w:rPr>
          <w:rFonts w:ascii="Times New Roman" w:hAnsi="Times New Roman"/>
          <w:bCs/>
          <w:noProof w:val="0"/>
          <w:sz w:val="22"/>
          <w:szCs w:val="22"/>
        </w:rPr>
        <w:tab/>
      </w:r>
      <w:r w:rsidRPr="00191059">
        <w:rPr>
          <w:rFonts w:ascii="Times New Roman" w:hAnsi="Times New Roman"/>
          <w:bCs/>
          <w:noProof w:val="0"/>
          <w:sz w:val="22"/>
          <w:szCs w:val="22"/>
        </w:rPr>
        <w:tab/>
        <w:t xml:space="preserve">III. La fatalité de la passion </w:t>
      </w:r>
      <w:r w:rsidRPr="00191059">
        <w:rPr>
          <w:rFonts w:ascii="Times New Roman" w:hAnsi="Times New Roman"/>
          <w:noProof w:val="0"/>
          <w:sz w:val="22"/>
          <w:szCs w:val="22"/>
        </w:rPr>
        <w:t>esquissée par une écriture classique</w:t>
      </w:r>
    </w:p>
    <w:p w14:paraId="564F97C6" w14:textId="77777777" w:rsidR="00131144" w:rsidRPr="00ED25AF" w:rsidRDefault="00131144" w:rsidP="00131144">
      <w:pPr>
        <w:jc w:val="both"/>
        <w:rPr>
          <w:rFonts w:ascii="Times New Roman" w:hAnsi="Times New Roman"/>
          <w:b/>
          <w:bCs/>
          <w:noProof w:val="0"/>
          <w:sz w:val="22"/>
          <w:szCs w:val="22"/>
        </w:rPr>
      </w:pPr>
    </w:p>
    <w:p w14:paraId="467E6D95" w14:textId="77777777" w:rsidR="00131144" w:rsidRPr="00ED25AF" w:rsidRDefault="00131144" w:rsidP="00131144">
      <w:pPr>
        <w:pStyle w:val="Titre2"/>
        <w:rPr>
          <w:color w:val="0000FF"/>
          <w:sz w:val="22"/>
          <w:szCs w:val="22"/>
        </w:rPr>
      </w:pPr>
      <w:r w:rsidRPr="00ED25AF">
        <w:rPr>
          <w:color w:val="0000FF"/>
          <w:sz w:val="22"/>
          <w:szCs w:val="22"/>
        </w:rPr>
        <w:t xml:space="preserve">Le cadre et les circonstances </w:t>
      </w:r>
      <w:r w:rsidRPr="00ED25AF">
        <w:rPr>
          <w:bCs w:val="0"/>
          <w:color w:val="0000FF"/>
          <w:sz w:val="22"/>
          <w:szCs w:val="22"/>
        </w:rPr>
        <w:t>d’une rencontre topique</w:t>
      </w:r>
    </w:p>
    <w:p w14:paraId="7B3EC11F" w14:textId="77777777" w:rsidR="00131144" w:rsidRPr="00ED25AF" w:rsidRDefault="00131144" w:rsidP="00131144">
      <w:pPr>
        <w:pStyle w:val="Corpsdetexte"/>
        <w:rPr>
          <w:sz w:val="22"/>
          <w:szCs w:val="22"/>
        </w:rPr>
      </w:pPr>
      <w:r w:rsidRPr="00ED25AF">
        <w:rPr>
          <w:sz w:val="22"/>
          <w:szCs w:val="22"/>
        </w:rPr>
        <w:t>Cette scène de rencontre a lieu lors d’un événement mondain de la plus haute importance, les fiançailles de la seconde fille du roi Henri II, Claude de France avec le duc de Lorraine.</w:t>
      </w:r>
    </w:p>
    <w:p w14:paraId="3183B3DB" w14:textId="77777777" w:rsidR="00131144" w:rsidRPr="00ED25AF" w:rsidRDefault="00131144" w:rsidP="00131144">
      <w:pPr>
        <w:pStyle w:val="Titre3"/>
        <w:rPr>
          <w:color w:val="FF0000"/>
          <w:sz w:val="22"/>
          <w:szCs w:val="22"/>
        </w:rPr>
      </w:pPr>
      <w:r w:rsidRPr="00ED25AF">
        <w:rPr>
          <w:color w:val="FF0000"/>
          <w:sz w:val="22"/>
          <w:szCs w:val="22"/>
        </w:rPr>
        <w:t>Un cadre brillant</w:t>
      </w:r>
    </w:p>
    <w:p w14:paraId="24979A1F" w14:textId="0858151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La scène se passe au </w:t>
      </w:r>
      <w:r w:rsidRPr="00ED25AF">
        <w:rPr>
          <w:rFonts w:ascii="Times New Roman" w:hAnsi="Times New Roman"/>
          <w:i/>
          <w:iCs/>
          <w:noProof w:val="0"/>
          <w:sz w:val="22"/>
          <w:szCs w:val="22"/>
        </w:rPr>
        <w:t>Louvre</w:t>
      </w:r>
      <w:r w:rsidRPr="00ED25AF">
        <w:rPr>
          <w:rFonts w:ascii="Times New Roman" w:hAnsi="Times New Roman"/>
          <w:noProof w:val="0"/>
          <w:sz w:val="22"/>
          <w:szCs w:val="22"/>
        </w:rPr>
        <w:t xml:space="preserve"> l.2, l’un des lieux de séjour de la cour d’Henri II</w:t>
      </w:r>
      <w:r w:rsidR="00166DD2">
        <w:rPr>
          <w:rFonts w:ascii="Times New Roman" w:hAnsi="Times New Roman"/>
          <w:noProof w:val="0"/>
          <w:sz w:val="22"/>
          <w:szCs w:val="22"/>
        </w:rPr>
        <w:t xml:space="preserve">, </w:t>
      </w:r>
      <w:r w:rsidR="00166DD2" w:rsidRPr="00166DD2">
        <w:rPr>
          <w:rFonts w:ascii="Times New Roman" w:hAnsi="Times New Roman"/>
          <w:noProof w:val="0"/>
          <w:sz w:val="22"/>
          <w:szCs w:val="22"/>
        </w:rPr>
        <w:t>pour les fiançailles d'une princesse royale</w:t>
      </w:r>
      <w:r w:rsidRPr="00ED25AF">
        <w:rPr>
          <w:rFonts w:ascii="Times New Roman" w:hAnsi="Times New Roman"/>
          <w:noProof w:val="0"/>
          <w:sz w:val="22"/>
          <w:szCs w:val="22"/>
        </w:rPr>
        <w:t xml:space="preserve">. C’est donc un endroit où se fait tout ce qu’il y a de mieux ; ainsi le </w:t>
      </w:r>
      <w:r w:rsidRPr="00ED25AF">
        <w:rPr>
          <w:rFonts w:ascii="Times New Roman" w:hAnsi="Times New Roman"/>
          <w:i/>
          <w:iCs/>
          <w:noProof w:val="0"/>
          <w:sz w:val="22"/>
          <w:szCs w:val="22"/>
        </w:rPr>
        <w:t>festin</w:t>
      </w:r>
      <w:r w:rsidRPr="00ED25AF">
        <w:rPr>
          <w:rFonts w:ascii="Times New Roman" w:hAnsi="Times New Roman"/>
          <w:noProof w:val="0"/>
          <w:sz w:val="22"/>
          <w:szCs w:val="22"/>
        </w:rPr>
        <w:t xml:space="preserve"> est-il qualifié de </w:t>
      </w:r>
      <w:r w:rsidRPr="00ED25AF">
        <w:rPr>
          <w:rFonts w:ascii="Times New Roman" w:hAnsi="Times New Roman"/>
          <w:i/>
          <w:iCs/>
          <w:noProof w:val="0"/>
          <w:sz w:val="22"/>
          <w:szCs w:val="22"/>
        </w:rPr>
        <w:t xml:space="preserve">royal </w:t>
      </w:r>
      <w:r w:rsidRPr="00ED25AF">
        <w:rPr>
          <w:rFonts w:ascii="Times New Roman" w:hAnsi="Times New Roman"/>
          <w:noProof w:val="0"/>
          <w:sz w:val="22"/>
          <w:szCs w:val="22"/>
        </w:rPr>
        <w:t>l.2. C’est aussi un lieu où les plus hauts personnages de la cour sont présents. Dans cet extrait, sont cités notamment le roi Henri II, la reine Catherine de Médicis, la reine dauphine Marie Stuart</w:t>
      </w:r>
      <w:r w:rsidR="002824C5">
        <w:rPr>
          <w:rFonts w:ascii="Times New Roman" w:hAnsi="Times New Roman"/>
          <w:noProof w:val="0"/>
          <w:sz w:val="22"/>
          <w:szCs w:val="22"/>
        </w:rPr>
        <w:t xml:space="preserve">, personnages réels qui se mêlent aux personnages fictifs : </w:t>
      </w:r>
      <w:r w:rsidR="002824C5" w:rsidRPr="00ED25AF">
        <w:rPr>
          <w:sz w:val="22"/>
          <w:szCs w:val="22"/>
        </w:rPr>
        <w:t>la princesse de Clèves et M. de Nemours</w:t>
      </w:r>
      <w:r w:rsidRPr="00ED25AF">
        <w:rPr>
          <w:rFonts w:ascii="Times New Roman" w:hAnsi="Times New Roman"/>
          <w:noProof w:val="0"/>
          <w:sz w:val="22"/>
          <w:szCs w:val="22"/>
        </w:rPr>
        <w:t xml:space="preserve">. </w:t>
      </w:r>
    </w:p>
    <w:p w14:paraId="67006EA0"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C’est donc un cadre brillant qui va accueillir une rencontre extraordinaire.</w:t>
      </w:r>
    </w:p>
    <w:p w14:paraId="16A0E863" w14:textId="77777777" w:rsidR="00131144" w:rsidRPr="00ED25AF" w:rsidRDefault="00131144" w:rsidP="00131144">
      <w:pPr>
        <w:pStyle w:val="Titre3"/>
        <w:rPr>
          <w:color w:val="FF0000"/>
          <w:sz w:val="22"/>
          <w:szCs w:val="22"/>
        </w:rPr>
      </w:pPr>
      <w:r w:rsidRPr="00ED25AF">
        <w:rPr>
          <w:color w:val="FF0000"/>
          <w:sz w:val="22"/>
          <w:szCs w:val="22"/>
        </w:rPr>
        <w:t>Des circonstances romanesques</w:t>
      </w:r>
    </w:p>
    <w:p w14:paraId="35FFE5E6" w14:textId="77777777" w:rsidR="00131144" w:rsidRPr="00ED25AF" w:rsidRDefault="00131144" w:rsidP="00131144">
      <w:pPr>
        <w:numPr>
          <w:ilvl w:val="0"/>
          <w:numId w:val="3"/>
        </w:numPr>
        <w:jc w:val="both"/>
        <w:rPr>
          <w:rFonts w:ascii="Times New Roman" w:hAnsi="Times New Roman"/>
          <w:noProof w:val="0"/>
          <w:sz w:val="22"/>
          <w:szCs w:val="22"/>
        </w:rPr>
      </w:pPr>
      <w:r w:rsidRPr="00ED25AF">
        <w:rPr>
          <w:rFonts w:ascii="Times New Roman" w:hAnsi="Times New Roman"/>
          <w:noProof w:val="0"/>
          <w:sz w:val="22"/>
          <w:szCs w:val="22"/>
        </w:rPr>
        <w:t xml:space="preserve">Le bal est le moment privilégié pour une rencontre, moment social par excellence, où l’on va moins pour danser que pour voir et être vu. Le bal est prétexte à une véritable parade : </w:t>
      </w:r>
      <w:r w:rsidRPr="00ED25AF">
        <w:rPr>
          <w:rFonts w:ascii="Times New Roman" w:hAnsi="Times New Roman"/>
          <w:i/>
          <w:iCs/>
          <w:noProof w:val="0"/>
          <w:sz w:val="22"/>
          <w:szCs w:val="22"/>
        </w:rPr>
        <w:t>Mme de Clèves passa tout le jour des fiançailles chez elle à se parer</w:t>
      </w:r>
      <w:r w:rsidRPr="00ED25AF">
        <w:rPr>
          <w:rFonts w:ascii="Times New Roman" w:hAnsi="Times New Roman"/>
          <w:noProof w:val="0"/>
          <w:sz w:val="22"/>
          <w:szCs w:val="22"/>
        </w:rPr>
        <w:t xml:space="preserve"> l.1. M. de Nemours avait également pris soin </w:t>
      </w:r>
      <w:r w:rsidRPr="00ED25AF">
        <w:rPr>
          <w:rFonts w:ascii="Times New Roman" w:hAnsi="Times New Roman"/>
          <w:i/>
          <w:iCs/>
          <w:noProof w:val="0"/>
          <w:sz w:val="22"/>
          <w:szCs w:val="22"/>
        </w:rPr>
        <w:t>de se parer</w:t>
      </w:r>
      <w:r w:rsidRPr="00ED25AF">
        <w:rPr>
          <w:rFonts w:ascii="Times New Roman" w:hAnsi="Times New Roman"/>
          <w:noProof w:val="0"/>
          <w:sz w:val="22"/>
          <w:szCs w:val="22"/>
        </w:rPr>
        <w:t xml:space="preserve"> l.9.</w:t>
      </w:r>
    </w:p>
    <w:p w14:paraId="35236A6B" w14:textId="62DB1A9D" w:rsidR="00131144" w:rsidRPr="00ED25AF" w:rsidRDefault="00131144" w:rsidP="00131144">
      <w:pPr>
        <w:numPr>
          <w:ilvl w:val="0"/>
          <w:numId w:val="3"/>
        </w:numPr>
        <w:jc w:val="both"/>
        <w:rPr>
          <w:rFonts w:ascii="Times New Roman" w:hAnsi="Times New Roman"/>
          <w:noProof w:val="0"/>
          <w:sz w:val="22"/>
          <w:szCs w:val="22"/>
        </w:rPr>
      </w:pPr>
      <w:r w:rsidRPr="00ED25AF">
        <w:rPr>
          <w:rFonts w:ascii="Times New Roman" w:hAnsi="Times New Roman"/>
          <w:noProof w:val="0"/>
          <w:sz w:val="22"/>
          <w:szCs w:val="22"/>
        </w:rPr>
        <w:t xml:space="preserve">Le roi et les reines soulignent qu’il y a </w:t>
      </w:r>
      <w:r w:rsidRPr="00ED25AF">
        <w:rPr>
          <w:rFonts w:ascii="Times New Roman" w:hAnsi="Times New Roman"/>
          <w:i/>
          <w:iCs/>
          <w:noProof w:val="0"/>
          <w:sz w:val="22"/>
          <w:szCs w:val="22"/>
        </w:rPr>
        <w:t xml:space="preserve">quelque chose de singulier de les voir danser ensemble sans se connaître </w:t>
      </w:r>
      <w:r w:rsidRPr="00ED25AF">
        <w:rPr>
          <w:rFonts w:ascii="Times New Roman" w:hAnsi="Times New Roman"/>
          <w:noProof w:val="0"/>
          <w:sz w:val="22"/>
          <w:szCs w:val="22"/>
        </w:rPr>
        <w:t>l.14/15.</w:t>
      </w:r>
      <w:r w:rsidR="00F52144">
        <w:rPr>
          <w:rFonts w:ascii="Times New Roman" w:hAnsi="Times New Roman"/>
          <w:noProof w:val="0"/>
          <w:sz w:val="22"/>
          <w:szCs w:val="22"/>
        </w:rPr>
        <w:t xml:space="preserve"> </w:t>
      </w:r>
      <w:r w:rsidRPr="00ED25AF">
        <w:rPr>
          <w:rFonts w:ascii="Times New Roman" w:hAnsi="Times New Roman"/>
          <w:noProof w:val="0"/>
          <w:sz w:val="22"/>
          <w:szCs w:val="22"/>
        </w:rPr>
        <w:t>Ainsi, le fait d’être réunis comme malgré eux sans avoir été présentés, sans se connaître, ce qui est tout à fait contraire aux usages de la cour, donne également à cette scène une dimension de mystère romanesque. D’ailleurs, le chevalier de Guise qualifie cette rencontre d’</w:t>
      </w:r>
      <w:r w:rsidRPr="00ED25AF">
        <w:rPr>
          <w:rFonts w:ascii="Times New Roman" w:hAnsi="Times New Roman"/>
          <w:i/>
          <w:iCs/>
          <w:noProof w:val="0"/>
          <w:sz w:val="22"/>
          <w:szCs w:val="22"/>
        </w:rPr>
        <w:t>aventure qui avait quelque chose de galant et d’extraordinaire</w:t>
      </w:r>
      <w:r w:rsidRPr="00ED25AF">
        <w:rPr>
          <w:rFonts w:ascii="Times New Roman" w:hAnsi="Times New Roman"/>
          <w:noProof w:val="0"/>
          <w:sz w:val="22"/>
          <w:szCs w:val="22"/>
        </w:rPr>
        <w:t>, l.34/35.</w:t>
      </w:r>
    </w:p>
    <w:p w14:paraId="2AB657C0"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bal et ses rebondissements servent d’écrin à une rencontre présentée comme idéale.</w:t>
      </w:r>
    </w:p>
    <w:p w14:paraId="3051222A" w14:textId="77777777" w:rsidR="00131144" w:rsidRPr="00ED25AF" w:rsidRDefault="00131144" w:rsidP="00131144">
      <w:pPr>
        <w:pStyle w:val="Titre3"/>
        <w:rPr>
          <w:color w:val="FF0000"/>
          <w:sz w:val="22"/>
          <w:szCs w:val="22"/>
        </w:rPr>
      </w:pPr>
      <w:r w:rsidRPr="00ED25AF">
        <w:rPr>
          <w:color w:val="FF0000"/>
          <w:sz w:val="22"/>
          <w:szCs w:val="22"/>
        </w:rPr>
        <w:t>La rencontre est une grande mise en scène</w:t>
      </w:r>
    </w:p>
    <w:p w14:paraId="33986EB0" w14:textId="77777777" w:rsidR="00131144" w:rsidRPr="00ED25AF" w:rsidRDefault="00131144" w:rsidP="00131144">
      <w:pPr>
        <w:pStyle w:val="Retraitcorpsdetexte"/>
        <w:ind w:left="0"/>
        <w:rPr>
          <w:sz w:val="22"/>
          <w:szCs w:val="22"/>
        </w:rPr>
      </w:pPr>
      <w:r w:rsidRPr="00ED25AF">
        <w:rPr>
          <w:sz w:val="22"/>
          <w:szCs w:val="22"/>
        </w:rPr>
        <w:t>Le déroulement de la rencontre a un caractère très théâtral, dans une succession d’actions et de retournements de situation :</w:t>
      </w:r>
    </w:p>
    <w:p w14:paraId="79DB3013"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Mme de Clèves danse</w:t>
      </w:r>
    </w:p>
    <w:p w14:paraId="68D03672"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On entend le bruit d’une arrivée</w:t>
      </w:r>
    </w:p>
    <w:p w14:paraId="16C5A2D6"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Mme de Clèves cherche un autre cavalier. Le roi lui crie de prendre celui qui arrivait</w:t>
      </w:r>
    </w:p>
    <w:p w14:paraId="3704A30A"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Elle se tourne et voit M. de Nemours. Il passe au-dessus de quelques sièges pour l’atteindre</w:t>
      </w:r>
    </w:p>
    <w:p w14:paraId="47EF926B"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Ils dansent ensemble</w:t>
      </w:r>
    </w:p>
    <w:p w14:paraId="4CD10044"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Ils se dirigent vers le roi</w:t>
      </w:r>
    </w:p>
    <w:p w14:paraId="0904120A"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Ils ne se parlent pas mais s’adressent tous deux à la reine dauphine qui leur sert de médiateur</w:t>
      </w:r>
    </w:p>
    <w:p w14:paraId="7C34BB3B"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Le bal continue</w:t>
      </w:r>
    </w:p>
    <w:p w14:paraId="0DFFD015"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Ainsi, les circonstances de cette rencontre sont extrêmement détaillées pour que la scène semble se dérouler sous les yeux du lecteur qui peut ainsi deviner son importance capitale.</w:t>
      </w:r>
    </w:p>
    <w:p w14:paraId="29DE5CAB" w14:textId="77777777" w:rsidR="00131144" w:rsidRPr="00ED25AF" w:rsidRDefault="00131144" w:rsidP="00131144">
      <w:pPr>
        <w:jc w:val="both"/>
        <w:rPr>
          <w:rFonts w:ascii="Times New Roman" w:hAnsi="Times New Roman"/>
          <w:noProof w:val="0"/>
          <w:sz w:val="22"/>
          <w:szCs w:val="22"/>
        </w:rPr>
      </w:pPr>
    </w:p>
    <w:p w14:paraId="5295D7F3" w14:textId="1C17B599" w:rsidR="00131144" w:rsidRPr="00ED25AF" w:rsidRDefault="00131144" w:rsidP="00131144">
      <w:pPr>
        <w:jc w:val="both"/>
        <w:rPr>
          <w:rFonts w:ascii="Times New Roman" w:hAnsi="Times New Roman"/>
          <w:noProof w:val="0"/>
          <w:sz w:val="22"/>
          <w:szCs w:val="22"/>
        </w:rPr>
      </w:pPr>
      <w:r w:rsidRPr="00ED25AF">
        <w:rPr>
          <w:rFonts w:ascii="Times New Roman" w:hAnsi="Times New Roman"/>
          <w:b/>
          <w:bCs/>
          <w:noProof w:val="0"/>
          <w:color w:val="339966"/>
          <w:sz w:val="22"/>
          <w:szCs w:val="22"/>
        </w:rPr>
        <w:t>(Transition)</w:t>
      </w:r>
      <w:r w:rsidRPr="00ED25AF">
        <w:rPr>
          <w:rFonts w:ascii="Times New Roman" w:hAnsi="Times New Roman"/>
          <w:b/>
          <w:bCs/>
          <w:noProof w:val="0"/>
          <w:sz w:val="22"/>
          <w:szCs w:val="22"/>
        </w:rPr>
        <w:t xml:space="preserve"> </w:t>
      </w:r>
      <w:r w:rsidRPr="00ED25AF">
        <w:rPr>
          <w:rFonts w:ascii="Times New Roman" w:hAnsi="Times New Roman"/>
          <w:noProof w:val="0"/>
          <w:sz w:val="22"/>
          <w:szCs w:val="22"/>
        </w:rPr>
        <w:t xml:space="preserve">C’est une cour ordonnée autour des personnes royales qui assiste à la rencontre entre le duc de Nemours et la princesse de Clèves. Jusqu’alors cette princesse y évoluait avec une certaine aisance. Dans ce passage, le personnage découvre la nécessité de la dissimulation : </w:t>
      </w:r>
      <w:r w:rsidRPr="00ED25AF">
        <w:rPr>
          <w:rFonts w:ascii="Times New Roman" w:hAnsi="Times New Roman"/>
          <w:i/>
          <w:iCs/>
          <w:noProof w:val="0"/>
          <w:sz w:val="22"/>
          <w:szCs w:val="22"/>
        </w:rPr>
        <w:t>Je vous assure […] que je ne devine pas si bien que vous pensez,</w:t>
      </w:r>
      <w:r w:rsidRPr="00ED25AF">
        <w:rPr>
          <w:rFonts w:ascii="Times New Roman" w:hAnsi="Times New Roman"/>
          <w:noProof w:val="0"/>
          <w:sz w:val="22"/>
          <w:szCs w:val="22"/>
        </w:rPr>
        <w:t xml:space="preserve"> l.22/23. L’arrivée de M. de Nemours va donc être ressentie par la princesse de Clèves comme la rupture d’un ordre, dont le personnage ne veut rien laisser paraître aux yeux de la cour.</w:t>
      </w:r>
    </w:p>
    <w:p w14:paraId="598A5839" w14:textId="77777777" w:rsidR="00131144" w:rsidRPr="00ED25AF" w:rsidRDefault="00131144" w:rsidP="00131144">
      <w:pPr>
        <w:jc w:val="both"/>
        <w:rPr>
          <w:rFonts w:ascii="Times New Roman" w:hAnsi="Times New Roman"/>
          <w:noProof w:val="0"/>
          <w:sz w:val="22"/>
          <w:szCs w:val="22"/>
        </w:rPr>
      </w:pPr>
    </w:p>
    <w:p w14:paraId="2B675F78" w14:textId="77777777" w:rsidR="00131144" w:rsidRPr="00ED25AF" w:rsidRDefault="00131144" w:rsidP="00131144">
      <w:pPr>
        <w:pStyle w:val="Titre2"/>
        <w:rPr>
          <w:color w:val="0000FF"/>
          <w:sz w:val="22"/>
          <w:szCs w:val="22"/>
        </w:rPr>
      </w:pPr>
      <w:r w:rsidRPr="00ED25AF">
        <w:rPr>
          <w:color w:val="0000FF"/>
          <w:sz w:val="22"/>
          <w:szCs w:val="22"/>
        </w:rPr>
        <w:lastRenderedPageBreak/>
        <w:t xml:space="preserve">Le coup de foudre </w:t>
      </w:r>
      <w:r w:rsidRPr="00ED25AF">
        <w:rPr>
          <w:bCs w:val="0"/>
          <w:color w:val="0000FF"/>
          <w:sz w:val="22"/>
          <w:szCs w:val="22"/>
        </w:rPr>
        <w:t>d’un couple idéalisé</w:t>
      </w:r>
    </w:p>
    <w:p w14:paraId="37C6537D"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Dans l’espace clos où se déroule la rencontre, les regards et les points de vue déterminent la nature de la relation qui va lier </w:t>
      </w:r>
      <w:proofErr w:type="gramStart"/>
      <w:r w:rsidRPr="00ED25AF">
        <w:rPr>
          <w:rFonts w:ascii="Times New Roman" w:hAnsi="Times New Roman"/>
          <w:noProof w:val="0"/>
          <w:sz w:val="22"/>
          <w:szCs w:val="22"/>
        </w:rPr>
        <w:t>le deux protagonistes</w:t>
      </w:r>
      <w:proofErr w:type="gramEnd"/>
      <w:r w:rsidRPr="00ED25AF">
        <w:rPr>
          <w:rFonts w:ascii="Times New Roman" w:hAnsi="Times New Roman"/>
          <w:noProof w:val="0"/>
          <w:sz w:val="22"/>
          <w:szCs w:val="22"/>
        </w:rPr>
        <w:t>.</w:t>
      </w:r>
    </w:p>
    <w:p w14:paraId="4E7DB488" w14:textId="77777777" w:rsidR="00131144" w:rsidRPr="00ED25AF" w:rsidRDefault="00131144" w:rsidP="00131144">
      <w:pPr>
        <w:pStyle w:val="Titre3"/>
        <w:rPr>
          <w:color w:val="FF0000"/>
          <w:sz w:val="22"/>
          <w:szCs w:val="22"/>
        </w:rPr>
      </w:pPr>
      <w:r w:rsidRPr="00ED25AF">
        <w:rPr>
          <w:color w:val="FF0000"/>
          <w:sz w:val="22"/>
          <w:szCs w:val="22"/>
        </w:rPr>
        <w:t>Le thème lexical du regard</w:t>
      </w:r>
    </w:p>
    <w:p w14:paraId="4783A23E"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Souvenir de l’esthétique précieuse, le regard précède la parole dans le langage amoureux et révèle avant elle, et bien mieux, la puissance de l’amour. D’où les nombreuses occurrences du verbe </w:t>
      </w:r>
      <w:r w:rsidRPr="00ED25AF">
        <w:rPr>
          <w:rFonts w:ascii="Times New Roman" w:hAnsi="Times New Roman"/>
          <w:i/>
          <w:iCs/>
          <w:noProof w:val="0"/>
          <w:sz w:val="22"/>
          <w:szCs w:val="22"/>
        </w:rPr>
        <w:t>voir</w:t>
      </w:r>
      <w:r w:rsidRPr="00ED25AF">
        <w:rPr>
          <w:rFonts w:ascii="Times New Roman" w:hAnsi="Times New Roman"/>
          <w:noProof w:val="0"/>
          <w:sz w:val="22"/>
          <w:szCs w:val="22"/>
        </w:rPr>
        <w:t xml:space="preserve"> (9) et </w:t>
      </w:r>
      <w:r w:rsidRPr="00ED25AF">
        <w:rPr>
          <w:rFonts w:ascii="Times New Roman" w:hAnsi="Times New Roman"/>
          <w:i/>
          <w:iCs/>
          <w:noProof w:val="0"/>
          <w:sz w:val="22"/>
          <w:szCs w:val="22"/>
        </w:rPr>
        <w:t>yeux</w:t>
      </w:r>
      <w:r w:rsidRPr="00ED25AF">
        <w:rPr>
          <w:rFonts w:ascii="Times New Roman" w:hAnsi="Times New Roman"/>
          <w:noProof w:val="0"/>
          <w:sz w:val="22"/>
          <w:szCs w:val="22"/>
        </w:rPr>
        <w:t xml:space="preserve"> (2). Contrairement à la scène chez le bijoutier pendant laquelle le prince de Clèves devient amoureux de Melle de Chartres, il y a ici un véritable échange des regards, donc des sentiments.</w:t>
      </w:r>
    </w:p>
    <w:p w14:paraId="1FF40063"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C’est Mme de Clèves qui voit la première : </w:t>
      </w:r>
      <w:r w:rsidRPr="00ED25AF">
        <w:rPr>
          <w:rFonts w:ascii="Times New Roman" w:hAnsi="Times New Roman"/>
          <w:i/>
          <w:iCs/>
          <w:noProof w:val="0"/>
          <w:sz w:val="22"/>
          <w:szCs w:val="22"/>
        </w:rPr>
        <w:t>elle cherchait des yeux quelqu’un</w:t>
      </w:r>
      <w:r w:rsidRPr="00ED25AF">
        <w:rPr>
          <w:rFonts w:ascii="Times New Roman" w:hAnsi="Times New Roman"/>
          <w:noProof w:val="0"/>
          <w:sz w:val="22"/>
          <w:szCs w:val="22"/>
        </w:rPr>
        <w:t xml:space="preserve"> l.5, </w:t>
      </w:r>
      <w:r w:rsidRPr="00ED25AF">
        <w:rPr>
          <w:rFonts w:ascii="Times New Roman" w:hAnsi="Times New Roman"/>
          <w:i/>
          <w:iCs/>
          <w:noProof w:val="0"/>
          <w:sz w:val="22"/>
          <w:szCs w:val="22"/>
        </w:rPr>
        <w:t>elle vit un homme qu’elle crut d’abord ne pouvoir être que M. de Nemours</w:t>
      </w:r>
      <w:r w:rsidRPr="00ED25AF">
        <w:rPr>
          <w:rFonts w:ascii="Times New Roman" w:hAnsi="Times New Roman"/>
          <w:noProof w:val="0"/>
          <w:sz w:val="22"/>
          <w:szCs w:val="22"/>
        </w:rPr>
        <w:t>, l.6</w:t>
      </w:r>
      <w:r w:rsidRPr="00ED25AF">
        <w:rPr>
          <w:rFonts w:ascii="Times New Roman" w:hAnsi="Times New Roman"/>
          <w:i/>
          <w:iCs/>
          <w:noProof w:val="0"/>
          <w:sz w:val="22"/>
          <w:szCs w:val="22"/>
        </w:rPr>
        <w:t>, il était difficile de n’être pas surprise de la voir quand on ne l’avait jamais vu</w:t>
      </w:r>
      <w:r w:rsidRPr="00ED25AF">
        <w:rPr>
          <w:rFonts w:ascii="Times New Roman" w:hAnsi="Times New Roman"/>
          <w:noProof w:val="0"/>
          <w:sz w:val="22"/>
          <w:szCs w:val="22"/>
        </w:rPr>
        <w:t>, l.8</w:t>
      </w:r>
    </w:p>
    <w:p w14:paraId="6EBFA3F6"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La symétrie de l’effet produit sur M. de Nemours est marquée par l’adverbe </w:t>
      </w:r>
      <w:r w:rsidRPr="00ED25AF">
        <w:rPr>
          <w:rFonts w:ascii="Times New Roman" w:hAnsi="Times New Roman"/>
          <w:i/>
          <w:iCs/>
          <w:noProof w:val="0"/>
          <w:sz w:val="22"/>
          <w:szCs w:val="22"/>
        </w:rPr>
        <w:t>aussi</w:t>
      </w:r>
      <w:r w:rsidRPr="00ED25AF">
        <w:rPr>
          <w:rFonts w:ascii="Times New Roman" w:hAnsi="Times New Roman"/>
          <w:noProof w:val="0"/>
          <w:sz w:val="22"/>
          <w:szCs w:val="22"/>
        </w:rPr>
        <w:t xml:space="preserve"> : </w:t>
      </w:r>
      <w:r w:rsidRPr="00ED25AF">
        <w:rPr>
          <w:rFonts w:ascii="Times New Roman" w:hAnsi="Times New Roman"/>
          <w:i/>
          <w:iCs/>
          <w:noProof w:val="0"/>
          <w:sz w:val="22"/>
          <w:szCs w:val="22"/>
        </w:rPr>
        <w:t>mais il était difficile aussi de voir Mme de Clèves pour la première fois sans avoir un grand étonnement</w:t>
      </w:r>
      <w:r w:rsidRPr="00ED25AF">
        <w:rPr>
          <w:rFonts w:ascii="Times New Roman" w:hAnsi="Times New Roman"/>
          <w:noProof w:val="0"/>
          <w:sz w:val="22"/>
          <w:szCs w:val="22"/>
        </w:rPr>
        <w:t>, l.10. L’amour naît donc du regard et est révélé par lui.</w:t>
      </w:r>
    </w:p>
    <w:p w14:paraId="490217F1"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De même le chevalier de Guise devine les sentiments de la princesse en la regardant, </w:t>
      </w:r>
      <w:r w:rsidRPr="00ED25AF">
        <w:rPr>
          <w:rFonts w:ascii="Times New Roman" w:hAnsi="Times New Roman"/>
          <w:i/>
          <w:iCs/>
          <w:noProof w:val="0"/>
          <w:sz w:val="22"/>
          <w:szCs w:val="22"/>
        </w:rPr>
        <w:t>soit qu’il eût paru quelque trouble sur son visage ou que la jalousie fît voir,</w:t>
      </w:r>
      <w:r w:rsidRPr="00ED25AF">
        <w:rPr>
          <w:rFonts w:ascii="Times New Roman" w:hAnsi="Times New Roman"/>
          <w:noProof w:val="0"/>
          <w:sz w:val="22"/>
          <w:szCs w:val="22"/>
        </w:rPr>
        <w:t xml:space="preserve"> l.31/32 et il pense qu’elle a été </w:t>
      </w:r>
      <w:r w:rsidRPr="00ED25AF">
        <w:rPr>
          <w:rFonts w:ascii="Times New Roman" w:hAnsi="Times New Roman"/>
          <w:i/>
          <w:iCs/>
          <w:noProof w:val="0"/>
          <w:sz w:val="22"/>
          <w:szCs w:val="22"/>
        </w:rPr>
        <w:t>touchée de la vue de ce prince</w:t>
      </w:r>
      <w:r w:rsidRPr="00ED25AF">
        <w:rPr>
          <w:rFonts w:ascii="Times New Roman" w:hAnsi="Times New Roman"/>
          <w:noProof w:val="0"/>
          <w:sz w:val="22"/>
          <w:szCs w:val="22"/>
        </w:rPr>
        <w:t>, l.32/33. [</w:t>
      </w:r>
      <w:proofErr w:type="gramStart"/>
      <w:r w:rsidRPr="00ED25AF">
        <w:rPr>
          <w:rFonts w:ascii="Times New Roman" w:hAnsi="Times New Roman"/>
          <w:noProof w:val="0"/>
          <w:sz w:val="22"/>
          <w:szCs w:val="22"/>
        </w:rPr>
        <w:t>le</w:t>
      </w:r>
      <w:proofErr w:type="gramEnd"/>
      <w:r w:rsidRPr="00ED25AF">
        <w:rPr>
          <w:rFonts w:ascii="Times New Roman" w:hAnsi="Times New Roman"/>
          <w:noProof w:val="0"/>
          <w:sz w:val="22"/>
          <w:szCs w:val="22"/>
        </w:rPr>
        <w:t xml:space="preserve"> verbe toucher a un sens très fort au XVIIème siècle= frapper, émouvoir, atteindre, blesser mais aussi inspirer de l’amour]. On notera également qu’il n’y a aucun échange de paroles entre les personnages et que le roi et les reines les appellent aussitôt </w:t>
      </w:r>
      <w:r w:rsidRPr="00ED25AF">
        <w:rPr>
          <w:rFonts w:ascii="Times New Roman" w:hAnsi="Times New Roman"/>
          <w:i/>
          <w:iCs/>
          <w:noProof w:val="0"/>
          <w:sz w:val="22"/>
          <w:szCs w:val="22"/>
        </w:rPr>
        <w:t>sans leur donner le loisir de parler à personne</w:t>
      </w:r>
      <w:r w:rsidRPr="00ED25AF">
        <w:rPr>
          <w:rFonts w:ascii="Times New Roman" w:hAnsi="Times New Roman"/>
          <w:noProof w:val="0"/>
          <w:sz w:val="22"/>
          <w:szCs w:val="22"/>
        </w:rPr>
        <w:t>, l.15. L’échange de paroles sera d’ailleurs quasi inexistant entre les deux personnages durant tout le roman avant la scène de rupture.</w:t>
      </w:r>
    </w:p>
    <w:p w14:paraId="705D50E3" w14:textId="77777777" w:rsidR="00131144" w:rsidRPr="00ED25AF" w:rsidRDefault="00131144" w:rsidP="00131144">
      <w:pPr>
        <w:pStyle w:val="Titre3"/>
        <w:rPr>
          <w:color w:val="FF0000"/>
          <w:sz w:val="22"/>
          <w:szCs w:val="22"/>
        </w:rPr>
      </w:pPr>
      <w:r w:rsidRPr="00ED25AF">
        <w:rPr>
          <w:color w:val="FF0000"/>
          <w:sz w:val="22"/>
          <w:szCs w:val="22"/>
        </w:rPr>
        <w:t>Les points de vue</w:t>
      </w:r>
    </w:p>
    <w:p w14:paraId="46F51A96"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jeu des regards est complexe dans cette scène car les points de vue changent à plusieurs reprises. On suit d’abord le regard de Mme de Clèves, puis celui du duc de Nemours. La scène est ensuite vue par le regard de la cour. Après le passage dialogué au style direct, on revient brièvement au point de vue de M. de Nemours, puis au regard jaloux et lucide du chevalier de Guise, au point de vue de Mme de Clèves et enfin au regard perspicace de Mme de Chartres.</w:t>
      </w:r>
    </w:p>
    <w:p w14:paraId="4409CBBA"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Les témoins participent au coup de foudre en ce sens que, comme le roi, ils le rendent possible ou comme la reine dauphine, le font entrer dans le champ social.</w:t>
      </w:r>
    </w:p>
    <w:p w14:paraId="46D9733D"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point de vue du chevalier de Guise et la pensée de Mme de Chartres montrent enfin que le déchiffrement du réel est accompli par les personnages qui entourent le héros qui dévoilent ce qui reste obscur à ces derniers : la réalité des sentiments.</w:t>
      </w:r>
    </w:p>
    <w:p w14:paraId="1F26CEBE"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On peut également constater qu’aucun des deux héros ne porte de regard sur la foule qui les regarde. Ils sont comme seuls au monde.</w:t>
      </w:r>
    </w:p>
    <w:p w14:paraId="2ED611DC" w14:textId="77777777" w:rsidR="00131144" w:rsidRPr="00ED25AF" w:rsidRDefault="00131144" w:rsidP="00131144">
      <w:pPr>
        <w:jc w:val="both"/>
        <w:rPr>
          <w:rFonts w:ascii="Times New Roman" w:hAnsi="Times New Roman"/>
          <w:noProof w:val="0"/>
          <w:sz w:val="22"/>
          <w:szCs w:val="22"/>
        </w:rPr>
      </w:pPr>
    </w:p>
    <w:p w14:paraId="6577FFA8" w14:textId="71D56870" w:rsidR="00131144" w:rsidRPr="00ED25AF" w:rsidRDefault="00ED25AF" w:rsidP="00131144">
      <w:pPr>
        <w:jc w:val="both"/>
        <w:rPr>
          <w:rFonts w:ascii="Times New Roman" w:hAnsi="Times New Roman"/>
          <w:noProof w:val="0"/>
          <w:sz w:val="22"/>
          <w:szCs w:val="22"/>
        </w:rPr>
      </w:pPr>
      <w:r w:rsidRPr="00ED25AF">
        <w:rPr>
          <w:rFonts w:ascii="Times New Roman" w:hAnsi="Times New Roman"/>
          <w:b/>
          <w:bCs/>
          <w:noProof w:val="0"/>
          <w:color w:val="339966"/>
          <w:sz w:val="22"/>
          <w:szCs w:val="22"/>
        </w:rPr>
        <w:t>(Transition)</w:t>
      </w:r>
      <w:r w:rsidRPr="00ED25AF">
        <w:rPr>
          <w:rFonts w:ascii="Times New Roman" w:hAnsi="Times New Roman"/>
          <w:b/>
          <w:bCs/>
          <w:noProof w:val="0"/>
          <w:sz w:val="22"/>
          <w:szCs w:val="22"/>
        </w:rPr>
        <w:t xml:space="preserve"> </w:t>
      </w:r>
      <w:r w:rsidR="00131144" w:rsidRPr="00ED25AF">
        <w:rPr>
          <w:rFonts w:ascii="Times New Roman" w:hAnsi="Times New Roman"/>
          <w:noProof w:val="0"/>
          <w:sz w:val="22"/>
          <w:szCs w:val="22"/>
        </w:rPr>
        <w:t xml:space="preserve">Comme chez Racine, la passion est liée au regard (« je le vis, je rougis, je pâlis à sa vue », </w:t>
      </w:r>
      <w:r w:rsidR="00131144" w:rsidRPr="00ED25AF">
        <w:rPr>
          <w:rFonts w:ascii="Times New Roman" w:hAnsi="Times New Roman"/>
          <w:i/>
          <w:noProof w:val="0"/>
          <w:sz w:val="22"/>
          <w:szCs w:val="22"/>
        </w:rPr>
        <w:t>Phèdre</w:t>
      </w:r>
      <w:r w:rsidR="00131144" w:rsidRPr="00ED25AF">
        <w:rPr>
          <w:rFonts w:ascii="Times New Roman" w:hAnsi="Times New Roman"/>
          <w:noProof w:val="0"/>
          <w:sz w:val="22"/>
          <w:szCs w:val="22"/>
        </w:rPr>
        <w:t xml:space="preserve"> I,3). Ce qui est également récurrent chez Mme de La Fayette, c’est que l’on ne pénètre jamais au fond de son propre cœur, et que le seul regard conscient est le regard d’autrui.</w:t>
      </w:r>
    </w:p>
    <w:p w14:paraId="25EB81AB" w14:textId="77777777" w:rsidR="00131144" w:rsidRPr="00ED25AF" w:rsidRDefault="00131144" w:rsidP="00131144">
      <w:pPr>
        <w:pStyle w:val="Titre2"/>
        <w:rPr>
          <w:color w:val="0000FF"/>
          <w:sz w:val="22"/>
          <w:szCs w:val="22"/>
        </w:rPr>
      </w:pPr>
      <w:r w:rsidRPr="00ED25AF">
        <w:rPr>
          <w:color w:val="0000FF"/>
          <w:sz w:val="22"/>
          <w:szCs w:val="22"/>
        </w:rPr>
        <w:t>La fatalité de la passion esquissée par une écriture classique</w:t>
      </w:r>
    </w:p>
    <w:p w14:paraId="56DA4FD7"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L’idée que cette rencontre singulière est le fruit du destin est attribuée au chevalier de Guise : </w:t>
      </w:r>
      <w:r w:rsidRPr="00ED25AF">
        <w:rPr>
          <w:rFonts w:ascii="Times New Roman" w:hAnsi="Times New Roman"/>
          <w:i/>
          <w:iCs/>
          <w:noProof w:val="0"/>
          <w:sz w:val="22"/>
          <w:szCs w:val="22"/>
        </w:rPr>
        <w:t xml:space="preserve">Il le prit comme un </w:t>
      </w:r>
      <w:r w:rsidRPr="00ED25AF">
        <w:rPr>
          <w:rFonts w:ascii="Times New Roman" w:hAnsi="Times New Roman"/>
          <w:b/>
          <w:bCs/>
          <w:i/>
          <w:iCs/>
          <w:noProof w:val="0"/>
          <w:sz w:val="22"/>
          <w:szCs w:val="22"/>
        </w:rPr>
        <w:t>présag</w:t>
      </w:r>
      <w:r w:rsidRPr="00ED25AF">
        <w:rPr>
          <w:rFonts w:ascii="Times New Roman" w:hAnsi="Times New Roman"/>
          <w:i/>
          <w:iCs/>
          <w:noProof w:val="0"/>
          <w:sz w:val="22"/>
          <w:szCs w:val="22"/>
        </w:rPr>
        <w:t xml:space="preserve">e que la </w:t>
      </w:r>
      <w:r w:rsidRPr="00ED25AF">
        <w:rPr>
          <w:rFonts w:ascii="Times New Roman" w:hAnsi="Times New Roman"/>
          <w:b/>
          <w:bCs/>
          <w:i/>
          <w:iCs/>
          <w:noProof w:val="0"/>
          <w:sz w:val="22"/>
          <w:szCs w:val="22"/>
        </w:rPr>
        <w:t>fortune</w:t>
      </w:r>
      <w:r w:rsidRPr="00ED25AF">
        <w:rPr>
          <w:rFonts w:ascii="Times New Roman" w:hAnsi="Times New Roman"/>
          <w:i/>
          <w:iCs/>
          <w:noProof w:val="0"/>
          <w:sz w:val="22"/>
          <w:szCs w:val="22"/>
        </w:rPr>
        <w:t xml:space="preserve"> </w:t>
      </w:r>
      <w:r w:rsidRPr="00ED25AF">
        <w:rPr>
          <w:rFonts w:ascii="Times New Roman" w:hAnsi="Times New Roman"/>
          <w:b/>
          <w:bCs/>
          <w:i/>
          <w:iCs/>
          <w:noProof w:val="0"/>
          <w:sz w:val="22"/>
          <w:szCs w:val="22"/>
        </w:rPr>
        <w:t>destin</w:t>
      </w:r>
      <w:r w:rsidRPr="00ED25AF">
        <w:rPr>
          <w:rFonts w:ascii="Times New Roman" w:hAnsi="Times New Roman"/>
          <w:i/>
          <w:iCs/>
          <w:noProof w:val="0"/>
          <w:sz w:val="22"/>
          <w:szCs w:val="22"/>
        </w:rPr>
        <w:t>ait M. de Nemours à être amoureux de Mme de Clèves,</w:t>
      </w:r>
      <w:r w:rsidRPr="00ED25AF">
        <w:rPr>
          <w:rFonts w:ascii="Times New Roman" w:hAnsi="Times New Roman"/>
          <w:noProof w:val="0"/>
          <w:sz w:val="22"/>
          <w:szCs w:val="22"/>
        </w:rPr>
        <w:t xml:space="preserve"> l.30. Et effectivement, de nombreux éléments corroborent sa vision.</w:t>
      </w:r>
    </w:p>
    <w:p w14:paraId="1035D954" w14:textId="77777777" w:rsidR="00131144" w:rsidRPr="00ED25AF" w:rsidRDefault="00131144" w:rsidP="00131144">
      <w:pPr>
        <w:pStyle w:val="Titre3"/>
        <w:rPr>
          <w:color w:val="FF0000"/>
          <w:sz w:val="22"/>
          <w:szCs w:val="22"/>
        </w:rPr>
      </w:pPr>
      <w:r w:rsidRPr="00ED25AF">
        <w:rPr>
          <w:color w:val="FF0000"/>
          <w:sz w:val="22"/>
          <w:szCs w:val="22"/>
        </w:rPr>
        <w:t>Les héros</w:t>
      </w:r>
    </w:p>
    <w:p w14:paraId="7CDF2668" w14:textId="77777777" w:rsidR="00131144" w:rsidRPr="00ED25AF" w:rsidRDefault="00131144" w:rsidP="00131144">
      <w:pPr>
        <w:numPr>
          <w:ilvl w:val="2"/>
          <w:numId w:val="4"/>
        </w:numPr>
        <w:jc w:val="both"/>
        <w:rPr>
          <w:rFonts w:ascii="Times New Roman" w:hAnsi="Times New Roman"/>
          <w:noProof w:val="0"/>
          <w:sz w:val="22"/>
          <w:szCs w:val="22"/>
        </w:rPr>
      </w:pPr>
      <w:r w:rsidRPr="00ED25AF">
        <w:rPr>
          <w:rFonts w:ascii="Times New Roman" w:hAnsi="Times New Roman"/>
          <w:noProof w:val="0"/>
          <w:sz w:val="22"/>
          <w:szCs w:val="22"/>
        </w:rPr>
        <w:t xml:space="preserve">Tous deux personnages d’exception, d’une beauté extraordinaire, ils se ressemblent et s’attirent par là même, ainsi que le souligne la narration jusque dans la structure des phrases : </w:t>
      </w:r>
      <w:r w:rsidRPr="00ED25AF">
        <w:rPr>
          <w:rFonts w:ascii="Times New Roman" w:hAnsi="Times New Roman"/>
          <w:i/>
          <w:iCs/>
          <w:noProof w:val="0"/>
          <w:sz w:val="22"/>
          <w:szCs w:val="22"/>
        </w:rPr>
        <w:t xml:space="preserve">il était difficile de n’être pas surprise de le voir quand on ne l’avait jamais vu, </w:t>
      </w:r>
      <w:r w:rsidRPr="00ED25AF">
        <w:rPr>
          <w:rFonts w:ascii="Times New Roman" w:hAnsi="Times New Roman"/>
          <w:noProof w:val="0"/>
          <w:sz w:val="22"/>
          <w:szCs w:val="22"/>
        </w:rPr>
        <w:t>l.8 et</w:t>
      </w:r>
      <w:r w:rsidRPr="00ED25AF">
        <w:rPr>
          <w:rFonts w:ascii="Times New Roman" w:hAnsi="Times New Roman"/>
          <w:i/>
          <w:iCs/>
          <w:noProof w:val="0"/>
          <w:sz w:val="22"/>
          <w:szCs w:val="22"/>
        </w:rPr>
        <w:t xml:space="preserve"> mais il était difficile aussi de voir Mme de Clèves pour la première fois sans avoir un grand étonnement</w:t>
      </w:r>
      <w:r w:rsidRPr="00ED25AF">
        <w:rPr>
          <w:rFonts w:ascii="Times New Roman" w:hAnsi="Times New Roman"/>
          <w:noProof w:val="0"/>
          <w:sz w:val="22"/>
          <w:szCs w:val="22"/>
        </w:rPr>
        <w:t>, l.10. Le parallélisme de construction rejoint l’identité de l’effet. Le duc de Nemours et la princesse de Clèves sont donc destinés à se rencontrer. Ils se reconnaissent plutôt qu’ils ne se découvrent.</w:t>
      </w:r>
    </w:p>
    <w:p w14:paraId="17D15B25" w14:textId="77777777" w:rsidR="00131144" w:rsidRPr="00ED25AF" w:rsidRDefault="00131144" w:rsidP="00131144">
      <w:pPr>
        <w:numPr>
          <w:ilvl w:val="2"/>
          <w:numId w:val="4"/>
        </w:numPr>
        <w:jc w:val="both"/>
        <w:rPr>
          <w:rFonts w:ascii="Times New Roman" w:hAnsi="Times New Roman"/>
          <w:noProof w:val="0"/>
          <w:sz w:val="22"/>
          <w:szCs w:val="22"/>
        </w:rPr>
      </w:pPr>
      <w:r w:rsidRPr="00ED25AF">
        <w:rPr>
          <w:rFonts w:ascii="Times New Roman" w:hAnsi="Times New Roman"/>
          <w:noProof w:val="0"/>
          <w:sz w:val="22"/>
          <w:szCs w:val="22"/>
        </w:rPr>
        <w:t xml:space="preserve">Leur entourage considère également leur réunion comme inévitable : </w:t>
      </w:r>
      <w:r w:rsidRPr="00ED25AF">
        <w:rPr>
          <w:rFonts w:ascii="Times New Roman" w:hAnsi="Times New Roman"/>
          <w:i/>
          <w:iCs/>
          <w:noProof w:val="0"/>
          <w:sz w:val="22"/>
          <w:szCs w:val="22"/>
        </w:rPr>
        <w:t>il s’éleva dans la salle un murmure de louanges</w:t>
      </w:r>
      <w:r w:rsidRPr="00ED25AF">
        <w:rPr>
          <w:rFonts w:ascii="Times New Roman" w:hAnsi="Times New Roman"/>
          <w:noProof w:val="0"/>
          <w:sz w:val="22"/>
          <w:szCs w:val="22"/>
        </w:rPr>
        <w:t>, l.13.</w:t>
      </w:r>
    </w:p>
    <w:p w14:paraId="55A25B8E" w14:textId="77777777" w:rsidR="00131144" w:rsidRPr="00ED25AF" w:rsidRDefault="00131144" w:rsidP="00131144">
      <w:pPr>
        <w:numPr>
          <w:ilvl w:val="2"/>
          <w:numId w:val="4"/>
        </w:numPr>
        <w:jc w:val="both"/>
        <w:rPr>
          <w:rFonts w:ascii="Times New Roman" w:hAnsi="Times New Roman"/>
          <w:noProof w:val="0"/>
          <w:sz w:val="22"/>
          <w:szCs w:val="22"/>
        </w:rPr>
      </w:pPr>
      <w:r w:rsidRPr="00ED25AF">
        <w:rPr>
          <w:rFonts w:ascii="Times New Roman" w:hAnsi="Times New Roman"/>
          <w:noProof w:val="0"/>
          <w:sz w:val="22"/>
          <w:szCs w:val="22"/>
        </w:rPr>
        <w:t xml:space="preserve">Le roi est présenté comme l’instrument du destin en donnant l’ordre à la princesse de </w:t>
      </w:r>
      <w:r w:rsidRPr="00ED25AF">
        <w:rPr>
          <w:rFonts w:ascii="Times New Roman" w:hAnsi="Times New Roman"/>
          <w:i/>
          <w:iCs/>
          <w:noProof w:val="0"/>
          <w:sz w:val="22"/>
          <w:szCs w:val="22"/>
        </w:rPr>
        <w:t>prendre pour danser celui qui arrivait</w:t>
      </w:r>
      <w:r w:rsidRPr="00ED25AF">
        <w:rPr>
          <w:rFonts w:ascii="Times New Roman" w:hAnsi="Times New Roman"/>
          <w:noProof w:val="0"/>
          <w:sz w:val="22"/>
          <w:szCs w:val="22"/>
        </w:rPr>
        <w:t xml:space="preserve">, l.5 et il trouve </w:t>
      </w:r>
      <w:r w:rsidRPr="00ED25AF">
        <w:rPr>
          <w:rFonts w:ascii="Times New Roman" w:hAnsi="Times New Roman"/>
          <w:i/>
          <w:iCs/>
          <w:noProof w:val="0"/>
          <w:sz w:val="22"/>
          <w:szCs w:val="22"/>
        </w:rPr>
        <w:t>quelque chose de singulier de les voir danser ensemble sans se connaître.</w:t>
      </w:r>
      <w:r w:rsidRPr="00ED25AF">
        <w:rPr>
          <w:rFonts w:ascii="Times New Roman" w:hAnsi="Times New Roman"/>
          <w:noProof w:val="0"/>
          <w:sz w:val="22"/>
          <w:szCs w:val="22"/>
        </w:rPr>
        <w:t xml:space="preserve"> Ainsi, l’attitude du roi et des reines tend à renforcer la passivité des héros. Chaque parole, que ce soit l’invite du roi ou l’amorce de la conversation est un ordre sans réplique. Ils sont dès lors dans les mains d’un destin qui ne leur appartient plus.</w:t>
      </w:r>
    </w:p>
    <w:p w14:paraId="509F2A81" w14:textId="77777777" w:rsidR="00131144" w:rsidRPr="00ED25AF" w:rsidRDefault="00131144" w:rsidP="00131144">
      <w:pPr>
        <w:numPr>
          <w:ilvl w:val="2"/>
          <w:numId w:val="4"/>
        </w:numPr>
        <w:jc w:val="both"/>
        <w:rPr>
          <w:rFonts w:ascii="Times New Roman" w:hAnsi="Times New Roman"/>
          <w:noProof w:val="0"/>
          <w:sz w:val="22"/>
          <w:szCs w:val="22"/>
        </w:rPr>
      </w:pPr>
      <w:r w:rsidRPr="00ED25AF">
        <w:rPr>
          <w:rFonts w:ascii="Times New Roman" w:hAnsi="Times New Roman"/>
          <w:noProof w:val="0"/>
          <w:sz w:val="22"/>
          <w:szCs w:val="22"/>
        </w:rPr>
        <w:t xml:space="preserve">Comme dans tout processus de fatalité, le hasard est absent. Le hasard suggéré par l’attitude hésitante de la princesse de Clèves : </w:t>
      </w:r>
      <w:r w:rsidRPr="00ED25AF">
        <w:rPr>
          <w:rFonts w:ascii="Times New Roman" w:hAnsi="Times New Roman"/>
          <w:i/>
          <w:iCs/>
          <w:noProof w:val="0"/>
          <w:sz w:val="22"/>
          <w:szCs w:val="22"/>
        </w:rPr>
        <w:t>pendant qu’elle cherchait des yeux quelqu’un qu’elle avait dessein de prendre,</w:t>
      </w:r>
      <w:r w:rsidRPr="00ED25AF">
        <w:rPr>
          <w:rFonts w:ascii="Times New Roman" w:hAnsi="Times New Roman"/>
          <w:noProof w:val="0"/>
          <w:sz w:val="22"/>
          <w:szCs w:val="22"/>
        </w:rPr>
        <w:t xml:space="preserve"> l.4/5 est nié par l’entourage à la fois instigateur et conscient de ce qui doit arriver.</w:t>
      </w:r>
    </w:p>
    <w:p w14:paraId="052E817D" w14:textId="77777777" w:rsidR="00131144" w:rsidRPr="00ED25AF" w:rsidRDefault="00131144" w:rsidP="00131144">
      <w:pPr>
        <w:pStyle w:val="Titre3"/>
        <w:rPr>
          <w:color w:val="FF0000"/>
          <w:sz w:val="22"/>
          <w:szCs w:val="22"/>
        </w:rPr>
      </w:pPr>
      <w:r w:rsidRPr="00ED25AF">
        <w:rPr>
          <w:color w:val="FF0000"/>
          <w:sz w:val="22"/>
          <w:szCs w:val="22"/>
        </w:rPr>
        <w:t>Un narrateur intrusif</w:t>
      </w:r>
    </w:p>
    <w:p w14:paraId="642A5E17"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narrateur souligne la fatalité de la passion par plusieurs procédés :</w:t>
      </w:r>
    </w:p>
    <w:p w14:paraId="486895B6" w14:textId="77777777" w:rsidR="00131144" w:rsidRPr="00ED25AF" w:rsidRDefault="00131144" w:rsidP="00131144">
      <w:pPr>
        <w:numPr>
          <w:ilvl w:val="2"/>
          <w:numId w:val="5"/>
        </w:numPr>
        <w:jc w:val="both"/>
        <w:rPr>
          <w:rFonts w:ascii="Times New Roman" w:hAnsi="Times New Roman"/>
          <w:noProof w:val="0"/>
          <w:sz w:val="22"/>
          <w:szCs w:val="22"/>
        </w:rPr>
      </w:pPr>
      <w:r w:rsidRPr="00ED25AF">
        <w:rPr>
          <w:rFonts w:ascii="Times New Roman" w:hAnsi="Times New Roman"/>
          <w:noProof w:val="0"/>
          <w:sz w:val="22"/>
          <w:szCs w:val="22"/>
        </w:rPr>
        <w:t xml:space="preserve">Un emploi truqué de l’indéfini </w:t>
      </w:r>
      <w:r w:rsidRPr="00ED25AF">
        <w:rPr>
          <w:rFonts w:ascii="Times New Roman" w:hAnsi="Times New Roman"/>
          <w:i/>
          <w:iCs/>
          <w:noProof w:val="0"/>
          <w:sz w:val="22"/>
          <w:szCs w:val="22"/>
        </w:rPr>
        <w:t>quelqu’un</w:t>
      </w:r>
      <w:r w:rsidRPr="00ED25AF">
        <w:rPr>
          <w:rFonts w:ascii="Times New Roman" w:hAnsi="Times New Roman"/>
          <w:noProof w:val="0"/>
          <w:sz w:val="22"/>
          <w:szCs w:val="22"/>
        </w:rPr>
        <w:t xml:space="preserve"> : </w:t>
      </w:r>
      <w:r w:rsidRPr="00ED25AF">
        <w:rPr>
          <w:rFonts w:ascii="Times New Roman" w:hAnsi="Times New Roman"/>
          <w:i/>
          <w:iCs/>
          <w:noProof w:val="0"/>
          <w:sz w:val="22"/>
          <w:szCs w:val="22"/>
        </w:rPr>
        <w:t>il se fit un assez grand bruit […] comme de quelqu’un qui entrait</w:t>
      </w:r>
      <w:r w:rsidRPr="00ED25AF">
        <w:rPr>
          <w:rFonts w:ascii="Times New Roman" w:hAnsi="Times New Roman"/>
          <w:noProof w:val="0"/>
          <w:sz w:val="22"/>
          <w:szCs w:val="22"/>
        </w:rPr>
        <w:t xml:space="preserve"> l.3/4. Or ce terme </w:t>
      </w:r>
      <w:r w:rsidRPr="00ED25AF">
        <w:rPr>
          <w:rFonts w:ascii="Times New Roman" w:hAnsi="Times New Roman"/>
          <w:i/>
          <w:iCs/>
          <w:noProof w:val="0"/>
          <w:sz w:val="22"/>
          <w:szCs w:val="22"/>
        </w:rPr>
        <w:t>quelqu’un</w:t>
      </w:r>
      <w:r w:rsidRPr="00ED25AF">
        <w:rPr>
          <w:rFonts w:ascii="Times New Roman" w:hAnsi="Times New Roman"/>
          <w:noProof w:val="0"/>
          <w:sz w:val="22"/>
          <w:szCs w:val="22"/>
        </w:rPr>
        <w:t xml:space="preserve"> va être repris : </w:t>
      </w:r>
      <w:r w:rsidRPr="00ED25AF">
        <w:rPr>
          <w:rFonts w:ascii="Times New Roman" w:hAnsi="Times New Roman"/>
          <w:i/>
          <w:iCs/>
          <w:noProof w:val="0"/>
          <w:sz w:val="22"/>
          <w:szCs w:val="22"/>
        </w:rPr>
        <w:t>pendant qu’elle cherchait des yeux quelqu’un… l</w:t>
      </w:r>
      <w:r w:rsidRPr="00ED25AF">
        <w:rPr>
          <w:rFonts w:ascii="Times New Roman" w:hAnsi="Times New Roman"/>
          <w:noProof w:val="0"/>
          <w:sz w:val="22"/>
          <w:szCs w:val="22"/>
        </w:rPr>
        <w:t>. 5. La répétition empêche l’indéfini de garder sa valeur indéterminée : les 2 quelqu’un ne sont qu’une seule et même personne, celui qu’elle cherche est celui qui arrive.</w:t>
      </w:r>
    </w:p>
    <w:p w14:paraId="6F443C88" w14:textId="77777777" w:rsidR="00131144" w:rsidRPr="00ED25AF" w:rsidRDefault="00131144" w:rsidP="00131144">
      <w:pPr>
        <w:numPr>
          <w:ilvl w:val="2"/>
          <w:numId w:val="5"/>
        </w:numPr>
        <w:jc w:val="both"/>
        <w:rPr>
          <w:rFonts w:ascii="Times New Roman" w:hAnsi="Times New Roman"/>
          <w:noProof w:val="0"/>
          <w:sz w:val="22"/>
          <w:szCs w:val="22"/>
        </w:rPr>
      </w:pPr>
      <w:r w:rsidRPr="00ED25AF">
        <w:rPr>
          <w:rFonts w:ascii="Times New Roman" w:hAnsi="Times New Roman"/>
          <w:noProof w:val="0"/>
          <w:sz w:val="22"/>
          <w:szCs w:val="22"/>
        </w:rPr>
        <w:lastRenderedPageBreak/>
        <w:t>L’emploi répété de propositions subordonnées de conséquence, qui renforcent le rapport inéluctable de cause à effet sur les personnages : l.7/8, l.11/12, l.36/37.</w:t>
      </w:r>
    </w:p>
    <w:p w14:paraId="27D3304F" w14:textId="77777777" w:rsidR="00131144" w:rsidRPr="00ED25AF" w:rsidRDefault="00131144" w:rsidP="00131144">
      <w:pPr>
        <w:numPr>
          <w:ilvl w:val="2"/>
          <w:numId w:val="5"/>
        </w:numPr>
        <w:jc w:val="both"/>
        <w:rPr>
          <w:rFonts w:ascii="Times New Roman" w:hAnsi="Times New Roman"/>
          <w:noProof w:val="0"/>
          <w:sz w:val="22"/>
          <w:szCs w:val="22"/>
        </w:rPr>
      </w:pPr>
      <w:r w:rsidRPr="00ED25AF">
        <w:rPr>
          <w:rFonts w:ascii="Times New Roman" w:hAnsi="Times New Roman"/>
          <w:noProof w:val="0"/>
          <w:sz w:val="22"/>
          <w:szCs w:val="22"/>
        </w:rPr>
        <w:t xml:space="preserve">La répétition de </w:t>
      </w:r>
      <w:r w:rsidRPr="00ED25AF">
        <w:rPr>
          <w:rFonts w:ascii="Times New Roman" w:hAnsi="Times New Roman"/>
          <w:i/>
          <w:iCs/>
          <w:noProof w:val="0"/>
          <w:sz w:val="22"/>
          <w:szCs w:val="22"/>
        </w:rPr>
        <w:t>ne put s’empêcher</w:t>
      </w:r>
      <w:r w:rsidRPr="00ED25AF">
        <w:rPr>
          <w:rFonts w:ascii="Times New Roman" w:hAnsi="Times New Roman"/>
          <w:noProof w:val="0"/>
          <w:sz w:val="22"/>
          <w:szCs w:val="22"/>
        </w:rPr>
        <w:t xml:space="preserve"> l.12 et l.33 souligne combien les personnages sont peu maîtres de leurs sentiments ou de leurs paroles.</w:t>
      </w:r>
    </w:p>
    <w:p w14:paraId="6BF106C3" w14:textId="77777777" w:rsidR="00131144" w:rsidRPr="00ED25AF" w:rsidRDefault="00131144" w:rsidP="00131144">
      <w:pPr>
        <w:pStyle w:val="Titre3"/>
        <w:rPr>
          <w:color w:val="FF0000"/>
          <w:sz w:val="22"/>
          <w:szCs w:val="22"/>
        </w:rPr>
      </w:pPr>
      <w:r w:rsidRPr="00ED25AF">
        <w:rPr>
          <w:color w:val="FF0000"/>
          <w:sz w:val="22"/>
          <w:szCs w:val="22"/>
        </w:rPr>
        <w:t>L’écriture classique ou l’esthétique de la rétention</w:t>
      </w:r>
    </w:p>
    <w:p w14:paraId="189D4C4C"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L’écriture de Mme de La Fayette joue sur deux figures de style apparemment opposées, l’hyperbole et la litote. </w:t>
      </w:r>
    </w:p>
    <w:p w14:paraId="6584B0FC" w14:textId="77777777" w:rsidR="00131144" w:rsidRPr="00ED25AF" w:rsidRDefault="00131144" w:rsidP="00131144">
      <w:pPr>
        <w:numPr>
          <w:ilvl w:val="2"/>
          <w:numId w:val="6"/>
        </w:numPr>
        <w:jc w:val="both"/>
        <w:rPr>
          <w:rFonts w:ascii="Times New Roman" w:hAnsi="Times New Roman"/>
          <w:noProof w:val="0"/>
          <w:sz w:val="22"/>
          <w:szCs w:val="22"/>
        </w:rPr>
      </w:pPr>
      <w:r w:rsidRPr="00ED25AF">
        <w:rPr>
          <w:rFonts w:ascii="Times New Roman" w:hAnsi="Times New Roman"/>
          <w:noProof w:val="0"/>
          <w:sz w:val="22"/>
          <w:szCs w:val="22"/>
        </w:rPr>
        <w:t xml:space="preserve">L’hyperbole se manifeste à la fois </w:t>
      </w:r>
    </w:p>
    <w:p w14:paraId="2E86A849" w14:textId="77777777" w:rsidR="00131144" w:rsidRPr="00ED25AF" w:rsidRDefault="00131144" w:rsidP="00131144">
      <w:pPr>
        <w:jc w:val="both"/>
        <w:rPr>
          <w:rFonts w:ascii="Times New Roman" w:hAnsi="Times New Roman"/>
          <w:noProof w:val="0"/>
          <w:sz w:val="22"/>
          <w:szCs w:val="22"/>
        </w:rPr>
      </w:pPr>
      <w:proofErr w:type="gramStart"/>
      <w:r w:rsidRPr="00ED25AF">
        <w:rPr>
          <w:rFonts w:ascii="Times New Roman" w:hAnsi="Times New Roman"/>
          <w:noProof w:val="0"/>
          <w:sz w:val="22"/>
          <w:szCs w:val="22"/>
        </w:rPr>
        <w:t>dans</w:t>
      </w:r>
      <w:proofErr w:type="gramEnd"/>
      <w:r w:rsidRPr="00ED25AF">
        <w:rPr>
          <w:rFonts w:ascii="Times New Roman" w:hAnsi="Times New Roman"/>
          <w:noProof w:val="0"/>
          <w:sz w:val="22"/>
          <w:szCs w:val="22"/>
        </w:rPr>
        <w:t xml:space="preserve"> la syntaxe : constructions consécutives </w:t>
      </w:r>
      <w:r w:rsidRPr="00ED25AF">
        <w:rPr>
          <w:rFonts w:ascii="Times New Roman" w:hAnsi="Times New Roman"/>
          <w:i/>
          <w:iCs/>
          <w:noProof w:val="0"/>
          <w:sz w:val="22"/>
          <w:szCs w:val="22"/>
        </w:rPr>
        <w:t>fut tellement surpris de sa beauté que</w:t>
      </w:r>
      <w:r w:rsidRPr="00ED25AF">
        <w:rPr>
          <w:rFonts w:ascii="Times New Roman" w:hAnsi="Times New Roman"/>
          <w:noProof w:val="0"/>
          <w:sz w:val="22"/>
          <w:szCs w:val="22"/>
        </w:rPr>
        <w:t xml:space="preserve">…, l.11, </w:t>
      </w:r>
      <w:r w:rsidRPr="00ED25AF">
        <w:rPr>
          <w:rFonts w:ascii="Times New Roman" w:hAnsi="Times New Roman"/>
          <w:i/>
          <w:iCs/>
          <w:noProof w:val="0"/>
          <w:sz w:val="22"/>
          <w:szCs w:val="22"/>
        </w:rPr>
        <w:t>l’esprit si rempli de tout […]que</w:t>
      </w:r>
      <w:r w:rsidRPr="00ED25AF">
        <w:rPr>
          <w:rFonts w:ascii="Times New Roman" w:hAnsi="Times New Roman"/>
          <w:noProof w:val="0"/>
          <w:sz w:val="22"/>
          <w:szCs w:val="22"/>
        </w:rPr>
        <w:t>, l.36</w:t>
      </w:r>
    </w:p>
    <w:p w14:paraId="7EF2D235" w14:textId="77777777" w:rsidR="00131144" w:rsidRPr="00ED25AF" w:rsidRDefault="00131144" w:rsidP="00131144">
      <w:pPr>
        <w:jc w:val="both"/>
        <w:rPr>
          <w:rFonts w:ascii="Times New Roman" w:hAnsi="Times New Roman"/>
          <w:noProof w:val="0"/>
          <w:sz w:val="22"/>
          <w:szCs w:val="22"/>
        </w:rPr>
      </w:pPr>
      <w:proofErr w:type="gramStart"/>
      <w:r w:rsidRPr="00ED25AF">
        <w:rPr>
          <w:rFonts w:ascii="Times New Roman" w:hAnsi="Times New Roman"/>
          <w:noProof w:val="0"/>
          <w:sz w:val="22"/>
          <w:szCs w:val="22"/>
        </w:rPr>
        <w:t>dans</w:t>
      </w:r>
      <w:proofErr w:type="gramEnd"/>
      <w:r w:rsidRPr="00ED25AF">
        <w:rPr>
          <w:rFonts w:ascii="Times New Roman" w:hAnsi="Times New Roman"/>
          <w:noProof w:val="0"/>
          <w:sz w:val="22"/>
          <w:szCs w:val="22"/>
        </w:rPr>
        <w:t xml:space="preserve"> le vocabulaire employé : </w:t>
      </w:r>
      <w:r w:rsidRPr="00ED25AF">
        <w:rPr>
          <w:rFonts w:ascii="Times New Roman" w:hAnsi="Times New Roman"/>
          <w:i/>
          <w:iCs/>
          <w:noProof w:val="0"/>
          <w:sz w:val="22"/>
          <w:szCs w:val="22"/>
        </w:rPr>
        <w:t>grand étonnement, louange, parfaite beauté, adorer, extraordinaire, brillant, admiration,  admirer</w:t>
      </w:r>
      <w:r w:rsidRPr="00ED25AF">
        <w:rPr>
          <w:rFonts w:ascii="Times New Roman" w:hAnsi="Times New Roman"/>
          <w:noProof w:val="0"/>
          <w:sz w:val="22"/>
          <w:szCs w:val="22"/>
        </w:rPr>
        <w:t>, …</w:t>
      </w:r>
    </w:p>
    <w:p w14:paraId="4477255A" w14:textId="77777777" w:rsidR="00131144" w:rsidRPr="00ED25AF" w:rsidRDefault="00131144" w:rsidP="00131144">
      <w:pPr>
        <w:jc w:val="both"/>
        <w:rPr>
          <w:rFonts w:ascii="Times New Roman" w:hAnsi="Times New Roman"/>
          <w:noProof w:val="0"/>
          <w:sz w:val="22"/>
          <w:szCs w:val="22"/>
        </w:rPr>
      </w:pPr>
      <w:proofErr w:type="gramStart"/>
      <w:r w:rsidRPr="00ED25AF">
        <w:rPr>
          <w:rFonts w:ascii="Times New Roman" w:hAnsi="Times New Roman"/>
          <w:noProof w:val="0"/>
          <w:sz w:val="22"/>
          <w:szCs w:val="22"/>
        </w:rPr>
        <w:t>dans</w:t>
      </w:r>
      <w:proofErr w:type="gramEnd"/>
      <w:r w:rsidRPr="00ED25AF">
        <w:rPr>
          <w:rFonts w:ascii="Times New Roman" w:hAnsi="Times New Roman"/>
          <w:noProof w:val="0"/>
          <w:sz w:val="22"/>
          <w:szCs w:val="22"/>
        </w:rPr>
        <w:t xml:space="preserve"> des tournures à valeur superlative : </w:t>
      </w:r>
      <w:r w:rsidRPr="00ED25AF">
        <w:rPr>
          <w:rFonts w:ascii="Times New Roman" w:hAnsi="Times New Roman"/>
          <w:i/>
          <w:iCs/>
          <w:noProof w:val="0"/>
          <w:sz w:val="22"/>
          <w:szCs w:val="22"/>
        </w:rPr>
        <w:t>tellement […]que</w:t>
      </w:r>
      <w:r w:rsidRPr="00ED25AF">
        <w:rPr>
          <w:rFonts w:ascii="Times New Roman" w:hAnsi="Times New Roman"/>
          <w:noProof w:val="0"/>
          <w:sz w:val="22"/>
          <w:szCs w:val="22"/>
        </w:rPr>
        <w:t xml:space="preserve">, l.11, </w:t>
      </w:r>
      <w:r w:rsidRPr="00ED25AF">
        <w:rPr>
          <w:rFonts w:ascii="Times New Roman" w:hAnsi="Times New Roman"/>
          <w:i/>
          <w:iCs/>
          <w:noProof w:val="0"/>
          <w:sz w:val="22"/>
          <w:szCs w:val="22"/>
        </w:rPr>
        <w:t xml:space="preserve">au-delà de, </w:t>
      </w:r>
      <w:r w:rsidRPr="00ED25AF">
        <w:rPr>
          <w:rFonts w:ascii="Times New Roman" w:hAnsi="Times New Roman"/>
          <w:noProof w:val="0"/>
          <w:sz w:val="22"/>
          <w:szCs w:val="22"/>
        </w:rPr>
        <w:t>l.32</w:t>
      </w:r>
    </w:p>
    <w:p w14:paraId="29E0CF54" w14:textId="77777777" w:rsidR="00131144" w:rsidRPr="00ED25AF" w:rsidRDefault="00131144" w:rsidP="00131144">
      <w:pPr>
        <w:numPr>
          <w:ilvl w:val="2"/>
          <w:numId w:val="6"/>
        </w:numPr>
        <w:jc w:val="both"/>
        <w:rPr>
          <w:rFonts w:ascii="Times New Roman" w:hAnsi="Times New Roman"/>
          <w:noProof w:val="0"/>
          <w:sz w:val="22"/>
          <w:szCs w:val="22"/>
        </w:rPr>
      </w:pPr>
      <w:r w:rsidRPr="00ED25AF">
        <w:rPr>
          <w:rFonts w:ascii="Times New Roman" w:hAnsi="Times New Roman"/>
          <w:noProof w:val="0"/>
          <w:sz w:val="22"/>
          <w:szCs w:val="22"/>
        </w:rPr>
        <w:t>On trouve aussi des litotes sous la forme de formulations négatives qui laissent entendre plus qu’elles ne disent l.8, 10,12, 16 ou de négations restrictives qui valent une affirmation redoublée : l.28, 6</w:t>
      </w:r>
    </w:p>
    <w:p w14:paraId="307E96FE" w14:textId="77777777" w:rsidR="00131144" w:rsidRPr="00ED25AF" w:rsidRDefault="00131144" w:rsidP="00131144">
      <w:pPr>
        <w:numPr>
          <w:ilvl w:val="2"/>
          <w:numId w:val="6"/>
        </w:numPr>
        <w:jc w:val="both"/>
        <w:rPr>
          <w:rFonts w:ascii="Times New Roman" w:hAnsi="Times New Roman"/>
          <w:noProof w:val="0"/>
          <w:sz w:val="22"/>
          <w:szCs w:val="22"/>
        </w:rPr>
      </w:pPr>
      <w:r w:rsidRPr="00ED25AF">
        <w:rPr>
          <w:rFonts w:ascii="Times New Roman" w:hAnsi="Times New Roman"/>
          <w:noProof w:val="0"/>
          <w:sz w:val="22"/>
          <w:szCs w:val="22"/>
        </w:rPr>
        <w:t xml:space="preserve">Le dialogue est un bel exemple de la rétention classique qui consiste à ne pas dire tout en suggérant : </w:t>
      </w:r>
      <w:r w:rsidRPr="00ED25AF">
        <w:rPr>
          <w:rFonts w:ascii="Times New Roman" w:hAnsi="Times New Roman"/>
          <w:i/>
          <w:iCs/>
          <w:noProof w:val="0"/>
          <w:sz w:val="22"/>
          <w:szCs w:val="22"/>
        </w:rPr>
        <w:t>je n’ai pas d’incertitude</w:t>
      </w:r>
      <w:r w:rsidRPr="00ED25AF">
        <w:rPr>
          <w:rFonts w:ascii="Times New Roman" w:hAnsi="Times New Roman"/>
          <w:noProof w:val="0"/>
          <w:sz w:val="22"/>
          <w:szCs w:val="22"/>
        </w:rPr>
        <w:t>, l.18,</w:t>
      </w:r>
      <w:r w:rsidRPr="00ED25AF">
        <w:rPr>
          <w:rFonts w:ascii="Times New Roman" w:hAnsi="Times New Roman"/>
          <w:i/>
          <w:iCs/>
          <w:noProof w:val="0"/>
          <w:sz w:val="22"/>
          <w:szCs w:val="22"/>
        </w:rPr>
        <w:t xml:space="preserve"> Mme de Clèves n’a pas les mêmes raisons </w:t>
      </w:r>
      <w:r w:rsidRPr="00ED25AF">
        <w:rPr>
          <w:rFonts w:ascii="Times New Roman" w:hAnsi="Times New Roman"/>
          <w:noProof w:val="0"/>
          <w:sz w:val="22"/>
          <w:szCs w:val="22"/>
        </w:rPr>
        <w:t xml:space="preserve">l.19, </w:t>
      </w:r>
      <w:r w:rsidRPr="00ED25AF">
        <w:rPr>
          <w:rFonts w:ascii="Times New Roman" w:hAnsi="Times New Roman"/>
          <w:i/>
          <w:iCs/>
          <w:noProof w:val="0"/>
          <w:sz w:val="22"/>
          <w:szCs w:val="22"/>
        </w:rPr>
        <w:t>que je ne devine pas</w:t>
      </w:r>
      <w:r w:rsidRPr="00ED25AF">
        <w:rPr>
          <w:rFonts w:ascii="Times New Roman" w:hAnsi="Times New Roman"/>
          <w:noProof w:val="0"/>
          <w:sz w:val="22"/>
          <w:szCs w:val="22"/>
        </w:rPr>
        <w:t xml:space="preserve"> l.22, </w:t>
      </w:r>
      <w:r w:rsidRPr="00ED25AF">
        <w:rPr>
          <w:rFonts w:ascii="Times New Roman" w:hAnsi="Times New Roman"/>
          <w:i/>
          <w:iCs/>
          <w:noProof w:val="0"/>
          <w:sz w:val="22"/>
          <w:szCs w:val="22"/>
        </w:rPr>
        <w:t>à ne vouloir pas l’avouer […] sans l’avoir…,</w:t>
      </w:r>
      <w:r w:rsidRPr="00ED25AF">
        <w:rPr>
          <w:rFonts w:ascii="Times New Roman" w:hAnsi="Times New Roman"/>
          <w:noProof w:val="0"/>
          <w:sz w:val="22"/>
          <w:szCs w:val="22"/>
        </w:rPr>
        <w:t xml:space="preserve"> l.25. Le jeu des doubles négations est très subtil. Il porte autant la marque de l’esthétique classique que celle des discours mondains remplis de faux semblants.</w:t>
      </w:r>
    </w:p>
    <w:p w14:paraId="03736113" w14:textId="77777777" w:rsidR="00131144" w:rsidRPr="00ED25AF" w:rsidRDefault="00131144" w:rsidP="00131144">
      <w:pPr>
        <w:ind w:left="708"/>
        <w:jc w:val="both"/>
        <w:rPr>
          <w:rFonts w:ascii="Times New Roman" w:hAnsi="Times New Roman"/>
          <w:noProof w:val="0"/>
          <w:sz w:val="22"/>
          <w:szCs w:val="22"/>
        </w:rPr>
      </w:pPr>
      <w:r w:rsidRPr="00ED25AF">
        <w:rPr>
          <w:rFonts w:ascii="Times New Roman" w:hAnsi="Times New Roman"/>
          <w:noProof w:val="0"/>
          <w:sz w:val="22"/>
          <w:szCs w:val="22"/>
        </w:rPr>
        <w:t>Si les hyperboles donnent des allures de conte de fées à cette rencontre, les litotes contribuent également à suggérer l’intensité de la passion de même que l’idée qu’elle naît presque contre la volonté des deux protagonistes.</w:t>
      </w:r>
    </w:p>
    <w:p w14:paraId="7C5FBE5C" w14:textId="77777777" w:rsidR="00131144" w:rsidRPr="00ED25AF" w:rsidRDefault="00131144" w:rsidP="00131144">
      <w:pPr>
        <w:ind w:left="708"/>
        <w:jc w:val="both"/>
        <w:rPr>
          <w:rFonts w:ascii="Times New Roman" w:hAnsi="Times New Roman"/>
          <w:noProof w:val="0"/>
          <w:sz w:val="22"/>
          <w:szCs w:val="22"/>
        </w:rPr>
      </w:pPr>
    </w:p>
    <w:p w14:paraId="0016D2ED"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b/>
          <w:bCs/>
          <w:noProof w:val="0"/>
          <w:color w:val="339966"/>
          <w:sz w:val="22"/>
          <w:szCs w:val="22"/>
        </w:rPr>
        <w:t>CCL III.</w:t>
      </w:r>
      <w:r w:rsidRPr="00ED25AF">
        <w:rPr>
          <w:rFonts w:ascii="Times New Roman" w:hAnsi="Times New Roman"/>
          <w:noProof w:val="0"/>
          <w:sz w:val="22"/>
          <w:szCs w:val="22"/>
        </w:rPr>
        <w:t xml:space="preserve"> Que ce soit dans l’écriture de la négation ou dans l’attitude des héros, tout concourt à rendre le caractère fatal de cette passion.</w:t>
      </w:r>
    </w:p>
    <w:p w14:paraId="06A6792F" w14:textId="77777777" w:rsidR="00131144" w:rsidRPr="00ED25AF" w:rsidRDefault="00131144" w:rsidP="00131144">
      <w:pPr>
        <w:jc w:val="both"/>
        <w:rPr>
          <w:rFonts w:ascii="Times New Roman" w:hAnsi="Times New Roman"/>
          <w:noProof w:val="0"/>
          <w:sz w:val="22"/>
          <w:szCs w:val="22"/>
        </w:rPr>
      </w:pPr>
    </w:p>
    <w:p w14:paraId="3B83C490" w14:textId="77777777" w:rsidR="00131144" w:rsidRPr="00ED25AF" w:rsidRDefault="00131144" w:rsidP="00131144">
      <w:pPr>
        <w:pStyle w:val="Titre4"/>
        <w:spacing w:before="0" w:after="0"/>
        <w:rPr>
          <w:rFonts w:ascii="Times New Roman" w:hAnsi="Times New Roman"/>
          <w:noProof w:val="0"/>
          <w:color w:val="339966"/>
          <w:sz w:val="22"/>
          <w:szCs w:val="22"/>
        </w:rPr>
      </w:pPr>
      <w:r w:rsidRPr="00ED25AF">
        <w:rPr>
          <w:rFonts w:ascii="Times New Roman" w:hAnsi="Times New Roman"/>
          <w:noProof w:val="0"/>
          <w:color w:val="339966"/>
          <w:sz w:val="22"/>
          <w:szCs w:val="22"/>
        </w:rPr>
        <w:t>CONCLUSION</w:t>
      </w:r>
    </w:p>
    <w:p w14:paraId="49188A31"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récit de cet événement allie plusieurs éléments qui en font toute la richesse et la dimension topique :</w:t>
      </w:r>
    </w:p>
    <w:p w14:paraId="4D7A652C" w14:textId="77777777" w:rsidR="00131144" w:rsidRPr="00ED25AF" w:rsidRDefault="00131144" w:rsidP="00131144">
      <w:pPr>
        <w:numPr>
          <w:ilvl w:val="0"/>
          <w:numId w:val="7"/>
        </w:numPr>
        <w:jc w:val="both"/>
        <w:rPr>
          <w:rFonts w:ascii="Times New Roman" w:hAnsi="Times New Roman"/>
          <w:noProof w:val="0"/>
          <w:sz w:val="22"/>
          <w:szCs w:val="22"/>
        </w:rPr>
      </w:pPr>
      <w:r w:rsidRPr="00ED25AF">
        <w:rPr>
          <w:rFonts w:ascii="Times New Roman" w:hAnsi="Times New Roman"/>
          <w:noProof w:val="0"/>
          <w:sz w:val="22"/>
          <w:szCs w:val="22"/>
        </w:rPr>
        <w:t>Un intérêt dramatique : Mme de Clèves rencontre l’amour.</w:t>
      </w:r>
    </w:p>
    <w:p w14:paraId="6B882DFC" w14:textId="77777777" w:rsidR="00131144" w:rsidRPr="00ED25AF" w:rsidRDefault="00131144" w:rsidP="00131144">
      <w:pPr>
        <w:numPr>
          <w:ilvl w:val="0"/>
          <w:numId w:val="7"/>
        </w:numPr>
        <w:jc w:val="both"/>
        <w:rPr>
          <w:rFonts w:ascii="Times New Roman" w:hAnsi="Times New Roman"/>
          <w:noProof w:val="0"/>
          <w:sz w:val="22"/>
          <w:szCs w:val="22"/>
        </w:rPr>
      </w:pPr>
      <w:r w:rsidRPr="00ED25AF">
        <w:rPr>
          <w:rFonts w:ascii="Times New Roman" w:hAnsi="Times New Roman"/>
          <w:noProof w:val="0"/>
          <w:sz w:val="22"/>
          <w:szCs w:val="22"/>
        </w:rPr>
        <w:t>Un élément tragique : mariée, elle n’est plus libre de son sort.</w:t>
      </w:r>
    </w:p>
    <w:p w14:paraId="6259170E" w14:textId="77777777" w:rsidR="00131144" w:rsidRPr="00ED25AF" w:rsidRDefault="00131144" w:rsidP="00131144">
      <w:pPr>
        <w:numPr>
          <w:ilvl w:val="0"/>
          <w:numId w:val="7"/>
        </w:numPr>
        <w:jc w:val="both"/>
        <w:rPr>
          <w:rFonts w:ascii="Times New Roman" w:hAnsi="Times New Roman"/>
          <w:noProof w:val="0"/>
          <w:sz w:val="22"/>
          <w:szCs w:val="22"/>
        </w:rPr>
      </w:pPr>
      <w:r w:rsidRPr="00ED25AF">
        <w:rPr>
          <w:rFonts w:ascii="Times New Roman" w:hAnsi="Times New Roman"/>
          <w:noProof w:val="0"/>
          <w:sz w:val="22"/>
          <w:szCs w:val="22"/>
        </w:rPr>
        <w:t>Une dimension psychologique : la finesse de l’analyse de la reine dauphine et des gens de cour est mise en évidence comme un aveu de responsabilité</w:t>
      </w:r>
    </w:p>
    <w:p w14:paraId="0ED64D54" w14:textId="77777777" w:rsidR="00131144" w:rsidRPr="00ED25AF" w:rsidRDefault="00131144" w:rsidP="00131144">
      <w:pPr>
        <w:numPr>
          <w:ilvl w:val="0"/>
          <w:numId w:val="7"/>
        </w:numPr>
        <w:jc w:val="both"/>
        <w:rPr>
          <w:rFonts w:ascii="Times New Roman" w:hAnsi="Times New Roman"/>
          <w:noProof w:val="0"/>
          <w:sz w:val="22"/>
          <w:szCs w:val="22"/>
        </w:rPr>
      </w:pPr>
      <w:r w:rsidRPr="00ED25AF">
        <w:rPr>
          <w:rFonts w:ascii="Times New Roman" w:hAnsi="Times New Roman"/>
          <w:noProof w:val="0"/>
          <w:sz w:val="22"/>
          <w:szCs w:val="22"/>
        </w:rPr>
        <w:t>Un élément esthétique : un couple idéal dans une écriture classique</w:t>
      </w:r>
    </w:p>
    <w:p w14:paraId="4E614FCE"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C’est ainsi que la véritable intrigue commence avec la mise en place d’un personnage hors du commun défiant le comportement habituel des gens de cour.</w:t>
      </w:r>
    </w:p>
    <w:p w14:paraId="07E885ED"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7E667E74"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3D0E3289" w14:textId="77777777" w:rsidR="000274BC" w:rsidRPr="000E678E" w:rsidRDefault="000274BC" w:rsidP="000274BC">
      <w:pPr>
        <w:widowControl w:val="0"/>
        <w:autoSpaceDE w:val="0"/>
        <w:autoSpaceDN w:val="0"/>
        <w:adjustRightInd w:val="0"/>
        <w:jc w:val="both"/>
        <w:rPr>
          <w:rFonts w:ascii="Times New Roman" w:eastAsia="StarSymbol" w:hAnsi="Times New Roman"/>
          <w:b/>
          <w:noProof w:val="0"/>
          <w:sz w:val="22"/>
          <w:szCs w:val="22"/>
          <w:u w:val="single"/>
        </w:rPr>
      </w:pPr>
      <w:r w:rsidRPr="000E678E">
        <w:rPr>
          <w:rFonts w:ascii="Times New Roman" w:eastAsia="StarSymbol" w:hAnsi="Times New Roman"/>
          <w:b/>
          <w:noProof w:val="0"/>
          <w:sz w:val="22"/>
          <w:szCs w:val="22"/>
          <w:u w:val="single"/>
        </w:rPr>
        <w:t>2. DISSERTATION</w:t>
      </w:r>
    </w:p>
    <w:p w14:paraId="64B5782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Cs/>
          <w:noProof w:val="0"/>
          <w:sz w:val="22"/>
          <w:szCs w:val="22"/>
        </w:rPr>
        <w:t>Le rôle du romancier doit-il être, selon vous, la création de personnages auxquels le lecteur puisse croire ?  Vous fonderez votre réflexion sur les textes du corpus, sur ceux que vous avez étudiés en classe et sur vos lectures personnelles.</w:t>
      </w:r>
      <w:r w:rsidRPr="00ED25AF">
        <w:rPr>
          <w:rFonts w:ascii="Times New Roman" w:eastAsia="StarSymbol" w:hAnsi="Times New Roman"/>
          <w:noProof w:val="0"/>
          <w:sz w:val="22"/>
          <w:szCs w:val="22"/>
        </w:rPr>
        <w:t xml:space="preserve"> </w:t>
      </w:r>
    </w:p>
    <w:p w14:paraId="20CE52F8" w14:textId="77777777" w:rsidR="000274BC" w:rsidRPr="00ED25AF" w:rsidRDefault="000274BC" w:rsidP="000274BC">
      <w:pPr>
        <w:widowControl w:val="0"/>
        <w:autoSpaceDE w:val="0"/>
        <w:autoSpaceDN w:val="0"/>
        <w:adjustRightInd w:val="0"/>
        <w:jc w:val="both"/>
        <w:rPr>
          <w:rFonts w:ascii="Times New Roman" w:eastAsia="StarSymbol" w:hAnsi="Times New Roman"/>
          <w:i/>
          <w:noProof w:val="0"/>
          <w:sz w:val="22"/>
          <w:szCs w:val="22"/>
        </w:rPr>
      </w:pPr>
      <w:r w:rsidRPr="00ED25AF">
        <w:rPr>
          <w:rFonts w:ascii="Times New Roman" w:eastAsia="StarSymbol" w:hAnsi="Times New Roman"/>
          <w:i/>
          <w:noProof w:val="0"/>
          <w:sz w:val="22"/>
          <w:szCs w:val="22"/>
        </w:rPr>
        <w:t>Toute dissertation n’étayant pas son argumentation par des références constantes et précises aux documents illustrant l’objet d’étude sera pénalisée par une note largement en-dessous de la moyenne.</w:t>
      </w:r>
    </w:p>
    <w:p w14:paraId="2651CACA"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2ADD60EE"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I. le rôle du romancier : créer des personnages auxquels le lecteur puisse croire </w:t>
      </w:r>
    </w:p>
    <w:p w14:paraId="09DC511F"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A. Qu’est-ce que créer des personnages ?</w:t>
      </w:r>
    </w:p>
    <w:p w14:paraId="6420D0C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Cf. texte de Robbe-Grillet</w:t>
      </w:r>
    </w:p>
    <w:p w14:paraId="59F54252"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Construire un personnage physiquement (portrait physique : </w:t>
      </w:r>
      <w:proofErr w:type="spellStart"/>
      <w:r w:rsidRPr="00ED25AF">
        <w:rPr>
          <w:rFonts w:ascii="Times New Roman" w:eastAsia="StarSymbol" w:hAnsi="Times New Roman"/>
          <w:i/>
          <w:noProof w:val="0"/>
          <w:sz w:val="22"/>
          <w:szCs w:val="22"/>
        </w:rPr>
        <w:t>prosoprographie</w:t>
      </w:r>
      <w:proofErr w:type="spellEnd"/>
      <w:r w:rsidRPr="00ED25AF">
        <w:rPr>
          <w:rFonts w:ascii="Times New Roman" w:eastAsia="StarSymbol" w:hAnsi="Times New Roman"/>
          <w:noProof w:val="0"/>
          <w:sz w:val="22"/>
          <w:szCs w:val="22"/>
        </w:rPr>
        <w:t xml:space="preserve">), psychologiquement portrait psychologique </w:t>
      </w:r>
      <w:proofErr w:type="spellStart"/>
      <w:r w:rsidRPr="00ED25AF">
        <w:rPr>
          <w:rFonts w:ascii="Times New Roman" w:eastAsia="StarSymbol" w:hAnsi="Times New Roman"/>
          <w:i/>
          <w:noProof w:val="0"/>
          <w:sz w:val="22"/>
          <w:szCs w:val="22"/>
        </w:rPr>
        <w:t>éthopée</w:t>
      </w:r>
      <w:proofErr w:type="spellEnd"/>
      <w:r w:rsidRPr="00ED25AF">
        <w:rPr>
          <w:rFonts w:ascii="Times New Roman" w:eastAsia="StarSymbol" w:hAnsi="Times New Roman"/>
          <w:noProof w:val="0"/>
          <w:sz w:val="22"/>
          <w:szCs w:val="22"/>
        </w:rPr>
        <w:t xml:space="preserve">), socialement, le camper dans un milieu, lui donner ou pas une importance dramatique : en faire un héros ou un personnage médiocre </w:t>
      </w:r>
    </w:p>
    <w:p w14:paraId="30FE2532"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B. Les différents types de personnage et leur rapport au lecteur</w:t>
      </w:r>
    </w:p>
    <w:p w14:paraId="20E5CE1A"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1. Donner à croire et comment : le personnage réaliste</w:t>
      </w:r>
    </w:p>
    <w:p w14:paraId="2B20743E"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Possibilité d’identification : surtout lorsqu'il s'agit de roman d'aventure ou initiatiques.</w:t>
      </w:r>
    </w:p>
    <w:p w14:paraId="17183C3A"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roofErr w:type="spellStart"/>
      <w:proofErr w:type="gramStart"/>
      <w:r w:rsidRPr="00ED25AF">
        <w:rPr>
          <w:rFonts w:ascii="Times New Roman" w:eastAsia="StarSymbol" w:hAnsi="Times New Roman"/>
          <w:noProof w:val="0"/>
          <w:sz w:val="22"/>
          <w:szCs w:val="22"/>
        </w:rPr>
        <w:t>Cf.</w:t>
      </w:r>
      <w:r w:rsidRPr="00ED25AF">
        <w:rPr>
          <w:rFonts w:ascii="Times New Roman" w:eastAsia="StarSymbol" w:hAnsi="Times New Roman"/>
          <w:i/>
          <w:iCs/>
          <w:noProof w:val="0"/>
          <w:sz w:val="22"/>
          <w:szCs w:val="22"/>
        </w:rPr>
        <w:t>Le</w:t>
      </w:r>
      <w:proofErr w:type="spellEnd"/>
      <w:proofErr w:type="gramEnd"/>
      <w:r w:rsidRPr="00ED25AF">
        <w:rPr>
          <w:rFonts w:ascii="Times New Roman" w:eastAsia="StarSymbol" w:hAnsi="Times New Roman"/>
          <w:i/>
          <w:iCs/>
          <w:noProof w:val="0"/>
          <w:sz w:val="22"/>
          <w:szCs w:val="22"/>
        </w:rPr>
        <w:t xml:space="preserve"> Grand Meaulnes</w:t>
      </w:r>
      <w:r w:rsidRPr="00ED25AF">
        <w:rPr>
          <w:rFonts w:ascii="Times New Roman" w:eastAsia="StarSymbol" w:hAnsi="Times New Roman"/>
          <w:noProof w:val="0"/>
          <w:sz w:val="22"/>
          <w:szCs w:val="22"/>
        </w:rPr>
        <w:t xml:space="preserve"> d'Alain Fournier qui raconte les premières expériences de deux jeunes adolescents confrontés à la vie, et aussi dans les romans de Balzac, Rastignac et Lucien de </w:t>
      </w:r>
      <w:proofErr w:type="spellStart"/>
      <w:r w:rsidRPr="00ED25AF">
        <w:rPr>
          <w:rFonts w:ascii="Times New Roman" w:eastAsia="StarSymbol" w:hAnsi="Times New Roman"/>
          <w:noProof w:val="0"/>
          <w:sz w:val="22"/>
          <w:szCs w:val="22"/>
        </w:rPr>
        <w:t>Rubempré</w:t>
      </w:r>
      <w:proofErr w:type="spellEnd"/>
      <w:r w:rsidRPr="00ED25AF">
        <w:rPr>
          <w:rFonts w:ascii="Times New Roman" w:eastAsia="StarSymbol" w:hAnsi="Times New Roman"/>
          <w:noProof w:val="0"/>
          <w:sz w:val="22"/>
          <w:szCs w:val="22"/>
        </w:rPr>
        <w:t xml:space="preserve">, deux ambitieux provinciaux qui montent à Paris, Rastignac réussit superbement, </w:t>
      </w:r>
      <w:proofErr w:type="spellStart"/>
      <w:r w:rsidRPr="00ED25AF">
        <w:rPr>
          <w:rFonts w:ascii="Times New Roman" w:eastAsia="StarSymbol" w:hAnsi="Times New Roman"/>
          <w:noProof w:val="0"/>
          <w:sz w:val="22"/>
          <w:szCs w:val="22"/>
        </w:rPr>
        <w:t>Rubempré</w:t>
      </w:r>
      <w:proofErr w:type="spellEnd"/>
      <w:r w:rsidRPr="00ED25AF">
        <w:rPr>
          <w:rFonts w:ascii="Times New Roman" w:eastAsia="StarSymbol" w:hAnsi="Times New Roman"/>
          <w:noProof w:val="0"/>
          <w:sz w:val="22"/>
          <w:szCs w:val="22"/>
        </w:rPr>
        <w:t xml:space="preserve"> finira par se suicider.</w:t>
      </w:r>
    </w:p>
    <w:p w14:paraId="17CB3E69"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Voir dans le personnage un écho à sa propre intériorité = un gage d'adhésion au contenu romanesque. Lecteur = un complice du personnage, création pure et pourtant fascinante. Cf. parcours de Julien Sorel dans </w:t>
      </w:r>
      <w:r w:rsidRPr="00ED25AF">
        <w:rPr>
          <w:rFonts w:ascii="Times New Roman" w:hAnsi="Times New Roman"/>
          <w:i/>
          <w:noProof w:val="0"/>
          <w:sz w:val="22"/>
          <w:szCs w:val="22"/>
        </w:rPr>
        <w:t>Le Rouge et le Noir</w:t>
      </w:r>
      <w:r w:rsidRPr="00ED25AF">
        <w:rPr>
          <w:rFonts w:ascii="Times New Roman" w:hAnsi="Times New Roman"/>
          <w:noProof w:val="0"/>
          <w:sz w:val="22"/>
          <w:szCs w:val="22"/>
        </w:rPr>
        <w:t>. La volonté de faire du roman un "miroir que l'on promène le long d'un chemin", l'usage du registre réaliste et les intrusions dans l'esprit du héros par la focalisation interne et le monologue intérieur créent une intimité à laquelle le lecteur ne saurait rester insensible.</w:t>
      </w:r>
    </w:p>
    <w:p w14:paraId="6B26049B"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hAnsi="Times New Roman"/>
          <w:noProof w:val="0"/>
          <w:sz w:val="22"/>
          <w:szCs w:val="22"/>
        </w:rPr>
        <w:t xml:space="preserve">Construction de l’illusion du réel </w:t>
      </w:r>
      <w:r w:rsidRPr="00ED25AF">
        <w:rPr>
          <w:rFonts w:ascii="Times New Roman" w:hAnsi="Times New Roman"/>
          <w:noProof w:val="0"/>
          <w:sz w:val="22"/>
          <w:szCs w:val="22"/>
        </w:rPr>
        <w:sym w:font="Wingdings" w:char="F0E0"/>
      </w:r>
      <w:r w:rsidRPr="00ED25AF">
        <w:rPr>
          <w:rFonts w:ascii="Times New Roman" w:hAnsi="Times New Roman"/>
          <w:noProof w:val="0"/>
          <w:sz w:val="22"/>
          <w:szCs w:val="22"/>
        </w:rPr>
        <w:t xml:space="preserve"> le lecteur se sent véritablement concerné par le contenu du texte, peut éprouver </w:t>
      </w:r>
      <w:r w:rsidRPr="00ED25AF">
        <w:rPr>
          <w:rFonts w:ascii="Times New Roman" w:eastAsia="StarSymbol" w:hAnsi="Times New Roman"/>
          <w:noProof w:val="0"/>
          <w:sz w:val="22"/>
          <w:szCs w:val="22"/>
        </w:rPr>
        <w:t xml:space="preserve">des </w:t>
      </w:r>
      <w:r w:rsidRPr="00ED25AF">
        <w:rPr>
          <w:rFonts w:ascii="Times New Roman" w:eastAsia="StarSymbol" w:hAnsi="Times New Roman"/>
          <w:noProof w:val="0"/>
          <w:sz w:val="22"/>
          <w:szCs w:val="22"/>
        </w:rPr>
        <w:lastRenderedPageBreak/>
        <w:t xml:space="preserve">émotions fortes à travers le récit : cf. courant romantique : </w:t>
      </w:r>
      <w:r w:rsidRPr="00ED25AF">
        <w:rPr>
          <w:rFonts w:ascii="Times New Roman" w:eastAsia="StarSymbol" w:hAnsi="Times New Roman"/>
          <w:i/>
          <w:iCs/>
          <w:noProof w:val="0"/>
          <w:sz w:val="22"/>
          <w:szCs w:val="22"/>
        </w:rPr>
        <w:t>Adolphe</w:t>
      </w:r>
      <w:r w:rsidRPr="00ED25AF">
        <w:rPr>
          <w:rFonts w:ascii="Times New Roman" w:eastAsia="StarSymbol" w:hAnsi="Times New Roman"/>
          <w:noProof w:val="0"/>
          <w:sz w:val="22"/>
          <w:szCs w:val="22"/>
        </w:rPr>
        <w:t>, Benjamin Constant.</w:t>
      </w:r>
    </w:p>
    <w:p w14:paraId="2C8B8C92"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009C8400"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2. Donner à admirer : personnages admirables, emblématiques, iconiques : </w:t>
      </w:r>
    </w:p>
    <w:p w14:paraId="0F80A801"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Les héros sublimes de </w:t>
      </w:r>
      <w:r w:rsidRPr="00ED25AF">
        <w:rPr>
          <w:rFonts w:ascii="Times New Roman" w:eastAsia="StarSymbol" w:hAnsi="Times New Roman"/>
          <w:i/>
          <w:noProof w:val="0"/>
          <w:sz w:val="22"/>
          <w:szCs w:val="22"/>
        </w:rPr>
        <w:t>La</w:t>
      </w:r>
      <w:r w:rsidRPr="00ED25AF">
        <w:rPr>
          <w:rFonts w:ascii="Times New Roman" w:eastAsia="StarSymbol" w:hAnsi="Times New Roman"/>
          <w:noProof w:val="0"/>
          <w:sz w:val="22"/>
          <w:szCs w:val="22"/>
        </w:rPr>
        <w:t xml:space="preserve"> </w:t>
      </w:r>
      <w:r w:rsidRPr="00ED25AF">
        <w:rPr>
          <w:rFonts w:ascii="Times New Roman" w:eastAsia="StarSymbol" w:hAnsi="Times New Roman"/>
          <w:i/>
          <w:noProof w:val="0"/>
          <w:sz w:val="22"/>
          <w:szCs w:val="22"/>
        </w:rPr>
        <w:t xml:space="preserve">Princesse de Clèves </w:t>
      </w:r>
      <w:r w:rsidRPr="00ED25AF">
        <w:rPr>
          <w:rFonts w:ascii="Times New Roman" w:eastAsia="StarSymbol" w:hAnsi="Times New Roman"/>
          <w:noProof w:val="0"/>
          <w:sz w:val="22"/>
          <w:szCs w:val="22"/>
        </w:rPr>
        <w:t xml:space="preserve">qui ne cèdent jamais à leur amour, </w:t>
      </w:r>
      <w:proofErr w:type="spellStart"/>
      <w:r w:rsidRPr="00ED25AF">
        <w:rPr>
          <w:rFonts w:ascii="Times New Roman" w:eastAsia="StarSymbol" w:hAnsi="Times New Roman"/>
          <w:noProof w:val="0"/>
          <w:sz w:val="22"/>
          <w:szCs w:val="22"/>
        </w:rPr>
        <w:t>Solal</w:t>
      </w:r>
      <w:proofErr w:type="spellEnd"/>
      <w:r w:rsidRPr="00ED25AF">
        <w:rPr>
          <w:rFonts w:ascii="Times New Roman" w:eastAsia="StarSymbol" w:hAnsi="Times New Roman"/>
          <w:noProof w:val="0"/>
          <w:sz w:val="22"/>
          <w:szCs w:val="22"/>
        </w:rPr>
        <w:t xml:space="preserve"> et Ariane dans </w:t>
      </w:r>
      <w:r w:rsidRPr="00ED25AF">
        <w:rPr>
          <w:rFonts w:ascii="Times New Roman" w:eastAsia="StarSymbol" w:hAnsi="Times New Roman"/>
          <w:i/>
          <w:noProof w:val="0"/>
          <w:sz w:val="22"/>
          <w:szCs w:val="22"/>
        </w:rPr>
        <w:t xml:space="preserve">Belle du Seigneur </w:t>
      </w:r>
      <w:r w:rsidRPr="00ED25AF">
        <w:rPr>
          <w:rFonts w:ascii="Times New Roman" w:eastAsia="StarSymbol" w:hAnsi="Times New Roman"/>
          <w:noProof w:val="0"/>
          <w:sz w:val="22"/>
          <w:szCs w:val="22"/>
        </w:rPr>
        <w:t>qui veulent vivre une passion extraordinaire</w:t>
      </w:r>
    </w:p>
    <w:p w14:paraId="55B9E416"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57700E66"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3. Donner à mépriser, détester : personnages machiavéliques, mauvais, diaboliques : </w:t>
      </w:r>
    </w:p>
    <w:p w14:paraId="00E53E84"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Graslin, type du banquier, malade de son travail et de sa cupidité, repoussant, sera quand même marié à la candide Véronique qui ne pourra que succomber à une passion adultérine, rançon des mariages arrangés du XIX°, comme Emma Bovary de Flaubert ou Louise Roland de Maupassant</w:t>
      </w:r>
    </w:p>
    <w:p w14:paraId="759C1129"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Georges Duroy connaît une fulgurante élévation dans la société matérialiste bourgeoise du XIX° siècle, le héros de </w:t>
      </w:r>
      <w:r w:rsidRPr="00ED25AF">
        <w:rPr>
          <w:rFonts w:ascii="Times New Roman" w:hAnsi="Times New Roman"/>
          <w:i/>
          <w:noProof w:val="0"/>
          <w:sz w:val="22"/>
          <w:szCs w:val="22"/>
        </w:rPr>
        <w:t>Bel Ami</w:t>
      </w:r>
      <w:r w:rsidRPr="00ED25AF">
        <w:rPr>
          <w:rFonts w:ascii="Times New Roman" w:hAnsi="Times New Roman"/>
          <w:noProof w:val="0"/>
          <w:sz w:val="22"/>
          <w:szCs w:val="22"/>
        </w:rPr>
        <w:t xml:space="preserve"> de Maupassant est un modèle de monstruosité qui profite de la fascination qu'il exerce sur les femmes auquel le lecteur ne peut chercher à s'identifier. Idem pour le couple adultère et meurtrier de </w:t>
      </w:r>
      <w:r w:rsidRPr="00ED25AF">
        <w:rPr>
          <w:rFonts w:ascii="Times New Roman" w:hAnsi="Times New Roman"/>
          <w:i/>
          <w:noProof w:val="0"/>
          <w:sz w:val="22"/>
          <w:szCs w:val="22"/>
        </w:rPr>
        <w:t xml:space="preserve">Thérèse </w:t>
      </w:r>
      <w:proofErr w:type="spellStart"/>
      <w:r w:rsidRPr="00ED25AF">
        <w:rPr>
          <w:rFonts w:ascii="Times New Roman" w:hAnsi="Times New Roman"/>
          <w:i/>
          <w:noProof w:val="0"/>
          <w:sz w:val="22"/>
          <w:szCs w:val="22"/>
        </w:rPr>
        <w:t>Raquin</w:t>
      </w:r>
      <w:proofErr w:type="spellEnd"/>
      <w:r w:rsidRPr="00ED25AF">
        <w:rPr>
          <w:rFonts w:ascii="Times New Roman" w:hAnsi="Times New Roman"/>
          <w:noProof w:val="0"/>
          <w:sz w:val="22"/>
          <w:szCs w:val="22"/>
        </w:rPr>
        <w:t xml:space="preserve"> de Zola.</w:t>
      </w:r>
    </w:p>
    <w:p w14:paraId="7F4B4F79"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Vautrin, le génie du mal récurrent chez Balzac, corrompt aussi bien Rastignac que </w:t>
      </w:r>
      <w:proofErr w:type="spellStart"/>
      <w:r w:rsidRPr="00ED25AF">
        <w:rPr>
          <w:rFonts w:ascii="Times New Roman" w:eastAsia="StarSymbol" w:hAnsi="Times New Roman"/>
          <w:noProof w:val="0"/>
          <w:sz w:val="22"/>
          <w:szCs w:val="22"/>
        </w:rPr>
        <w:t>Rubempré</w:t>
      </w:r>
      <w:proofErr w:type="spellEnd"/>
    </w:p>
    <w:p w14:paraId="0734CAD3"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0F55A97E" w14:textId="77777777" w:rsidR="000274BC" w:rsidRPr="00ED25AF" w:rsidRDefault="000274BC" w:rsidP="000274BC">
      <w:pPr>
        <w:widowControl w:val="0"/>
        <w:autoSpaceDE w:val="0"/>
        <w:autoSpaceDN w:val="0"/>
        <w:adjustRightInd w:val="0"/>
        <w:ind w:right="160"/>
        <w:jc w:val="both"/>
        <w:rPr>
          <w:rFonts w:ascii="Times New Roman" w:hAnsi="Times New Roman"/>
          <w:b/>
          <w:noProof w:val="0"/>
          <w:sz w:val="22"/>
          <w:szCs w:val="22"/>
        </w:rPr>
      </w:pPr>
      <w:r w:rsidRPr="00ED25AF">
        <w:rPr>
          <w:rFonts w:ascii="Times New Roman" w:eastAsia="StarSymbol" w:hAnsi="Times New Roman"/>
          <w:b/>
          <w:noProof w:val="0"/>
          <w:sz w:val="22"/>
          <w:szCs w:val="22"/>
        </w:rPr>
        <w:t xml:space="preserve">4. </w:t>
      </w:r>
      <w:r w:rsidRPr="00ED25AF">
        <w:rPr>
          <w:rFonts w:ascii="Times New Roman" w:hAnsi="Times New Roman"/>
          <w:b/>
          <w:noProof w:val="0"/>
          <w:sz w:val="22"/>
          <w:szCs w:val="22"/>
        </w:rPr>
        <w:t xml:space="preserve">Personnage = un type, un symbole, un être qui devient le support d'une réflexion qui nous mènera du roman au réel. </w:t>
      </w:r>
    </w:p>
    <w:p w14:paraId="6453FA06" w14:textId="7D93A6CD"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Cf. Le vieux duc de Guermantes, à la laideur sublime et romantique, Meursault, narrateur-personnage de </w:t>
      </w:r>
      <w:r w:rsidRPr="00ED25AF">
        <w:rPr>
          <w:rFonts w:ascii="Times New Roman" w:hAnsi="Times New Roman"/>
          <w:i/>
          <w:noProof w:val="0"/>
          <w:sz w:val="22"/>
          <w:szCs w:val="22"/>
        </w:rPr>
        <w:t>l'</w:t>
      </w:r>
      <w:proofErr w:type="spellStart"/>
      <w:r w:rsidRPr="00ED25AF">
        <w:rPr>
          <w:rFonts w:ascii="Times New Roman" w:hAnsi="Times New Roman"/>
          <w:i/>
          <w:noProof w:val="0"/>
          <w:sz w:val="22"/>
          <w:szCs w:val="22"/>
        </w:rPr>
        <w:t>Etranger</w:t>
      </w:r>
      <w:proofErr w:type="spellEnd"/>
      <w:r w:rsidRPr="00ED25AF">
        <w:rPr>
          <w:rFonts w:ascii="Times New Roman" w:hAnsi="Times New Roman"/>
          <w:noProof w:val="0"/>
          <w:sz w:val="22"/>
          <w:szCs w:val="22"/>
        </w:rPr>
        <w:t xml:space="preserve"> de Camus, qui nous invite à réfléchir à la folie de notre appareil judiciaire qui condamne </w:t>
      </w:r>
      <w:r w:rsidR="00CA4636">
        <w:rPr>
          <w:rFonts w:ascii="Times New Roman" w:hAnsi="Times New Roman"/>
          <w:noProof w:val="0"/>
          <w:sz w:val="22"/>
          <w:szCs w:val="22"/>
        </w:rPr>
        <w:t xml:space="preserve">à mort </w:t>
      </w:r>
      <w:bookmarkStart w:id="0" w:name="_GoBack"/>
      <w:bookmarkEnd w:id="0"/>
      <w:r w:rsidRPr="00ED25AF">
        <w:rPr>
          <w:rFonts w:ascii="Times New Roman" w:hAnsi="Times New Roman"/>
          <w:noProof w:val="0"/>
          <w:sz w:val="22"/>
          <w:szCs w:val="22"/>
        </w:rPr>
        <w:t>un inconscient</w:t>
      </w:r>
    </w:p>
    <w:p w14:paraId="04AB9B5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46720B74"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sym w:font="Wingdings" w:char="F0E0"/>
      </w:r>
      <w:r w:rsidRPr="00ED25AF">
        <w:rPr>
          <w:rFonts w:ascii="Times New Roman" w:eastAsia="StarSymbol" w:hAnsi="Times New Roman"/>
          <w:noProof w:val="0"/>
          <w:sz w:val="22"/>
          <w:szCs w:val="22"/>
        </w:rPr>
        <w:t xml:space="preserve"> Visée divertissante ou émouvante</w:t>
      </w:r>
    </w:p>
    <w:p w14:paraId="202E2E3E"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26B0D6D8"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II. Mais l’ambition peut être bien autre</w:t>
      </w:r>
    </w:p>
    <w:p w14:paraId="692ED988"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A. Visée évasion : Le roman comme invitation au voyage</w:t>
      </w:r>
    </w:p>
    <w:p w14:paraId="455C3808"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Découvrir d'autres pays, d'autres horizons qu'il s'agisse de terres exotiques (</w:t>
      </w:r>
      <w:r w:rsidRPr="00ED25AF">
        <w:rPr>
          <w:rFonts w:ascii="Times New Roman" w:eastAsia="StarSymbol" w:hAnsi="Times New Roman"/>
          <w:i/>
          <w:iCs/>
          <w:noProof w:val="0"/>
          <w:sz w:val="22"/>
          <w:szCs w:val="22"/>
        </w:rPr>
        <w:t>Salammbô</w:t>
      </w:r>
      <w:r w:rsidRPr="00ED25AF">
        <w:rPr>
          <w:rFonts w:ascii="Times New Roman" w:eastAsia="StarSymbol" w:hAnsi="Times New Roman"/>
          <w:noProof w:val="0"/>
          <w:sz w:val="22"/>
          <w:szCs w:val="22"/>
        </w:rPr>
        <w:t>, Flaubert) ou d'autres temps (</w:t>
      </w:r>
      <w:r w:rsidRPr="00ED25AF">
        <w:rPr>
          <w:rFonts w:ascii="Times New Roman" w:eastAsia="StarSymbol" w:hAnsi="Times New Roman"/>
          <w:i/>
          <w:iCs/>
          <w:noProof w:val="0"/>
          <w:sz w:val="22"/>
          <w:szCs w:val="22"/>
        </w:rPr>
        <w:t>Les Trois Mousquetaires</w:t>
      </w:r>
      <w:r w:rsidRPr="00ED25AF">
        <w:rPr>
          <w:rFonts w:ascii="Times New Roman" w:eastAsia="StarSymbol" w:hAnsi="Times New Roman"/>
          <w:noProof w:val="0"/>
          <w:sz w:val="22"/>
          <w:szCs w:val="22"/>
        </w:rPr>
        <w:t>, Dumas), l'imagination est sollicitée pour faire la part entre fiction et réalité.</w:t>
      </w:r>
    </w:p>
    <w:p w14:paraId="7DDE6DE2"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B. Visée documentaire qui peut aller jusqu’à la critique et la </w:t>
      </w:r>
      <w:proofErr w:type="gramStart"/>
      <w:r w:rsidRPr="00ED25AF">
        <w:rPr>
          <w:rFonts w:ascii="Times New Roman" w:eastAsia="StarSymbol" w:hAnsi="Times New Roman"/>
          <w:b/>
          <w:noProof w:val="0"/>
          <w:sz w:val="22"/>
          <w:szCs w:val="22"/>
        </w:rPr>
        <w:t>satire:</w:t>
      </w:r>
      <w:proofErr w:type="gramEnd"/>
      <w:r w:rsidRPr="00ED25AF">
        <w:rPr>
          <w:rFonts w:ascii="Times New Roman" w:eastAsia="StarSymbol" w:hAnsi="Times New Roman"/>
          <w:b/>
          <w:noProof w:val="0"/>
          <w:sz w:val="22"/>
          <w:szCs w:val="22"/>
        </w:rPr>
        <w:t xml:space="preserve"> </w:t>
      </w:r>
    </w:p>
    <w:p w14:paraId="592A7548"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1. Le roman, par son caractère plaisant, permet de capter l'attention du lecteur et de transmettre des messages importants. Tout en se distrayant, celui-ci réfléchit plus </w:t>
      </w:r>
      <w:proofErr w:type="spellStart"/>
      <w:r w:rsidRPr="00ED25AF">
        <w:rPr>
          <w:rFonts w:ascii="Times New Roman" w:eastAsia="StarSymbol" w:hAnsi="Times New Roman"/>
          <w:noProof w:val="0"/>
          <w:sz w:val="22"/>
          <w:szCs w:val="22"/>
        </w:rPr>
        <w:t>où</w:t>
      </w:r>
      <w:proofErr w:type="spellEnd"/>
      <w:r w:rsidRPr="00ED25AF">
        <w:rPr>
          <w:rFonts w:ascii="Times New Roman" w:eastAsia="StarSymbol" w:hAnsi="Times New Roman"/>
          <w:noProof w:val="0"/>
          <w:sz w:val="22"/>
          <w:szCs w:val="22"/>
        </w:rPr>
        <w:t xml:space="preserve"> moins consciemment aux thèmes abordés.</w:t>
      </w:r>
    </w:p>
    <w:p w14:paraId="4CE2208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2. Le siècle des lumières s'en fait le pourfendeur</w:t>
      </w:r>
      <w:r w:rsidRPr="00ED25AF">
        <w:rPr>
          <w:rFonts w:ascii="Times New Roman" w:eastAsia="StarSymbol" w:hAnsi="Times New Roman"/>
          <w:i/>
          <w:iCs/>
          <w:noProof w:val="0"/>
          <w:sz w:val="22"/>
          <w:szCs w:val="22"/>
        </w:rPr>
        <w:t xml:space="preserve"> : Candide</w:t>
      </w:r>
      <w:r w:rsidRPr="00ED25AF">
        <w:rPr>
          <w:rFonts w:ascii="Times New Roman" w:eastAsia="StarSymbol" w:hAnsi="Times New Roman"/>
          <w:noProof w:val="0"/>
          <w:sz w:val="22"/>
          <w:szCs w:val="22"/>
        </w:rPr>
        <w:t>, de Voltaire, propose une leçon de sagesse au terme de ses mésaventures : « il faut cultiver notre jardin ».</w:t>
      </w:r>
    </w:p>
    <w:p w14:paraId="1A05A412"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i/>
          <w:iCs/>
          <w:noProof w:val="0"/>
          <w:sz w:val="22"/>
          <w:szCs w:val="22"/>
        </w:rPr>
        <w:t>Les Lettres persanes</w:t>
      </w:r>
      <w:r w:rsidRPr="00ED25AF">
        <w:rPr>
          <w:rFonts w:ascii="Times New Roman" w:eastAsia="StarSymbol" w:hAnsi="Times New Roman"/>
          <w:noProof w:val="0"/>
          <w:sz w:val="22"/>
          <w:szCs w:val="22"/>
        </w:rPr>
        <w:t xml:space="preserve"> de Montesquieu abordent le thème du regard et critiquent la société Française et son manque de tolérance. </w:t>
      </w:r>
    </w:p>
    <w:p w14:paraId="65740AA6"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La fresque sociale naturaliste, mais aussi épique : Zola et « l’histoire naturelle et sociale d’une famille sous le Second Empire » pendant la révolution industrielle</w:t>
      </w:r>
    </w:p>
    <w:p w14:paraId="2FC9606A"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C. Le roman didactique, moraliste, à thèse et engagé</w:t>
      </w:r>
    </w:p>
    <w:p w14:paraId="5B84A1BE"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1. La fonction didactique du roman</w:t>
      </w:r>
    </w:p>
    <w:p w14:paraId="0A3DCAB2"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Le roman peut revêtir un aspect purement pédagogique tout en restant inscrit dans la fiction. Dans l'</w:t>
      </w:r>
      <w:proofErr w:type="spellStart"/>
      <w:r w:rsidRPr="00ED25AF">
        <w:rPr>
          <w:rFonts w:ascii="Times New Roman" w:eastAsia="StarSymbol" w:hAnsi="Times New Roman"/>
          <w:i/>
          <w:iCs/>
          <w:noProof w:val="0"/>
          <w:sz w:val="22"/>
          <w:szCs w:val="22"/>
        </w:rPr>
        <w:t>Emile</w:t>
      </w:r>
      <w:proofErr w:type="spellEnd"/>
      <w:r w:rsidRPr="00ED25AF">
        <w:rPr>
          <w:rFonts w:ascii="Times New Roman" w:eastAsia="StarSymbol" w:hAnsi="Times New Roman"/>
          <w:noProof w:val="0"/>
          <w:sz w:val="22"/>
          <w:szCs w:val="22"/>
        </w:rPr>
        <w:t>, publié en 1762, Rousseau donne sa vision de l'éducation et de « l'art de former les hommes ».</w:t>
      </w:r>
    </w:p>
    <w:p w14:paraId="7F95CBE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i/>
          <w:iCs/>
          <w:noProof w:val="0"/>
          <w:sz w:val="22"/>
          <w:szCs w:val="22"/>
        </w:rPr>
        <w:t>Les aventures de</w:t>
      </w:r>
      <w:r w:rsidRPr="00ED25AF">
        <w:rPr>
          <w:rFonts w:ascii="Times New Roman" w:eastAsia="StarSymbol" w:hAnsi="Times New Roman"/>
          <w:noProof w:val="0"/>
          <w:sz w:val="22"/>
          <w:szCs w:val="22"/>
        </w:rPr>
        <w:t xml:space="preserve"> Télémaque de Fénelon répondent également à ce principe et donne un enseignement moral et politique à travers le récit des aventures de son personnage.</w:t>
      </w:r>
    </w:p>
    <w:p w14:paraId="30BB5FF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2. Les ressorts de l'imagination au service de la morale</w:t>
      </w:r>
    </w:p>
    <w:p w14:paraId="1F5C54EE"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Plus qu'une simple grille de lecture, les romans se posent parfois même en moralistes.</w:t>
      </w:r>
    </w:p>
    <w:p w14:paraId="3432E0AA"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w:t>
      </w:r>
      <w:r w:rsidRPr="00ED25AF">
        <w:rPr>
          <w:rFonts w:ascii="Times New Roman" w:eastAsia="StarSymbol" w:hAnsi="Times New Roman"/>
          <w:i/>
          <w:noProof w:val="0"/>
          <w:sz w:val="22"/>
          <w:szCs w:val="22"/>
        </w:rPr>
        <w:t>Gargantua</w:t>
      </w:r>
      <w:r w:rsidRPr="00ED25AF">
        <w:rPr>
          <w:rFonts w:ascii="Times New Roman" w:eastAsia="StarSymbol" w:hAnsi="Times New Roman"/>
          <w:noProof w:val="0"/>
          <w:sz w:val="22"/>
          <w:szCs w:val="22"/>
        </w:rPr>
        <w:t xml:space="preserve"> de Rabelais livre une leçon humaniste tout en dépeignant des personnages fictifs, hauts en couleur qui amusent le lecteur.</w:t>
      </w:r>
    </w:p>
    <w:p w14:paraId="1EE1A80F"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w:t>
      </w:r>
      <w:r w:rsidRPr="00ED25AF">
        <w:rPr>
          <w:rFonts w:ascii="Times New Roman" w:eastAsia="StarSymbol" w:hAnsi="Times New Roman"/>
          <w:i/>
          <w:noProof w:val="0"/>
          <w:sz w:val="22"/>
          <w:szCs w:val="22"/>
        </w:rPr>
        <w:t>La Peste</w:t>
      </w:r>
      <w:r w:rsidRPr="00ED25AF">
        <w:rPr>
          <w:rFonts w:ascii="Times New Roman" w:eastAsia="StarSymbol" w:hAnsi="Times New Roman"/>
          <w:noProof w:val="0"/>
          <w:sz w:val="22"/>
          <w:szCs w:val="22"/>
        </w:rPr>
        <w:t xml:space="preserve"> de Camus est une allégorie du nazisme</w:t>
      </w:r>
    </w:p>
    <w:p w14:paraId="51F91A2B"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Les </w:t>
      </w:r>
      <w:r w:rsidRPr="00ED25AF">
        <w:rPr>
          <w:rFonts w:ascii="Times New Roman" w:eastAsia="StarSymbol" w:hAnsi="Times New Roman"/>
          <w:i/>
          <w:noProof w:val="0"/>
          <w:sz w:val="22"/>
          <w:szCs w:val="22"/>
        </w:rPr>
        <w:t>Communistes</w:t>
      </w:r>
      <w:r w:rsidRPr="00ED25AF">
        <w:rPr>
          <w:rFonts w:ascii="Times New Roman" w:eastAsia="StarSymbol" w:hAnsi="Times New Roman"/>
          <w:noProof w:val="0"/>
          <w:sz w:val="22"/>
          <w:szCs w:val="22"/>
        </w:rPr>
        <w:t xml:space="preserve"> d’Aragon, romancier engagé</w:t>
      </w:r>
    </w:p>
    <w:p w14:paraId="5C6DD1D7"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D. Le roman autotélique, nouveau et l’</w:t>
      </w:r>
      <w:proofErr w:type="spellStart"/>
      <w:r w:rsidRPr="00ED25AF">
        <w:rPr>
          <w:rFonts w:ascii="Times New Roman" w:eastAsia="StarSymbol" w:hAnsi="Times New Roman"/>
          <w:b/>
          <w:noProof w:val="0"/>
          <w:sz w:val="22"/>
          <w:szCs w:val="22"/>
        </w:rPr>
        <w:t>anti-roman</w:t>
      </w:r>
      <w:proofErr w:type="spellEnd"/>
      <w:r w:rsidRPr="00ED25AF">
        <w:rPr>
          <w:rFonts w:ascii="Times New Roman" w:eastAsia="StarSymbol" w:hAnsi="Times New Roman"/>
          <w:b/>
          <w:noProof w:val="0"/>
          <w:sz w:val="22"/>
          <w:szCs w:val="22"/>
        </w:rPr>
        <w:t> : donner à réfléchir sur le roman</w:t>
      </w:r>
    </w:p>
    <w:p w14:paraId="7C18065C"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1. Diderot et </w:t>
      </w:r>
      <w:r w:rsidRPr="00ED25AF">
        <w:rPr>
          <w:rFonts w:ascii="Times New Roman" w:eastAsia="StarSymbol" w:hAnsi="Times New Roman"/>
          <w:noProof w:val="0"/>
          <w:sz w:val="22"/>
          <w:szCs w:val="22"/>
        </w:rPr>
        <w:t>l’</w:t>
      </w:r>
      <w:proofErr w:type="spellStart"/>
      <w:r w:rsidRPr="00ED25AF">
        <w:rPr>
          <w:rFonts w:ascii="Times New Roman" w:eastAsia="StarSymbol" w:hAnsi="Times New Roman"/>
          <w:noProof w:val="0"/>
          <w:sz w:val="22"/>
          <w:szCs w:val="22"/>
        </w:rPr>
        <w:t>anti-roman</w:t>
      </w:r>
      <w:proofErr w:type="spellEnd"/>
      <w:r w:rsidRPr="00ED25AF">
        <w:rPr>
          <w:rFonts w:ascii="Times New Roman" w:hAnsi="Times New Roman"/>
          <w:noProof w:val="0"/>
          <w:sz w:val="22"/>
          <w:szCs w:val="22"/>
        </w:rPr>
        <w:t xml:space="preserve"> </w:t>
      </w:r>
    </w:p>
    <w:p w14:paraId="40B8EEC8"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2. Avec Gide, dans le roman </w:t>
      </w:r>
      <w:r w:rsidRPr="00ED25AF">
        <w:rPr>
          <w:rFonts w:ascii="Times New Roman" w:hAnsi="Times New Roman"/>
          <w:i/>
          <w:noProof w:val="0"/>
          <w:sz w:val="22"/>
          <w:szCs w:val="22"/>
        </w:rPr>
        <w:t>Les faux monnayeurs</w:t>
      </w:r>
      <w:r w:rsidRPr="00ED25AF">
        <w:rPr>
          <w:rFonts w:ascii="Times New Roman" w:hAnsi="Times New Roman"/>
          <w:noProof w:val="0"/>
          <w:sz w:val="22"/>
          <w:szCs w:val="22"/>
        </w:rPr>
        <w:t xml:space="preserve">, la « mise en abyme » (c’est lui qui invente l’expression même si le procédé existe depuis bien longtemps) « nous aspire au cœur de la création romanesque. Si </w:t>
      </w:r>
      <w:proofErr w:type="spellStart"/>
      <w:r w:rsidRPr="00ED25AF">
        <w:rPr>
          <w:rFonts w:ascii="Times New Roman" w:hAnsi="Times New Roman"/>
          <w:noProof w:val="0"/>
          <w:sz w:val="22"/>
          <w:szCs w:val="22"/>
        </w:rPr>
        <w:t>Edouard</w:t>
      </w:r>
      <w:proofErr w:type="spellEnd"/>
      <w:r w:rsidRPr="00ED25AF">
        <w:rPr>
          <w:rFonts w:ascii="Times New Roman" w:hAnsi="Times New Roman"/>
          <w:noProof w:val="0"/>
          <w:sz w:val="22"/>
          <w:szCs w:val="22"/>
        </w:rPr>
        <w:t xml:space="preserve"> est une figure du romancier, reflet de Gide lui-même, il devient celui qui nous révèle ironiquement les paradoxes du personnage romanesque dans sa recherche du "roman pur : "Le romancier d'ordinaire ne fait point suffisamment crédit à l'imagination du lecteur...". Or si </w:t>
      </w:r>
      <w:proofErr w:type="spellStart"/>
      <w:r w:rsidRPr="00ED25AF">
        <w:rPr>
          <w:rFonts w:ascii="Times New Roman" w:hAnsi="Times New Roman"/>
          <w:noProof w:val="0"/>
          <w:sz w:val="22"/>
          <w:szCs w:val="22"/>
        </w:rPr>
        <w:t>Edouard</w:t>
      </w:r>
      <w:proofErr w:type="spellEnd"/>
      <w:r w:rsidRPr="00ED25AF">
        <w:rPr>
          <w:rFonts w:ascii="Times New Roman" w:hAnsi="Times New Roman"/>
          <w:noProof w:val="0"/>
          <w:sz w:val="22"/>
          <w:szCs w:val="22"/>
        </w:rPr>
        <w:t xml:space="preserve"> refuse de décrire le personnage, Gide, lui, est amené à nous donner des indications qui nous permettront de distinguer Bernard, Olivier, Boris et l'éventail des faux monnayeurs qui sont autant de symboles du mensonge romanesque </w:t>
      </w:r>
    </w:p>
    <w:p w14:paraId="11AD5623" w14:textId="045E48DF"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3. Si les écrivains de Nouveau Roman cherchent à remettre en question l'approche du personnage (cf. le texte d’A. Robbe-Grillet), seule une élite voue un intérêt à leurs créations. Les personnages y deviennent des figures indécises, identifiées par une initiale, un pronom personnel, ou un nom qui est plus une référence culturelle qu'une identité ; leur parole est </w:t>
      </w:r>
      <w:r w:rsidRPr="00ED25AF">
        <w:rPr>
          <w:rFonts w:ascii="Times New Roman" w:hAnsi="Times New Roman"/>
          <w:noProof w:val="0"/>
          <w:sz w:val="22"/>
          <w:szCs w:val="22"/>
        </w:rPr>
        <w:lastRenderedPageBreak/>
        <w:t xml:space="preserve">souvent tâtonnante, révélant ainsi notre difficulté à choisir des directions. Si l'objectif des nouveaux romanciers est tant d'exprimer l'échec de la communication que les difficultés de notre rapport au monde, le lecteur peut s'en lasser et abandonner un tel ouvrage dont les redondances peuvent être autant d'obstacles au plaisir et à la compréhension. Ainsi le "voyage mental" de Léon </w:t>
      </w:r>
      <w:proofErr w:type="spellStart"/>
      <w:r w:rsidRPr="00ED25AF">
        <w:rPr>
          <w:rFonts w:ascii="Times New Roman" w:hAnsi="Times New Roman"/>
          <w:noProof w:val="0"/>
          <w:sz w:val="22"/>
          <w:szCs w:val="22"/>
        </w:rPr>
        <w:t>Delmont</w:t>
      </w:r>
      <w:proofErr w:type="spellEnd"/>
      <w:r w:rsidRPr="00ED25AF">
        <w:rPr>
          <w:rFonts w:ascii="Times New Roman" w:hAnsi="Times New Roman"/>
          <w:noProof w:val="0"/>
          <w:sz w:val="22"/>
          <w:szCs w:val="22"/>
        </w:rPr>
        <w:t xml:space="preserve"> qui occupe, dans son lent monologue intérieur, l'intégralité de </w:t>
      </w:r>
      <w:r w:rsidRPr="00ED25AF">
        <w:rPr>
          <w:rFonts w:ascii="Times New Roman" w:hAnsi="Times New Roman"/>
          <w:i/>
          <w:noProof w:val="0"/>
          <w:sz w:val="22"/>
          <w:szCs w:val="22"/>
        </w:rPr>
        <w:t>La Modification</w:t>
      </w:r>
      <w:r w:rsidRPr="00ED25AF">
        <w:rPr>
          <w:rFonts w:ascii="Times New Roman" w:hAnsi="Times New Roman"/>
          <w:noProof w:val="0"/>
          <w:sz w:val="22"/>
          <w:szCs w:val="22"/>
        </w:rPr>
        <w:t xml:space="preserve"> de Michel Butor (24 heures dans un train de Paris à Rome), est certes passionnant, mais constitue aussi une épreuve pour le lecteur non initié. » (</w:t>
      </w:r>
      <w:proofErr w:type="gramStart"/>
      <w:r w:rsidRPr="00ED25AF">
        <w:rPr>
          <w:rFonts w:ascii="Times New Roman" w:hAnsi="Times New Roman"/>
          <w:noProof w:val="0"/>
          <w:sz w:val="22"/>
          <w:szCs w:val="22"/>
        </w:rPr>
        <w:t>propositions</w:t>
      </w:r>
      <w:proofErr w:type="gramEnd"/>
      <w:r w:rsidRPr="00ED25AF">
        <w:rPr>
          <w:rFonts w:ascii="Times New Roman" w:hAnsi="Times New Roman"/>
          <w:noProof w:val="0"/>
          <w:sz w:val="22"/>
          <w:szCs w:val="22"/>
        </w:rPr>
        <w:t xml:space="preserve"> empruntées </w:t>
      </w:r>
      <w:r w:rsidR="000E678E" w:rsidRPr="00ED25AF">
        <w:rPr>
          <w:rFonts w:ascii="Times New Roman" w:hAnsi="Times New Roman"/>
          <w:noProof w:val="0"/>
          <w:sz w:val="22"/>
          <w:szCs w:val="22"/>
        </w:rPr>
        <w:t xml:space="preserve">à des collègues </w:t>
      </w:r>
      <w:r w:rsidRPr="00ED25AF">
        <w:rPr>
          <w:rFonts w:ascii="Times New Roman" w:hAnsi="Times New Roman"/>
          <w:noProof w:val="0"/>
          <w:sz w:val="22"/>
          <w:szCs w:val="22"/>
        </w:rPr>
        <w:t>et modifiées</w:t>
      </w:r>
      <w:r w:rsidR="000E678E">
        <w:rPr>
          <w:rFonts w:ascii="Times New Roman" w:hAnsi="Times New Roman"/>
          <w:noProof w:val="0"/>
          <w:sz w:val="22"/>
          <w:szCs w:val="22"/>
        </w:rPr>
        <w:t xml:space="preserve"> par GZ</w:t>
      </w:r>
      <w:r w:rsidRPr="00ED25AF">
        <w:rPr>
          <w:rFonts w:ascii="Times New Roman" w:hAnsi="Times New Roman"/>
          <w:noProof w:val="0"/>
          <w:sz w:val="22"/>
          <w:szCs w:val="22"/>
        </w:rPr>
        <w:t>).</w:t>
      </w:r>
    </w:p>
    <w:p w14:paraId="41CE2A45" w14:textId="77777777" w:rsidR="000274BC" w:rsidRPr="00ED25AF" w:rsidRDefault="000274BC" w:rsidP="000274BC">
      <w:pPr>
        <w:widowControl w:val="0"/>
        <w:autoSpaceDE w:val="0"/>
        <w:autoSpaceDN w:val="0"/>
        <w:adjustRightInd w:val="0"/>
        <w:ind w:left="400" w:right="160"/>
        <w:jc w:val="both"/>
        <w:rPr>
          <w:rFonts w:ascii="Times New Roman" w:hAnsi="Times New Roman"/>
          <w:b/>
          <w:bCs/>
          <w:noProof w:val="0"/>
          <w:sz w:val="22"/>
          <w:szCs w:val="22"/>
        </w:rPr>
      </w:pPr>
    </w:p>
    <w:p w14:paraId="1D3883B1" w14:textId="77777777" w:rsidR="000274BC" w:rsidRPr="00ED25AF" w:rsidRDefault="000274BC" w:rsidP="000274BC">
      <w:pPr>
        <w:rPr>
          <w:rFonts w:ascii="Times New Roman" w:hAnsi="Times New Roman"/>
          <w:noProof w:val="0"/>
          <w:sz w:val="22"/>
          <w:szCs w:val="22"/>
        </w:rPr>
      </w:pPr>
    </w:p>
    <w:p w14:paraId="1C20E2FD"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3. INVENTION</w:t>
      </w:r>
    </w:p>
    <w:p w14:paraId="34B0B48A" w14:textId="77777777" w:rsidR="000274BC" w:rsidRPr="00ED25AF" w:rsidRDefault="000274BC" w:rsidP="000274BC">
      <w:pPr>
        <w:widowControl w:val="0"/>
        <w:autoSpaceDE w:val="0"/>
        <w:autoSpaceDN w:val="0"/>
        <w:adjustRightInd w:val="0"/>
        <w:jc w:val="both"/>
        <w:rPr>
          <w:rFonts w:ascii="Times New Roman" w:eastAsia="StarSymbol" w:hAnsi="Times New Roman"/>
          <w:b/>
          <w:i/>
          <w:noProof w:val="0"/>
          <w:sz w:val="22"/>
          <w:szCs w:val="22"/>
        </w:rPr>
      </w:pPr>
      <w:r w:rsidRPr="00ED25AF">
        <w:rPr>
          <w:rFonts w:ascii="Times New Roman" w:eastAsia="StarSymbol" w:hAnsi="Times New Roman"/>
          <w:i/>
          <w:noProof w:val="0"/>
          <w:sz w:val="22"/>
          <w:szCs w:val="22"/>
        </w:rPr>
        <w:t xml:space="preserve">Comme le narrateur du Temps retrouvé face au duc de Guermantes, vous imaginerez la façon dont un narrateur-personnage croise une femme qu'il a aimée dans sa jeunesse et pour laquelle il conserve une vive affection. Il perçoit, sous ses traits vieillissants, les traces de sa beauté d'autrefois. En vous inspirant de l'extrait proposé </w:t>
      </w:r>
      <w:r w:rsidRPr="00ED25AF">
        <w:rPr>
          <w:rFonts w:ascii="Times New Roman" w:eastAsia="StarSymbol" w:hAnsi="Times New Roman"/>
          <w:b/>
          <w:i/>
          <w:noProof w:val="0"/>
          <w:sz w:val="22"/>
          <w:szCs w:val="22"/>
        </w:rPr>
        <w:t>(texte 4),</w:t>
      </w:r>
      <w:r w:rsidRPr="00ED25AF">
        <w:rPr>
          <w:rFonts w:ascii="Times New Roman" w:eastAsia="StarSymbol" w:hAnsi="Times New Roman"/>
          <w:i/>
          <w:noProof w:val="0"/>
          <w:sz w:val="22"/>
          <w:szCs w:val="22"/>
        </w:rPr>
        <w:t xml:space="preserve"> vous imaginerez la description qu'il pourrait en faire, dans le </w:t>
      </w:r>
      <w:proofErr w:type="spellStart"/>
      <w:r w:rsidRPr="00ED25AF">
        <w:rPr>
          <w:rFonts w:ascii="Times New Roman" w:eastAsia="StarSymbol" w:hAnsi="Times New Roman"/>
          <w:i/>
          <w:noProof w:val="0"/>
          <w:sz w:val="22"/>
          <w:szCs w:val="22"/>
        </w:rPr>
        <w:t>chronotope</w:t>
      </w:r>
      <w:proofErr w:type="spellEnd"/>
      <w:r w:rsidRPr="00ED25AF">
        <w:rPr>
          <w:rFonts w:ascii="Times New Roman" w:eastAsia="StarSymbol" w:hAnsi="Times New Roman"/>
          <w:i/>
          <w:noProof w:val="0"/>
          <w:sz w:val="22"/>
          <w:szCs w:val="22"/>
        </w:rPr>
        <w:t xml:space="preserve"> que vous choisirez.</w:t>
      </w:r>
      <w:r w:rsidRPr="00ED25AF">
        <w:rPr>
          <w:rFonts w:ascii="Times New Roman" w:eastAsia="StarSymbol" w:hAnsi="Times New Roman"/>
          <w:b/>
          <w:i/>
          <w:noProof w:val="0"/>
          <w:sz w:val="22"/>
          <w:szCs w:val="22"/>
        </w:rPr>
        <w:t xml:space="preserve"> </w:t>
      </w:r>
    </w:p>
    <w:p w14:paraId="7A0AE78C" w14:textId="77777777" w:rsidR="000274BC" w:rsidRPr="00ED25AF" w:rsidRDefault="000274BC" w:rsidP="000274BC">
      <w:pPr>
        <w:jc w:val="both"/>
        <w:rPr>
          <w:rFonts w:ascii="Times New Roman" w:hAnsi="Times New Roman"/>
          <w:b/>
          <w:noProof w:val="0"/>
          <w:sz w:val="22"/>
          <w:szCs w:val="22"/>
        </w:rPr>
      </w:pPr>
    </w:p>
    <w:p w14:paraId="0F61E8C3"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La notation évalue trois domaines : le respect des consignes (3 points), l’invention (8 points), l’expression (5 points). </w:t>
      </w:r>
    </w:p>
    <w:p w14:paraId="3A2B40E7"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b/>
          <w:noProof w:val="0"/>
          <w:sz w:val="22"/>
          <w:szCs w:val="22"/>
        </w:rPr>
        <w:t>Respect des consignes : 3 points</w:t>
      </w:r>
      <w:r w:rsidRPr="00ED25AF">
        <w:rPr>
          <w:rFonts w:ascii="Times New Roman" w:hAnsi="Times New Roman"/>
          <w:noProof w:val="0"/>
          <w:sz w:val="22"/>
          <w:szCs w:val="22"/>
        </w:rPr>
        <w:t xml:space="preserve"> </w:t>
      </w:r>
    </w:p>
    <w:p w14:paraId="2865C35F"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proofErr w:type="spellStart"/>
      <w:r w:rsidRPr="00ED25AF">
        <w:rPr>
          <w:rFonts w:ascii="Times New Roman" w:hAnsi="Times New Roman"/>
          <w:noProof w:val="0"/>
          <w:sz w:val="22"/>
          <w:szCs w:val="22"/>
        </w:rPr>
        <w:t>Ecriture</w:t>
      </w:r>
      <w:proofErr w:type="spellEnd"/>
      <w:r w:rsidRPr="00ED25AF">
        <w:rPr>
          <w:rFonts w:ascii="Times New Roman" w:hAnsi="Times New Roman"/>
          <w:noProof w:val="0"/>
          <w:sz w:val="22"/>
          <w:szCs w:val="22"/>
        </w:rPr>
        <w:t xml:space="preserve"> à la 1ère personne. </w:t>
      </w:r>
    </w:p>
    <w:p w14:paraId="6304EB1A"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proofErr w:type="spellStart"/>
      <w:r w:rsidRPr="00ED25AF">
        <w:rPr>
          <w:rFonts w:ascii="Times New Roman" w:hAnsi="Times New Roman"/>
          <w:noProof w:val="0"/>
          <w:sz w:val="22"/>
          <w:szCs w:val="22"/>
        </w:rPr>
        <w:t>Ecriture</w:t>
      </w:r>
      <w:proofErr w:type="spellEnd"/>
      <w:r w:rsidRPr="00ED25AF">
        <w:rPr>
          <w:rFonts w:ascii="Times New Roman" w:hAnsi="Times New Roman"/>
          <w:noProof w:val="0"/>
          <w:sz w:val="22"/>
          <w:szCs w:val="22"/>
        </w:rPr>
        <w:t xml:space="preserve"> au passé. </w:t>
      </w:r>
    </w:p>
    <w:p w14:paraId="4EBC2B3F"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Caractère descriptif du texte. </w:t>
      </w:r>
    </w:p>
    <w:p w14:paraId="23D3F1D2"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Le verbe "</w:t>
      </w:r>
      <w:r w:rsidRPr="00ED25AF">
        <w:rPr>
          <w:rFonts w:ascii="Times New Roman" w:hAnsi="Times New Roman"/>
          <w:i/>
          <w:noProof w:val="0"/>
          <w:sz w:val="22"/>
          <w:szCs w:val="22"/>
        </w:rPr>
        <w:t>s'inspirer</w:t>
      </w:r>
      <w:r w:rsidRPr="00ED25AF">
        <w:rPr>
          <w:rFonts w:ascii="Times New Roman" w:hAnsi="Times New Roman"/>
          <w:noProof w:val="0"/>
          <w:sz w:val="22"/>
          <w:szCs w:val="22"/>
        </w:rPr>
        <w:t xml:space="preserve">" doit être entendu au sens large, ce qui inclut le pastiche. </w:t>
      </w:r>
    </w:p>
    <w:p w14:paraId="14F0C847"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La longueur attendue est comparable à celle du texte de Proust. </w:t>
      </w:r>
    </w:p>
    <w:p w14:paraId="74400E1A"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b/>
          <w:noProof w:val="0"/>
          <w:sz w:val="22"/>
          <w:szCs w:val="22"/>
        </w:rPr>
        <w:t>Contenu : 8 ou 7 points</w:t>
      </w:r>
      <w:r w:rsidRPr="00ED25AF">
        <w:rPr>
          <w:rFonts w:ascii="Times New Roman" w:hAnsi="Times New Roman"/>
          <w:noProof w:val="0"/>
          <w:sz w:val="22"/>
          <w:szCs w:val="22"/>
        </w:rPr>
        <w:t xml:space="preserve"> </w:t>
      </w:r>
    </w:p>
    <w:p w14:paraId="5869F221"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L'écriture doit témoigner d'un effort de recherche littéraire et stylistique (registre lyrique, métaphores, </w:t>
      </w:r>
    </w:p>
    <w:p w14:paraId="737AD166"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etc.) et d'invention (le petit détail vrai, la délicatesse des sentiments). </w:t>
      </w:r>
    </w:p>
    <w:p w14:paraId="49C02818"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La consigne exclut la langue familière ou orale ainsi que l'abus du dialogue. </w:t>
      </w:r>
    </w:p>
    <w:p w14:paraId="6BCF0C3D"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Le texte doit développer l'opposition entre présent et passé. </w:t>
      </w:r>
    </w:p>
    <w:p w14:paraId="0115731B"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Les traces de la beauté passée doivent être évoquées ainsi que les restes d'affection. </w:t>
      </w:r>
    </w:p>
    <w:p w14:paraId="2EED7880"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On peut situer la rencontre dans un contexte social inspiré du texte. </w:t>
      </w:r>
    </w:p>
    <w:p w14:paraId="673487FD"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proofErr w:type="spellStart"/>
      <w:r w:rsidRPr="00ED25AF">
        <w:rPr>
          <w:rFonts w:ascii="Times New Roman" w:hAnsi="Times New Roman"/>
          <w:b/>
          <w:noProof w:val="0"/>
          <w:sz w:val="22"/>
          <w:szCs w:val="22"/>
        </w:rPr>
        <w:t>Evaluation</w:t>
      </w:r>
      <w:proofErr w:type="spellEnd"/>
      <w:r w:rsidRPr="00ED25AF">
        <w:rPr>
          <w:rFonts w:ascii="Times New Roman" w:hAnsi="Times New Roman"/>
          <w:b/>
          <w:noProof w:val="0"/>
          <w:sz w:val="22"/>
          <w:szCs w:val="22"/>
        </w:rPr>
        <w:t xml:space="preserve"> de la qualité de l'expression : 5 ou 4 points</w:t>
      </w:r>
      <w:r w:rsidRPr="00ED25AF">
        <w:rPr>
          <w:rFonts w:ascii="Times New Roman" w:hAnsi="Times New Roman"/>
          <w:noProof w:val="0"/>
          <w:sz w:val="22"/>
          <w:szCs w:val="22"/>
        </w:rPr>
        <w:t xml:space="preserve"> </w:t>
      </w:r>
    </w:p>
    <w:p w14:paraId="6551D0CF"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5 points : correction globale de la langue, de l’orthographe et de la ponctuation </w:t>
      </w:r>
    </w:p>
    <w:p w14:paraId="0EC479E8"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4 points : expression globalement correcte mais quelques négligences. </w:t>
      </w:r>
    </w:p>
    <w:p w14:paraId="2285718E"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3 ou 2 points : la syntaxe, la ponctuation, l’orthographe sont maladroites sans altérer gravement </w:t>
      </w:r>
      <w:proofErr w:type="gramStart"/>
      <w:r w:rsidRPr="00ED25AF">
        <w:rPr>
          <w:rFonts w:ascii="Times New Roman" w:hAnsi="Times New Roman"/>
          <w:noProof w:val="0"/>
          <w:sz w:val="22"/>
          <w:szCs w:val="22"/>
        </w:rPr>
        <w:t>la</w:t>
      </w:r>
      <w:proofErr w:type="gramEnd"/>
      <w:r w:rsidRPr="00ED25AF">
        <w:rPr>
          <w:rFonts w:ascii="Times New Roman" w:hAnsi="Times New Roman"/>
          <w:noProof w:val="0"/>
          <w:sz w:val="22"/>
          <w:szCs w:val="22"/>
        </w:rPr>
        <w:t xml:space="preserve"> </w:t>
      </w:r>
    </w:p>
    <w:p w14:paraId="746217DE"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proofErr w:type="gramStart"/>
      <w:r w:rsidRPr="00ED25AF">
        <w:rPr>
          <w:rFonts w:ascii="Times New Roman" w:hAnsi="Times New Roman"/>
          <w:noProof w:val="0"/>
          <w:sz w:val="22"/>
          <w:szCs w:val="22"/>
        </w:rPr>
        <w:t>compréhension</w:t>
      </w:r>
      <w:proofErr w:type="gramEnd"/>
      <w:r w:rsidRPr="00ED25AF">
        <w:rPr>
          <w:rFonts w:ascii="Times New Roman" w:hAnsi="Times New Roman"/>
          <w:noProof w:val="0"/>
          <w:sz w:val="22"/>
          <w:szCs w:val="22"/>
        </w:rPr>
        <w:t xml:space="preserve">. </w:t>
      </w:r>
    </w:p>
    <w:p w14:paraId="723AA432"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1 point : le sens est difficilement perceptible, tant la langue est incorrecte. </w:t>
      </w:r>
    </w:p>
    <w:p w14:paraId="4EB9F871"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0 point : copie totalement incompréhensible. </w:t>
      </w:r>
    </w:p>
    <w:p w14:paraId="4F7CDEA4" w14:textId="77777777" w:rsidR="000274BC" w:rsidRPr="00ED25AF" w:rsidRDefault="000274BC" w:rsidP="000274BC">
      <w:pPr>
        <w:widowControl w:val="0"/>
        <w:tabs>
          <w:tab w:val="left" w:pos="220"/>
          <w:tab w:val="left" w:pos="720"/>
        </w:tabs>
        <w:autoSpaceDE w:val="0"/>
        <w:autoSpaceDN w:val="0"/>
        <w:adjustRightInd w:val="0"/>
        <w:jc w:val="both"/>
        <w:rPr>
          <w:rFonts w:ascii="Times New Roman" w:hAnsi="Times New Roman"/>
          <w:noProof w:val="0"/>
          <w:sz w:val="22"/>
          <w:szCs w:val="22"/>
        </w:rPr>
      </w:pPr>
    </w:p>
    <w:p w14:paraId="04762062" w14:textId="77777777" w:rsidR="000274BC" w:rsidRPr="00ED25AF" w:rsidRDefault="000274BC" w:rsidP="000274BC">
      <w:pPr>
        <w:widowControl w:val="0"/>
        <w:autoSpaceDE w:val="0"/>
        <w:autoSpaceDN w:val="0"/>
        <w:adjustRightInd w:val="0"/>
        <w:jc w:val="both"/>
        <w:rPr>
          <w:rFonts w:ascii="Times New Roman" w:hAnsi="Times New Roman"/>
          <w:noProof w:val="0"/>
          <w:sz w:val="22"/>
          <w:szCs w:val="22"/>
        </w:rPr>
      </w:pPr>
      <w:r w:rsidRPr="00ED25AF">
        <w:rPr>
          <w:rFonts w:ascii="Times New Roman" w:hAnsi="Times New Roman"/>
          <w:b/>
          <w:i/>
          <w:noProof w:val="0"/>
          <w:sz w:val="22"/>
          <w:szCs w:val="22"/>
        </w:rPr>
        <w:t xml:space="preserve">Corrigé inspiré en partie du site </w:t>
      </w:r>
      <w:r w:rsidRPr="00ED25AF">
        <w:rPr>
          <w:rFonts w:ascii="Times New Roman" w:hAnsi="Times New Roman"/>
          <w:b/>
          <w:noProof w:val="0"/>
          <w:sz w:val="22"/>
          <w:szCs w:val="22"/>
        </w:rPr>
        <w:t>France examen</w:t>
      </w:r>
    </w:p>
    <w:p w14:paraId="42C50B2B"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b/>
          <w:noProof w:val="0"/>
          <w:color w:val="303896"/>
          <w:sz w:val="22"/>
          <w:szCs w:val="22"/>
        </w:rPr>
        <w:t>I - L'ANALYSE ET LES DIFFICULTES DU SUJET</w:t>
      </w:r>
    </w:p>
    <w:tbl>
      <w:tblPr>
        <w:tblW w:w="0" w:type="auto"/>
        <w:tblLayout w:type="fixed"/>
        <w:tblLook w:val="0000" w:firstRow="0" w:lastRow="0" w:firstColumn="0" w:lastColumn="0" w:noHBand="0" w:noVBand="0"/>
      </w:tblPr>
      <w:tblGrid>
        <w:gridCol w:w="5260"/>
        <w:gridCol w:w="5280"/>
      </w:tblGrid>
      <w:tr w:rsidR="000274BC" w:rsidRPr="00ED25AF" w14:paraId="6C1BC0E3" w14:textId="77777777" w:rsidTr="00574999">
        <w:trPr>
          <w:trHeight w:val="327"/>
        </w:trPr>
        <w:tc>
          <w:tcPr>
            <w:tcW w:w="5260" w:type="dxa"/>
            <w:tcBorders>
              <w:top w:val="single" w:sz="8" w:space="0" w:color="auto"/>
              <w:left w:val="single" w:sz="8" w:space="0" w:color="auto"/>
              <w:bottom w:val="single" w:sz="8" w:space="0" w:color="auto"/>
              <w:right w:val="single" w:sz="8" w:space="0" w:color="auto"/>
            </w:tcBorders>
          </w:tcPr>
          <w:p w14:paraId="1C4A59F9" w14:textId="77777777" w:rsidR="000274BC" w:rsidRPr="00ED25AF" w:rsidRDefault="000274BC" w:rsidP="00574999">
            <w:pPr>
              <w:widowControl w:val="0"/>
              <w:autoSpaceDE w:val="0"/>
              <w:autoSpaceDN w:val="0"/>
              <w:adjustRightInd w:val="0"/>
              <w:jc w:val="both"/>
              <w:rPr>
                <w:rFonts w:ascii="Times New Roman" w:hAnsi="Times New Roman"/>
                <w:noProof w:val="0"/>
                <w:sz w:val="22"/>
                <w:szCs w:val="22"/>
              </w:rPr>
            </w:pPr>
            <w:r w:rsidRPr="00ED25AF">
              <w:rPr>
                <w:rFonts w:ascii="Times New Roman" w:hAnsi="Times New Roman"/>
                <w:b/>
                <w:noProof w:val="0"/>
                <w:color w:val="303896"/>
                <w:sz w:val="22"/>
                <w:szCs w:val="22"/>
              </w:rPr>
              <w:t>Sujet</w:t>
            </w:r>
          </w:p>
        </w:tc>
        <w:tc>
          <w:tcPr>
            <w:tcW w:w="5280" w:type="dxa"/>
            <w:tcBorders>
              <w:top w:val="single" w:sz="8" w:space="0" w:color="auto"/>
              <w:left w:val="nil"/>
              <w:bottom w:val="single" w:sz="8" w:space="0" w:color="auto"/>
              <w:right w:val="single" w:sz="8" w:space="0" w:color="auto"/>
            </w:tcBorders>
          </w:tcPr>
          <w:p w14:paraId="6B6A67C4" w14:textId="77777777" w:rsidR="000274BC" w:rsidRPr="00ED25AF" w:rsidRDefault="000274BC" w:rsidP="00574999">
            <w:pPr>
              <w:widowControl w:val="0"/>
              <w:autoSpaceDE w:val="0"/>
              <w:autoSpaceDN w:val="0"/>
              <w:adjustRightInd w:val="0"/>
              <w:jc w:val="both"/>
              <w:rPr>
                <w:rFonts w:ascii="Times New Roman" w:hAnsi="Times New Roman"/>
                <w:noProof w:val="0"/>
                <w:sz w:val="22"/>
                <w:szCs w:val="22"/>
              </w:rPr>
            </w:pPr>
            <w:r w:rsidRPr="00ED25AF">
              <w:rPr>
                <w:rFonts w:ascii="Times New Roman" w:hAnsi="Times New Roman"/>
                <w:b/>
                <w:noProof w:val="0"/>
                <w:color w:val="303896"/>
                <w:sz w:val="22"/>
                <w:szCs w:val="22"/>
              </w:rPr>
              <w:t>Contraintes</w:t>
            </w:r>
          </w:p>
        </w:tc>
      </w:tr>
      <w:tr w:rsidR="000274BC" w:rsidRPr="00ED25AF" w14:paraId="39B885D4" w14:textId="77777777" w:rsidTr="00574999">
        <w:trPr>
          <w:trHeight w:val="646"/>
        </w:trPr>
        <w:tc>
          <w:tcPr>
            <w:tcW w:w="5260" w:type="dxa"/>
            <w:tcBorders>
              <w:top w:val="nil"/>
              <w:left w:val="single" w:sz="8" w:space="0" w:color="auto"/>
              <w:bottom w:val="single" w:sz="8" w:space="0" w:color="auto"/>
              <w:right w:val="single" w:sz="8" w:space="0" w:color="auto"/>
            </w:tcBorders>
          </w:tcPr>
          <w:p w14:paraId="7FC3B9E0"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 xml:space="preserve">Le narrateur du </w:t>
            </w:r>
            <w:r w:rsidRPr="00ED25AF">
              <w:rPr>
                <w:rFonts w:ascii="Times New Roman" w:hAnsi="Times New Roman"/>
                <w:i/>
                <w:noProof w:val="0"/>
                <w:sz w:val="22"/>
                <w:szCs w:val="22"/>
              </w:rPr>
              <w:t>Temps retrouvé</w:t>
            </w:r>
            <w:r w:rsidRPr="00ED25AF">
              <w:rPr>
                <w:rFonts w:ascii="Times New Roman" w:hAnsi="Times New Roman"/>
                <w:noProof w:val="0"/>
                <w:sz w:val="22"/>
                <w:szCs w:val="22"/>
              </w:rPr>
              <w:t>...</w:t>
            </w:r>
          </w:p>
        </w:tc>
        <w:tc>
          <w:tcPr>
            <w:tcW w:w="5280" w:type="dxa"/>
            <w:tcBorders>
              <w:top w:val="nil"/>
              <w:left w:val="nil"/>
              <w:bottom w:val="single" w:sz="8" w:space="0" w:color="auto"/>
              <w:right w:val="single" w:sz="8" w:space="0" w:color="auto"/>
            </w:tcBorders>
          </w:tcPr>
          <w:p w14:paraId="12BEB87E"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Dites "je". Ce "je" doit être celui du texte de Proust, publié en 1927.</w:t>
            </w:r>
          </w:p>
        </w:tc>
      </w:tr>
      <w:tr w:rsidR="000274BC" w:rsidRPr="00ED25AF" w14:paraId="51A8206F" w14:textId="77777777" w:rsidTr="00574999">
        <w:trPr>
          <w:trHeight w:val="801"/>
        </w:trPr>
        <w:tc>
          <w:tcPr>
            <w:tcW w:w="5260" w:type="dxa"/>
            <w:tcBorders>
              <w:top w:val="nil"/>
              <w:left w:val="single" w:sz="8" w:space="0" w:color="auto"/>
              <w:bottom w:val="single" w:sz="8" w:space="0" w:color="auto"/>
              <w:right w:val="single" w:sz="8" w:space="0" w:color="auto"/>
            </w:tcBorders>
          </w:tcPr>
          <w:p w14:paraId="76F2D780"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proofErr w:type="gramStart"/>
            <w:r w:rsidRPr="00ED25AF">
              <w:rPr>
                <w:rFonts w:ascii="Times New Roman" w:hAnsi="Times New Roman"/>
                <w:noProof w:val="0"/>
                <w:sz w:val="22"/>
                <w:szCs w:val="22"/>
              </w:rPr>
              <w:t>croise</w:t>
            </w:r>
            <w:proofErr w:type="gramEnd"/>
            <w:r w:rsidRPr="00ED25AF">
              <w:rPr>
                <w:rFonts w:ascii="Times New Roman" w:hAnsi="Times New Roman"/>
                <w:noProof w:val="0"/>
                <w:sz w:val="22"/>
                <w:szCs w:val="22"/>
              </w:rPr>
              <w:t xml:space="preserve"> une femme qu'il a aimée dans sa jeunesse...</w:t>
            </w:r>
          </w:p>
        </w:tc>
        <w:tc>
          <w:tcPr>
            <w:tcW w:w="5280" w:type="dxa"/>
            <w:tcBorders>
              <w:top w:val="nil"/>
              <w:left w:val="nil"/>
              <w:bottom w:val="single" w:sz="8" w:space="0" w:color="auto"/>
              <w:right w:val="single" w:sz="8" w:space="0" w:color="auto"/>
            </w:tcBorders>
          </w:tcPr>
          <w:p w14:paraId="5D424043"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Cette circonstance temporelle devra être évoquée dans le passage. Cela suppose un écart minimal d'une vingtaine d'années.</w:t>
            </w:r>
          </w:p>
        </w:tc>
      </w:tr>
      <w:tr w:rsidR="000274BC" w:rsidRPr="00ED25AF" w14:paraId="1FBC365D" w14:textId="77777777" w:rsidTr="00574999">
        <w:tc>
          <w:tcPr>
            <w:tcW w:w="5260" w:type="dxa"/>
            <w:tcBorders>
              <w:top w:val="nil"/>
              <w:left w:val="single" w:sz="8" w:space="0" w:color="auto"/>
              <w:bottom w:val="single" w:sz="8" w:space="0" w:color="auto"/>
              <w:right w:val="single" w:sz="8" w:space="0" w:color="auto"/>
            </w:tcBorders>
          </w:tcPr>
          <w:p w14:paraId="39F110DA"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proofErr w:type="gramStart"/>
            <w:r w:rsidRPr="00ED25AF">
              <w:rPr>
                <w:rFonts w:ascii="Times New Roman" w:hAnsi="Times New Roman"/>
                <w:noProof w:val="0"/>
                <w:sz w:val="22"/>
                <w:szCs w:val="22"/>
              </w:rPr>
              <w:t>et</w:t>
            </w:r>
            <w:proofErr w:type="gramEnd"/>
            <w:r w:rsidRPr="00ED25AF">
              <w:rPr>
                <w:rFonts w:ascii="Times New Roman" w:hAnsi="Times New Roman"/>
                <w:noProof w:val="0"/>
                <w:sz w:val="22"/>
                <w:szCs w:val="22"/>
              </w:rPr>
              <w:t xml:space="preserve"> pour laquelle il conserve une vive affection...</w:t>
            </w:r>
          </w:p>
        </w:tc>
        <w:tc>
          <w:tcPr>
            <w:tcW w:w="5280" w:type="dxa"/>
            <w:tcBorders>
              <w:top w:val="nil"/>
              <w:left w:val="nil"/>
              <w:bottom w:val="single" w:sz="8" w:space="0" w:color="auto"/>
              <w:right w:val="single" w:sz="8" w:space="0" w:color="auto"/>
            </w:tcBorders>
          </w:tcPr>
          <w:p w14:paraId="70203C75"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L'expression des sentiments doit faire la part de ce qui reste de cet amour ancien : de l'affection.</w:t>
            </w:r>
          </w:p>
        </w:tc>
      </w:tr>
      <w:tr w:rsidR="000274BC" w:rsidRPr="00ED25AF" w14:paraId="09093CCD" w14:textId="77777777" w:rsidTr="00574999">
        <w:tc>
          <w:tcPr>
            <w:tcW w:w="5260" w:type="dxa"/>
            <w:tcBorders>
              <w:top w:val="nil"/>
              <w:left w:val="single" w:sz="8" w:space="0" w:color="auto"/>
              <w:bottom w:val="single" w:sz="8" w:space="0" w:color="auto"/>
              <w:right w:val="single" w:sz="8" w:space="0" w:color="auto"/>
            </w:tcBorders>
          </w:tcPr>
          <w:p w14:paraId="127E49F5"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Il perçoit, sous ses traits vieillissants, les traces de sa beauté d'autrefois...</w:t>
            </w:r>
          </w:p>
        </w:tc>
        <w:tc>
          <w:tcPr>
            <w:tcW w:w="5280" w:type="dxa"/>
            <w:tcBorders>
              <w:top w:val="nil"/>
              <w:left w:val="nil"/>
              <w:bottom w:val="single" w:sz="8" w:space="0" w:color="auto"/>
              <w:right w:val="single" w:sz="8" w:space="0" w:color="auto"/>
            </w:tcBorders>
          </w:tcPr>
          <w:p w14:paraId="11E7EA03"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Là encore, le portrait devra comprendre l'évocation du passé, de ce qui n'a pas changé et que le narrateur retrouve.</w:t>
            </w:r>
          </w:p>
        </w:tc>
      </w:tr>
      <w:tr w:rsidR="000274BC" w:rsidRPr="00ED25AF" w14:paraId="610BE52D" w14:textId="77777777" w:rsidTr="00574999">
        <w:tc>
          <w:tcPr>
            <w:tcW w:w="5260" w:type="dxa"/>
            <w:tcBorders>
              <w:top w:val="nil"/>
              <w:left w:val="single" w:sz="8" w:space="0" w:color="auto"/>
              <w:bottom w:val="single" w:sz="8" w:space="0" w:color="auto"/>
              <w:right w:val="single" w:sz="8" w:space="0" w:color="auto"/>
            </w:tcBorders>
          </w:tcPr>
          <w:p w14:paraId="426E316E"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En vous inspirant de l'extrait proposé (texte D</w:t>
            </w:r>
            <w:proofErr w:type="gramStart"/>
            <w:r w:rsidRPr="00ED25AF">
              <w:rPr>
                <w:rFonts w:ascii="Times New Roman" w:hAnsi="Times New Roman"/>
                <w:noProof w:val="0"/>
                <w:sz w:val="22"/>
                <w:szCs w:val="22"/>
              </w:rPr>
              <w:t>),..</w:t>
            </w:r>
            <w:proofErr w:type="gramEnd"/>
          </w:p>
        </w:tc>
        <w:tc>
          <w:tcPr>
            <w:tcW w:w="5280" w:type="dxa"/>
            <w:tcBorders>
              <w:top w:val="nil"/>
              <w:left w:val="nil"/>
              <w:bottom w:val="single" w:sz="8" w:space="0" w:color="auto"/>
              <w:right w:val="single" w:sz="8" w:space="0" w:color="auto"/>
            </w:tcBorders>
          </w:tcPr>
          <w:p w14:paraId="186B2234"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Il ne s'agit pas d'écrire comme Proust, mais de s'inspirer de certains points de son écriture.</w:t>
            </w:r>
          </w:p>
        </w:tc>
      </w:tr>
      <w:tr w:rsidR="000274BC" w:rsidRPr="00ED25AF" w14:paraId="6DE5781B" w14:textId="77777777" w:rsidTr="00574999">
        <w:tc>
          <w:tcPr>
            <w:tcW w:w="5260" w:type="dxa"/>
            <w:tcBorders>
              <w:top w:val="nil"/>
              <w:left w:val="single" w:sz="8" w:space="0" w:color="auto"/>
              <w:bottom w:val="single" w:sz="8" w:space="0" w:color="auto"/>
              <w:right w:val="single" w:sz="8" w:space="0" w:color="auto"/>
            </w:tcBorders>
          </w:tcPr>
          <w:p w14:paraId="2063E9B5"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proofErr w:type="gramStart"/>
            <w:r w:rsidRPr="00ED25AF">
              <w:rPr>
                <w:rFonts w:ascii="Times New Roman" w:hAnsi="Times New Roman"/>
                <w:noProof w:val="0"/>
                <w:sz w:val="22"/>
                <w:szCs w:val="22"/>
              </w:rPr>
              <w:t>vous</w:t>
            </w:r>
            <w:proofErr w:type="gramEnd"/>
            <w:r w:rsidRPr="00ED25AF">
              <w:rPr>
                <w:rFonts w:ascii="Times New Roman" w:hAnsi="Times New Roman"/>
                <w:noProof w:val="0"/>
                <w:sz w:val="22"/>
                <w:szCs w:val="22"/>
              </w:rPr>
              <w:t xml:space="preserve"> imaginerez la description qu'il pourrait en faire...</w:t>
            </w:r>
          </w:p>
        </w:tc>
        <w:tc>
          <w:tcPr>
            <w:tcW w:w="5280" w:type="dxa"/>
            <w:tcBorders>
              <w:top w:val="nil"/>
              <w:left w:val="nil"/>
              <w:bottom w:val="single" w:sz="8" w:space="0" w:color="auto"/>
              <w:right w:val="single" w:sz="8" w:space="0" w:color="auto"/>
            </w:tcBorders>
          </w:tcPr>
          <w:p w14:paraId="34098FFC"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Ce portrait ne doit pas être seulement un portrait en action, mais contenir des éléments de description. Le conditionnel du verbe pouvoir, vous met sur la voie du pastiche, de l'imitation sans vous l'imposer.</w:t>
            </w:r>
          </w:p>
        </w:tc>
      </w:tr>
    </w:tbl>
    <w:p w14:paraId="173DA18B"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b/>
          <w:noProof w:val="0"/>
          <w:sz w:val="22"/>
          <w:szCs w:val="22"/>
        </w:rPr>
        <w:t> </w:t>
      </w:r>
    </w:p>
    <w:p w14:paraId="326AFD2E"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sz w:val="22"/>
          <w:szCs w:val="22"/>
        </w:rPr>
      </w:pPr>
      <w:r w:rsidRPr="00ED25AF">
        <w:rPr>
          <w:rFonts w:ascii="Times New Roman" w:hAnsi="Times New Roman"/>
          <w:b/>
          <w:noProof w:val="0"/>
          <w:sz w:val="22"/>
          <w:szCs w:val="22"/>
        </w:rPr>
        <w:lastRenderedPageBreak/>
        <w:t>Caractéristiques générales du texte attendu :</w:t>
      </w:r>
    </w:p>
    <w:p w14:paraId="4D7FA394"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Genre littéraire :</w:t>
      </w:r>
      <w:r w:rsidRPr="00ED25AF">
        <w:rPr>
          <w:rFonts w:ascii="Times New Roman" w:hAnsi="Times New Roman"/>
          <w:b/>
          <w:noProof w:val="0"/>
          <w:color w:val="303896"/>
          <w:sz w:val="22"/>
          <w:szCs w:val="22"/>
        </w:rPr>
        <w:t xml:space="preserve"> Roman</w:t>
      </w:r>
    </w:p>
    <w:p w14:paraId="34B344C0"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noProof w:val="0"/>
          <w:sz w:val="22"/>
          <w:szCs w:val="22"/>
        </w:rPr>
        <w:t>Type de texte :</w:t>
      </w:r>
      <w:r w:rsidRPr="00ED25AF">
        <w:rPr>
          <w:rFonts w:ascii="Times New Roman" w:hAnsi="Times New Roman"/>
          <w:b/>
          <w:noProof w:val="0"/>
          <w:color w:val="303896"/>
          <w:sz w:val="22"/>
          <w:szCs w:val="22"/>
        </w:rPr>
        <w:t xml:space="preserve"> Narration contenant une description, éventuellement un dialogue inséré dans le récit.</w:t>
      </w:r>
    </w:p>
    <w:p w14:paraId="5C614760"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proofErr w:type="spellStart"/>
      <w:r w:rsidRPr="00ED25AF">
        <w:rPr>
          <w:rFonts w:ascii="Times New Roman" w:hAnsi="Times New Roman"/>
          <w:noProof w:val="0"/>
          <w:sz w:val="22"/>
          <w:szCs w:val="22"/>
        </w:rPr>
        <w:t>Enonciation</w:t>
      </w:r>
      <w:proofErr w:type="spellEnd"/>
      <w:r w:rsidRPr="00ED25AF">
        <w:rPr>
          <w:rFonts w:ascii="Times New Roman" w:hAnsi="Times New Roman"/>
          <w:noProof w:val="0"/>
          <w:sz w:val="22"/>
          <w:szCs w:val="22"/>
        </w:rPr>
        <w:t> :</w:t>
      </w:r>
      <w:r w:rsidRPr="00ED25AF">
        <w:rPr>
          <w:rFonts w:ascii="Times New Roman" w:hAnsi="Times New Roman"/>
          <w:b/>
          <w:noProof w:val="0"/>
          <w:color w:val="303896"/>
          <w:sz w:val="22"/>
          <w:szCs w:val="22"/>
        </w:rPr>
        <w:t xml:space="preserve"> le narrateur s'exprime à la première personne : "Je", il parle de cette femme à la troisième "elle".</w:t>
      </w:r>
    </w:p>
    <w:p w14:paraId="1AFC0E9C"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 xml:space="preserve">Niveau de langue : </w:t>
      </w:r>
      <w:r w:rsidRPr="00ED25AF">
        <w:rPr>
          <w:rFonts w:ascii="Times New Roman" w:hAnsi="Times New Roman"/>
          <w:b/>
          <w:noProof w:val="0"/>
          <w:color w:val="303896"/>
          <w:sz w:val="22"/>
          <w:szCs w:val="22"/>
        </w:rPr>
        <w:t>soutenu de préférence et exempt de néologismes, nous sommes au début du XX° siècle.</w:t>
      </w:r>
      <w:r w:rsidRPr="00ED25AF">
        <w:rPr>
          <w:rFonts w:ascii="Times New Roman" w:hAnsi="Times New Roman"/>
          <w:noProof w:val="0"/>
          <w:sz w:val="22"/>
          <w:szCs w:val="22"/>
        </w:rPr>
        <w:t xml:space="preserve"> Tonalité :</w:t>
      </w:r>
      <w:r w:rsidRPr="00ED25AF">
        <w:rPr>
          <w:rFonts w:ascii="Times New Roman" w:hAnsi="Times New Roman"/>
          <w:b/>
          <w:noProof w:val="0"/>
          <w:color w:val="303896"/>
          <w:sz w:val="22"/>
          <w:szCs w:val="22"/>
        </w:rPr>
        <w:t xml:space="preserve"> comme vous voulez : pathétique, ironique, emphatique, pourvu que vous ne tombiez pas dans une description plate qui ne ferait pas sentir l'émotion de ces retrouvailles.</w:t>
      </w:r>
    </w:p>
    <w:p w14:paraId="52C93D41"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b/>
          <w:noProof w:val="0"/>
          <w:color w:val="303896"/>
          <w:sz w:val="22"/>
          <w:szCs w:val="22"/>
        </w:rPr>
        <w:t>II - LES DIFFERENTS TYPES DE PLANS POSSIBLES</w:t>
      </w:r>
    </w:p>
    <w:p w14:paraId="0D3FC480"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La difficulté principale résidera dans la manière dont on aura mêlé la description de la femme rencontrée avec ce qu'elle a pu être dans sa jeunesse. De nombreux plans étaient possibles et ce qui vous est proposé ici n'est qu'un exemple parmi tant d'autres.</w:t>
      </w:r>
    </w:p>
    <w:p w14:paraId="62622CD4"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b/>
          <w:noProof w:val="0"/>
          <w:sz w:val="22"/>
          <w:szCs w:val="22"/>
        </w:rPr>
        <w:t>Premier plan possible</w:t>
      </w:r>
    </w:p>
    <w:p w14:paraId="6B5EA20C"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1) Le choc de la rencontre (circonstances, émotion). 2) Retour sur le passé (</w:t>
      </w:r>
      <w:proofErr w:type="spellStart"/>
      <w:r w:rsidRPr="00ED25AF">
        <w:rPr>
          <w:rFonts w:ascii="Times New Roman" w:hAnsi="Times New Roman"/>
          <w:noProof w:val="0"/>
          <w:sz w:val="22"/>
          <w:szCs w:val="22"/>
        </w:rPr>
        <w:t>analepse</w:t>
      </w:r>
      <w:proofErr w:type="spellEnd"/>
      <w:r w:rsidRPr="00ED25AF">
        <w:rPr>
          <w:rFonts w:ascii="Times New Roman" w:hAnsi="Times New Roman"/>
          <w:noProof w:val="0"/>
          <w:sz w:val="22"/>
          <w:szCs w:val="22"/>
        </w:rPr>
        <w:t>). 3) Description.</w:t>
      </w:r>
    </w:p>
    <w:p w14:paraId="287B88D1"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b/>
          <w:noProof w:val="0"/>
          <w:sz w:val="22"/>
          <w:szCs w:val="22"/>
        </w:rPr>
        <w:t>Deuxième plan</w:t>
      </w:r>
    </w:p>
    <w:p w14:paraId="263C877A"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 xml:space="preserve">1) </w:t>
      </w:r>
      <w:proofErr w:type="spellStart"/>
      <w:r w:rsidRPr="00ED25AF">
        <w:rPr>
          <w:rFonts w:ascii="Times New Roman" w:hAnsi="Times New Roman"/>
          <w:noProof w:val="0"/>
          <w:sz w:val="22"/>
          <w:szCs w:val="22"/>
        </w:rPr>
        <w:t>Evocation</w:t>
      </w:r>
      <w:proofErr w:type="spellEnd"/>
      <w:r w:rsidRPr="00ED25AF">
        <w:rPr>
          <w:rFonts w:ascii="Times New Roman" w:hAnsi="Times New Roman"/>
          <w:noProof w:val="0"/>
          <w:sz w:val="22"/>
          <w:szCs w:val="22"/>
        </w:rPr>
        <w:t xml:space="preserve"> de la situation de la rencontre, telle qu'elle figure dans la deuxième partie du chapeau (circonstances, émotion). 2) </w:t>
      </w:r>
      <w:proofErr w:type="spellStart"/>
      <w:r w:rsidRPr="00ED25AF">
        <w:rPr>
          <w:rFonts w:ascii="Times New Roman" w:hAnsi="Times New Roman"/>
          <w:noProof w:val="0"/>
          <w:sz w:val="22"/>
          <w:szCs w:val="22"/>
        </w:rPr>
        <w:t>Evocation</w:t>
      </w:r>
      <w:proofErr w:type="spellEnd"/>
      <w:r w:rsidRPr="00ED25AF">
        <w:rPr>
          <w:rFonts w:ascii="Times New Roman" w:hAnsi="Times New Roman"/>
          <w:noProof w:val="0"/>
          <w:sz w:val="22"/>
          <w:szCs w:val="22"/>
        </w:rPr>
        <w:t xml:space="preserve"> de la femme de manière générale puis plus précise, avec éléments de retour sur le passé). Réflexion sous forme de conclusion sur le temps qui passe et les traces de cette ancienne relation.</w:t>
      </w:r>
    </w:p>
    <w:p w14:paraId="7B262D15"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sz w:val="22"/>
          <w:szCs w:val="22"/>
        </w:rPr>
      </w:pPr>
      <w:r w:rsidRPr="00ED25AF">
        <w:rPr>
          <w:rFonts w:ascii="Times New Roman" w:hAnsi="Times New Roman"/>
          <w:b/>
          <w:noProof w:val="0"/>
          <w:sz w:val="22"/>
          <w:szCs w:val="22"/>
        </w:rPr>
        <w:t>C’est ce plan que nous proposons avec cet exemple.</w:t>
      </w:r>
    </w:p>
    <w:p w14:paraId="029C6FB3"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p>
    <w:p w14:paraId="4675DD40" w14:textId="77777777" w:rsidR="000274BC" w:rsidRPr="00ED25AF" w:rsidRDefault="000274BC" w:rsidP="000274BC">
      <w:pPr>
        <w:widowControl w:val="0"/>
        <w:autoSpaceDE w:val="0"/>
        <w:autoSpaceDN w:val="0"/>
        <w:adjustRightInd w:val="0"/>
        <w:ind w:left="400" w:right="160"/>
        <w:jc w:val="both"/>
        <w:rPr>
          <w:rFonts w:ascii="Times New Roman" w:hAnsi="Times New Roman"/>
          <w:b/>
          <w:i/>
          <w:noProof w:val="0"/>
          <w:color w:val="FF0000"/>
          <w:sz w:val="22"/>
          <w:szCs w:val="22"/>
          <w:u w:val="single"/>
        </w:rPr>
      </w:pPr>
      <w:r w:rsidRPr="00ED25AF">
        <w:rPr>
          <w:rFonts w:ascii="Times New Roman" w:hAnsi="Times New Roman"/>
          <w:b/>
          <w:noProof w:val="0"/>
          <w:color w:val="303896"/>
          <w:sz w:val="22"/>
          <w:szCs w:val="22"/>
        </w:rPr>
        <w:t xml:space="preserve">III - LES PISTES DE REPONSES </w:t>
      </w:r>
      <w:r w:rsidRPr="00ED25AF">
        <w:rPr>
          <w:rFonts w:ascii="Times New Roman" w:hAnsi="Times New Roman"/>
          <w:b/>
          <w:i/>
          <w:noProof w:val="0"/>
          <w:color w:val="FF0000"/>
          <w:sz w:val="22"/>
          <w:szCs w:val="22"/>
          <w:u w:val="single"/>
        </w:rPr>
        <w:t>(largement modifiées, développées et rédigées par GZ notamment dans la description)]</w:t>
      </w:r>
    </w:p>
    <w:p w14:paraId="32B5B513"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b/>
          <w:noProof w:val="0"/>
          <w:color w:val="303896"/>
          <w:sz w:val="22"/>
          <w:szCs w:val="22"/>
        </w:rPr>
        <w:t>IV - LES FAUSSES PISTES</w:t>
      </w:r>
    </w:p>
    <w:p w14:paraId="7FF055B1"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 xml:space="preserve"> Il fallait bien faire attention à reprendre des éléments qui rappellent la situation sociale et l'époque des personnages et donc à éviter tout anachronisme qui romprait avec le texte d'appui ou la chronologie, le </w:t>
      </w:r>
      <w:proofErr w:type="spellStart"/>
      <w:r w:rsidRPr="00ED25AF">
        <w:rPr>
          <w:rFonts w:ascii="Times New Roman" w:hAnsi="Times New Roman"/>
          <w:noProof w:val="0"/>
          <w:sz w:val="22"/>
          <w:szCs w:val="22"/>
        </w:rPr>
        <w:t>chronotope</w:t>
      </w:r>
      <w:proofErr w:type="spellEnd"/>
      <w:r w:rsidRPr="00ED25AF">
        <w:rPr>
          <w:rFonts w:ascii="Times New Roman" w:hAnsi="Times New Roman"/>
          <w:noProof w:val="0"/>
          <w:sz w:val="22"/>
          <w:szCs w:val="22"/>
        </w:rPr>
        <w:t xml:space="preserve"> choisi.</w:t>
      </w:r>
    </w:p>
    <w:p w14:paraId="4214658E" w14:textId="77777777" w:rsidR="000274BC" w:rsidRPr="00ED25AF" w:rsidRDefault="000274BC" w:rsidP="000274BC">
      <w:pPr>
        <w:ind w:firstLine="400"/>
        <w:jc w:val="both"/>
        <w:rPr>
          <w:rFonts w:ascii="Times New Roman" w:hAnsi="Times New Roman"/>
          <w:noProof w:val="0"/>
          <w:sz w:val="22"/>
          <w:szCs w:val="22"/>
        </w:rPr>
      </w:pPr>
      <w:r w:rsidRPr="00ED25AF">
        <w:rPr>
          <w:rFonts w:ascii="Times New Roman" w:hAnsi="Times New Roman"/>
          <w:noProof w:val="0"/>
          <w:sz w:val="22"/>
          <w:szCs w:val="22"/>
        </w:rPr>
        <w:t>Il fallait surtout ne pas oublier de mêler à la description les sensations éprouvées par le narrateur.</w:t>
      </w:r>
    </w:p>
    <w:p w14:paraId="535F2CDF" w14:textId="77777777" w:rsidR="000274BC" w:rsidRPr="00ED25AF" w:rsidRDefault="000274BC" w:rsidP="000274BC">
      <w:pPr>
        <w:widowControl w:val="0"/>
        <w:autoSpaceDE w:val="0"/>
        <w:autoSpaceDN w:val="0"/>
        <w:adjustRightInd w:val="0"/>
        <w:ind w:left="400" w:right="160"/>
        <w:jc w:val="center"/>
        <w:rPr>
          <w:rFonts w:ascii="Times New Roman" w:hAnsi="Times New Roman"/>
          <w:b/>
          <w:noProof w:val="0"/>
          <w:color w:val="303896"/>
          <w:sz w:val="22"/>
          <w:szCs w:val="22"/>
        </w:rPr>
      </w:pPr>
      <w:r w:rsidRPr="00ED25AF">
        <w:rPr>
          <w:rFonts w:ascii="Times New Roman" w:hAnsi="Times New Roman"/>
          <w:b/>
          <w:noProof w:val="0"/>
          <w:color w:val="303896"/>
          <w:sz w:val="22"/>
          <w:szCs w:val="22"/>
        </w:rPr>
        <w:t>*</w:t>
      </w:r>
    </w:p>
    <w:p w14:paraId="05494DBE" w14:textId="77777777" w:rsidR="000274BC" w:rsidRPr="00ED25AF" w:rsidRDefault="000274BC" w:rsidP="000274BC">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Quand je pénétrai dans le salon de la Comtesse de M., le premier regard que je croisai me jeta dans un trouble étrange que ne dissipa pas la voix de mon hôtesse quand elle prononça le nom de son amie. Je ne m'attendais pas à rencontrer Sophie, dont le souvenir encore douloureux m'avait laissé de longs mois dans un état de désespoir qui ne prit fin qu'avec mon séjour sur la côte normande. Je croyais avoir enfoui au fond de ma mémoire le souvenir de ses grands yeux rieurs, de la joie de vivre qui émanait de ce sourire parfois empreint de mélancolie. La Comtesse, en me présentant, ne sembla pas susciter chez elle la moindre surprise. Sophie semblait savoir que je serai là et elle était probablement venue à ma rencontre en attendant le majordome annoncer mon entrée.</w:t>
      </w:r>
    </w:p>
    <w:p w14:paraId="6838269F" w14:textId="77777777" w:rsidR="000274BC" w:rsidRPr="00ED25AF" w:rsidRDefault="000274BC" w:rsidP="000274BC">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Son regard intense, et son petit sourire, m'obligèrent à baisser les yeux, je bredouillai deux mots d'une politesse convenue et m'éloignai sous le prétexte de saluer un vieil ami qui s'avançait vers moi.</w:t>
      </w:r>
    </w:p>
    <w:p w14:paraId="0F0371B7" w14:textId="7DE38C65" w:rsidR="00D77DA3" w:rsidRPr="00ED25AF" w:rsidRDefault="000274BC" w:rsidP="00D77DA3">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Un peu à l'écart, je pus la contempler à loisir. Elle restait rayonnante, solaire, magnétique, malgré le passage du temps. Sa silhouette, qui trahissait à peine les épreuves de la maternité, s'était un peu épaissie. Mais elle gardait, dans son étroit fourreau noir, le corps flexible et les courbes voluptueuses de ses vingt ans. Quelques rides en étoiles marquaient le coin de ses yeux et de ses lèvres, donnant de la profondeur et de la maturité au visage autrefois espiègle et presque frivole. Ses cheveux blonds, toujours aussi épais, avaient un peu blanchi et ne tombaient plus en lourde natte sur son dos. Mais le chignon haut rehaussé de perles précieuses découvrait la nuque délicate, la fossette où je posais autrefois ma bouche, le satin à peine froissé de sa peau, et les boucles folles qui s’en échappaient caressaient l’oreille finement ourlée de sa jeunesse. Ses mains fragiles et mobiles, un peu décharnées, dont l’annulaire portait sobrement un sublime solitaire, accompagnait toujours, comme des oiseaux, sa conversation volubile. Sa voix surtout, encore plus chaude et rauque, résonnait en moi, comme si son timbre sensuel m'avait accompagné toutes ces années. Je la revis soudain le jour du Bal des Débutantes, tourbillonnant dans une longue robe de taffetas blanche ornée de dentelle irisée sur sa poitrine menue, puis plus t</w:t>
      </w:r>
      <w:r w:rsidR="00D77DA3">
        <w:rPr>
          <w:rFonts w:ascii="Times New Roman" w:hAnsi="Times New Roman"/>
          <w:noProof w:val="0"/>
          <w:sz w:val="22"/>
          <w:szCs w:val="22"/>
        </w:rPr>
        <w:t>ard, plus affirmée, plus femme, exhalant ce parfum, toujours le même, des années plus tard, un jus ambré de Dior</w:t>
      </w:r>
      <w:r w:rsidR="00D77DA3" w:rsidRPr="00ED25AF">
        <w:rPr>
          <w:rFonts w:ascii="Times New Roman" w:hAnsi="Times New Roman"/>
          <w:noProof w:val="0"/>
          <w:sz w:val="22"/>
          <w:szCs w:val="22"/>
        </w:rPr>
        <w:t xml:space="preserve"> </w:t>
      </w:r>
      <w:r w:rsidR="00D77DA3">
        <w:rPr>
          <w:rFonts w:ascii="Times New Roman" w:hAnsi="Times New Roman"/>
          <w:noProof w:val="0"/>
          <w:sz w:val="22"/>
          <w:szCs w:val="22"/>
        </w:rPr>
        <w:t xml:space="preserve">si voluptueux, </w:t>
      </w:r>
      <w:r w:rsidRPr="00ED25AF">
        <w:rPr>
          <w:rFonts w:ascii="Times New Roman" w:hAnsi="Times New Roman"/>
          <w:noProof w:val="0"/>
          <w:sz w:val="22"/>
          <w:szCs w:val="22"/>
        </w:rPr>
        <w:t>dans nos rencontres clandestines</w:t>
      </w:r>
      <w:r w:rsidR="00D77DA3">
        <w:rPr>
          <w:rFonts w:ascii="Times New Roman" w:hAnsi="Times New Roman"/>
          <w:noProof w:val="0"/>
          <w:sz w:val="22"/>
          <w:szCs w:val="22"/>
        </w:rPr>
        <w:t>...</w:t>
      </w:r>
    </w:p>
    <w:p w14:paraId="0E39B2BD" w14:textId="77777777" w:rsidR="000274BC" w:rsidRPr="00ED25AF" w:rsidRDefault="000274BC" w:rsidP="000274BC">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Les paroles du Duc de Guermantes, qui m'entretenaient de ses longues soirées passées auprès d'Odette, se perdaient dans le brouhaha des conversations que je n'entendais plus. Je me sentis à mille lieues de ce salon du boulevard Saint-Germain, occupé à retrouver le temps perdu.</w:t>
      </w:r>
    </w:p>
    <w:p w14:paraId="4FDE981A" w14:textId="1D8DEDAA" w:rsidR="000274BC" w:rsidRPr="00ED25AF" w:rsidRDefault="000274BC" w:rsidP="00D77DA3">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Je sus alors précisément pourquoi je l'avais aimée, et aussi pourquoi elle avait disparu.... Le temps avait fait son œuvre sur nos amours éphémères, et la présence du vieux Duc me rappelait avec insistance que, comme lui, nous vieillissons.</w:t>
      </w:r>
    </w:p>
    <w:p w14:paraId="297DF410" w14:textId="301E34E1" w:rsidR="000274BC" w:rsidRPr="00ED25AF" w:rsidRDefault="000274BC" w:rsidP="000274BC">
      <w:pPr>
        <w:jc w:val="center"/>
        <w:rPr>
          <w:rFonts w:ascii="Times New Roman" w:hAnsi="Times New Roman"/>
          <w:b/>
          <w:noProof w:val="0"/>
          <w:sz w:val="22"/>
          <w:szCs w:val="22"/>
          <w:u w:val="single"/>
        </w:rPr>
      </w:pPr>
      <w:r w:rsidRPr="00ED25AF">
        <w:rPr>
          <w:rFonts w:ascii="Times New Roman" w:hAnsi="Times New Roman"/>
          <w:b/>
          <w:noProof w:val="0"/>
          <w:sz w:val="22"/>
          <w:szCs w:val="22"/>
          <w:u w:val="single"/>
        </w:rPr>
        <w:t>Sujet d’invention 19 Janvier 2011 rédigé par un groupe d’élèves</w:t>
      </w:r>
      <w:r w:rsidR="000E678E">
        <w:rPr>
          <w:rFonts w:ascii="Times New Roman" w:hAnsi="Times New Roman"/>
          <w:b/>
          <w:noProof w:val="0"/>
          <w:sz w:val="22"/>
          <w:szCs w:val="22"/>
          <w:u w:val="single"/>
        </w:rPr>
        <w:t xml:space="preserve"> de 1°L</w:t>
      </w:r>
      <w:r w:rsidRPr="00ED25AF">
        <w:rPr>
          <w:rFonts w:ascii="Times New Roman" w:hAnsi="Times New Roman"/>
          <w:b/>
          <w:noProof w:val="0"/>
          <w:sz w:val="22"/>
          <w:szCs w:val="22"/>
          <w:u w:val="single"/>
        </w:rPr>
        <w:t> </w:t>
      </w:r>
    </w:p>
    <w:p w14:paraId="6008E2C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ab/>
        <w:t>Je m’étais fait violence pour assister à cette réception. L’hypocrisie de mes pairs me donnait la nausée, je me mis à l’écart et observai le visage des convives.</w:t>
      </w:r>
    </w:p>
    <w:p w14:paraId="4FEFD0E4" w14:textId="47E27209" w:rsidR="000274BC" w:rsidRPr="00ED25AF" w:rsidRDefault="000274BC" w:rsidP="000274BC">
      <w:pPr>
        <w:tabs>
          <w:tab w:val="left" w:pos="720"/>
        </w:tabs>
        <w:autoSpaceDE w:val="0"/>
        <w:autoSpaceDN w:val="0"/>
        <w:adjustRightInd w:val="0"/>
        <w:ind w:left="72" w:right="18"/>
        <w:jc w:val="both"/>
        <w:rPr>
          <w:rFonts w:ascii="Times New Roman" w:hAnsi="Times New Roman"/>
          <w:noProof w:val="0"/>
          <w:sz w:val="22"/>
          <w:szCs w:val="22"/>
        </w:rPr>
      </w:pPr>
      <w:r w:rsidRPr="00ED25AF">
        <w:rPr>
          <w:rFonts w:ascii="Times New Roman" w:hAnsi="Times New Roman"/>
          <w:noProof w:val="0"/>
          <w:sz w:val="22"/>
          <w:szCs w:val="22"/>
        </w:rPr>
        <w:tab/>
        <w:t>Un rire étrangement familier se détacha de la foule, me rappelant le doux chant des oiseaux au printemps. Ce visage, c’était bien elle, le temps l’avait transformé mais il me paraissait</w:t>
      </w:r>
      <w:r w:rsidR="000E678E">
        <w:rPr>
          <w:rFonts w:ascii="Times New Roman" w:hAnsi="Times New Roman"/>
          <w:noProof w:val="0"/>
          <w:sz w:val="22"/>
          <w:szCs w:val="22"/>
        </w:rPr>
        <w:t xml:space="preserve"> le même qu’il y </w:t>
      </w:r>
      <w:proofErr w:type="spellStart"/>
      <w:r w:rsidR="000E678E">
        <w:rPr>
          <w:rFonts w:ascii="Times New Roman" w:hAnsi="Times New Roman"/>
          <w:noProof w:val="0"/>
          <w:sz w:val="22"/>
          <w:szCs w:val="22"/>
        </w:rPr>
        <w:t>à</w:t>
      </w:r>
      <w:proofErr w:type="spellEnd"/>
      <w:r w:rsidR="000E678E">
        <w:rPr>
          <w:rFonts w:ascii="Times New Roman" w:hAnsi="Times New Roman"/>
          <w:noProof w:val="0"/>
          <w:sz w:val="22"/>
          <w:szCs w:val="22"/>
        </w:rPr>
        <w:t xml:space="preserve"> trente ans. </w:t>
      </w:r>
      <w:r w:rsidRPr="00ED25AF">
        <w:rPr>
          <w:rFonts w:ascii="Times New Roman" w:hAnsi="Times New Roman"/>
          <w:noProof w:val="0"/>
          <w:sz w:val="22"/>
          <w:szCs w:val="22"/>
        </w:rPr>
        <w:t xml:space="preserve">Autrefois en posant mes </w:t>
      </w:r>
      <w:r w:rsidRPr="00ED25AF">
        <w:rPr>
          <w:rFonts w:ascii="Times New Roman" w:hAnsi="Times New Roman"/>
          <w:noProof w:val="0"/>
          <w:sz w:val="22"/>
          <w:szCs w:val="22"/>
        </w:rPr>
        <w:lastRenderedPageBreak/>
        <w:t xml:space="preserve">yeux sur elle j’aurais vu ces lèvres d’un ton rouge pivoine fendant son visage, aussi frêles et douces qu’un pétale de Dame de Cœur ; dominées par deux yeux tels des perles de rosée scintillantes aux premiers éclats de soleil. </w:t>
      </w:r>
      <w:proofErr w:type="gramStart"/>
      <w:r w:rsidRPr="00ED25AF">
        <w:rPr>
          <w:rFonts w:ascii="Times New Roman" w:hAnsi="Times New Roman"/>
          <w:noProof w:val="0"/>
          <w:sz w:val="22"/>
          <w:szCs w:val="22"/>
        </w:rPr>
        <w:t>Mais  j’avais</w:t>
      </w:r>
      <w:proofErr w:type="gramEnd"/>
      <w:r w:rsidRPr="00ED25AF">
        <w:rPr>
          <w:rFonts w:ascii="Times New Roman" w:hAnsi="Times New Roman"/>
          <w:noProof w:val="0"/>
          <w:sz w:val="22"/>
          <w:szCs w:val="22"/>
        </w:rPr>
        <w:t xml:space="preserve"> beau observer la même personne, ce soir-là, ces yeux fanés avaient perdu de leur beauté, comme si sur ces gouttes de rosée, le soleil s’était couché. </w:t>
      </w:r>
      <w:proofErr w:type="spellStart"/>
      <w:proofErr w:type="gramStart"/>
      <w:r w:rsidRPr="00ED25AF">
        <w:rPr>
          <w:rFonts w:ascii="Times New Roman" w:hAnsi="Times New Roman"/>
          <w:noProof w:val="0"/>
          <w:sz w:val="22"/>
          <w:szCs w:val="22"/>
        </w:rPr>
        <w:t>Quand</w:t>
      </w:r>
      <w:proofErr w:type="spellEnd"/>
      <w:proofErr w:type="gramEnd"/>
      <w:r w:rsidRPr="00ED25AF">
        <w:rPr>
          <w:rFonts w:ascii="Times New Roman" w:hAnsi="Times New Roman"/>
          <w:noProof w:val="0"/>
          <w:sz w:val="22"/>
          <w:szCs w:val="22"/>
        </w:rPr>
        <w:t xml:space="preserve"> à son sourire, c’est</w:t>
      </w:r>
      <w:r w:rsidRPr="00ED25AF">
        <w:rPr>
          <w:rFonts w:ascii="Times New Roman" w:hAnsi="Times New Roman"/>
          <w:noProof w:val="0"/>
          <w:color w:val="000000"/>
          <w:sz w:val="22"/>
          <w:szCs w:val="22"/>
        </w:rPr>
        <w:t xml:space="preserve"> </w:t>
      </w:r>
      <w:r w:rsidRPr="00ED25AF">
        <w:rPr>
          <w:rFonts w:ascii="Times New Roman" w:hAnsi="Times New Roman"/>
          <w:noProof w:val="0"/>
          <w:sz w:val="22"/>
          <w:szCs w:val="22"/>
        </w:rPr>
        <w:t>ce que j’eus le plus de mal à reconnaître. Il portait en lui le poids des saisons passées, comme figé et triste de se retrouver seul parmi le monceau de feuilles tombantes que cette réception représentait.  Son front</w:t>
      </w:r>
      <w:r w:rsidR="000E678E">
        <w:rPr>
          <w:rFonts w:ascii="Times New Roman" w:hAnsi="Times New Roman"/>
          <w:noProof w:val="0"/>
          <w:sz w:val="22"/>
          <w:szCs w:val="22"/>
        </w:rPr>
        <w:t>,</w:t>
      </w:r>
      <w:r w:rsidRPr="00ED25AF">
        <w:rPr>
          <w:rFonts w:ascii="Times New Roman" w:hAnsi="Times New Roman"/>
          <w:noProof w:val="0"/>
          <w:sz w:val="22"/>
          <w:szCs w:val="22"/>
        </w:rPr>
        <w:t xml:space="preserve"> jadis lisse comme l’ivoire</w:t>
      </w:r>
      <w:r w:rsidR="000E678E">
        <w:rPr>
          <w:rFonts w:ascii="Times New Roman" w:hAnsi="Times New Roman"/>
          <w:noProof w:val="0"/>
          <w:sz w:val="22"/>
          <w:szCs w:val="22"/>
        </w:rPr>
        <w:t>,</w:t>
      </w:r>
      <w:r w:rsidRPr="00ED25AF">
        <w:rPr>
          <w:rFonts w:ascii="Times New Roman" w:hAnsi="Times New Roman"/>
          <w:noProof w:val="0"/>
          <w:sz w:val="22"/>
          <w:szCs w:val="22"/>
        </w:rPr>
        <w:t xml:space="preserve"> est maintenant marqué par l’érosion de la vie. Son teint inchangé laissait présager un rude et ultime hiver. Ces cheveux autrefois volaient aux brises du printemps, se jouaient du temps et ondulaient tel une vague, mais la vague s'était brisée, et le temps avait fait son œuvre.</w:t>
      </w:r>
    </w:p>
    <w:p w14:paraId="3E2D9F4F" w14:textId="77777777" w:rsidR="000274BC" w:rsidRPr="00ED25AF" w:rsidRDefault="000274BC" w:rsidP="000274BC">
      <w:pPr>
        <w:tabs>
          <w:tab w:val="left" w:pos="720"/>
        </w:tabs>
        <w:autoSpaceDE w:val="0"/>
        <w:autoSpaceDN w:val="0"/>
        <w:adjustRightInd w:val="0"/>
        <w:ind w:right="18"/>
        <w:jc w:val="both"/>
        <w:rPr>
          <w:rFonts w:ascii="Times New Roman" w:hAnsi="Times New Roman"/>
          <w:noProof w:val="0"/>
          <w:sz w:val="22"/>
          <w:szCs w:val="22"/>
        </w:rPr>
      </w:pPr>
      <w:r w:rsidRPr="00ED25AF">
        <w:rPr>
          <w:rFonts w:ascii="Times New Roman" w:hAnsi="Times New Roman"/>
          <w:noProof w:val="0"/>
          <w:sz w:val="22"/>
          <w:szCs w:val="22"/>
        </w:rPr>
        <w:tab/>
        <w:t xml:space="preserve">Ne m'ayant toujours pas remarqué, elle continua à errer parmi les convives. Manifestement ennuyée, elle se dirigea vers le vestibule. Soudain, le sourire me vint ; elle avait gardé toute la grâce et la légèreté de sa démarche. Toujours aussi belle, les hommes ne la regardaient plus. </w:t>
      </w:r>
    </w:p>
    <w:p w14:paraId="7745636D" w14:textId="77777777" w:rsidR="000274BC" w:rsidRPr="00ED25AF" w:rsidRDefault="000274BC" w:rsidP="000274BC">
      <w:pPr>
        <w:tabs>
          <w:tab w:val="left" w:pos="720"/>
        </w:tabs>
        <w:autoSpaceDE w:val="0"/>
        <w:autoSpaceDN w:val="0"/>
        <w:adjustRightInd w:val="0"/>
        <w:ind w:left="72" w:right="18"/>
        <w:jc w:val="both"/>
        <w:rPr>
          <w:rFonts w:ascii="Times New Roman" w:hAnsi="Times New Roman"/>
          <w:noProof w:val="0"/>
          <w:sz w:val="22"/>
          <w:szCs w:val="22"/>
        </w:rPr>
      </w:pPr>
      <w:r w:rsidRPr="00ED25AF">
        <w:rPr>
          <w:rFonts w:ascii="Times New Roman" w:hAnsi="Times New Roman"/>
          <w:noProof w:val="0"/>
          <w:sz w:val="22"/>
          <w:szCs w:val="22"/>
        </w:rPr>
        <w:tab/>
        <w:t>C’est lorsqu’elle se dégageât de mon champ de vision que la réalité me revint, je n’avais rien à faire là, à jouer de la courbette et de la bienséance, je partis à la recherche de mon amie, pour lui parler, pourquoi pas ? du temps perdu.</w:t>
      </w:r>
    </w:p>
    <w:p w14:paraId="3C04429C" w14:textId="77777777" w:rsidR="000274BC" w:rsidRPr="00ED25AF" w:rsidRDefault="000274BC" w:rsidP="000274BC">
      <w:pPr>
        <w:tabs>
          <w:tab w:val="left" w:pos="720"/>
        </w:tabs>
        <w:autoSpaceDE w:val="0"/>
        <w:autoSpaceDN w:val="0"/>
        <w:adjustRightInd w:val="0"/>
        <w:ind w:left="72" w:right="18"/>
        <w:jc w:val="both"/>
        <w:rPr>
          <w:rFonts w:ascii="Times New Roman" w:hAnsi="Times New Roman"/>
          <w:noProof w:val="0"/>
          <w:sz w:val="22"/>
          <w:szCs w:val="22"/>
        </w:rPr>
      </w:pPr>
    </w:p>
    <w:p w14:paraId="0A7C37D0" w14:textId="77777777" w:rsidR="000274BC" w:rsidRPr="00ED25AF" w:rsidRDefault="000274BC" w:rsidP="000274BC">
      <w:pPr>
        <w:pStyle w:val="Titre1"/>
        <w:spacing w:before="0" w:after="0"/>
        <w:jc w:val="right"/>
        <w:rPr>
          <w:rFonts w:ascii="Times New Roman" w:hAnsi="Times New Roman"/>
          <w:noProof w:val="0"/>
          <w:sz w:val="22"/>
          <w:szCs w:val="22"/>
        </w:rPr>
      </w:pPr>
      <w:r w:rsidRPr="00ED25AF">
        <w:rPr>
          <w:rFonts w:ascii="Times New Roman" w:hAnsi="Times New Roman"/>
          <w:noProof w:val="0"/>
          <w:sz w:val="22"/>
          <w:szCs w:val="22"/>
        </w:rPr>
        <w:t xml:space="preserve">Marion, Lydie, Sarah, Yanis et Antoine </w:t>
      </w:r>
    </w:p>
    <w:p w14:paraId="5A75D192" w14:textId="77777777" w:rsidR="000274BC" w:rsidRPr="00ED25AF" w:rsidRDefault="000274BC" w:rsidP="000274BC">
      <w:pPr>
        <w:rPr>
          <w:rFonts w:ascii="Times New Roman" w:hAnsi="Times New Roman"/>
          <w:b/>
          <w:bCs/>
          <w:noProof w:val="0"/>
          <w:sz w:val="22"/>
          <w:szCs w:val="22"/>
        </w:rPr>
      </w:pPr>
      <w:r w:rsidRPr="00ED25AF">
        <w:rPr>
          <w:rFonts w:ascii="Times New Roman" w:hAnsi="Times New Roman"/>
          <w:b/>
          <w:bCs/>
          <w:noProof w:val="0"/>
          <w:sz w:val="22"/>
          <w:szCs w:val="22"/>
        </w:rPr>
        <w:br w:type="page"/>
      </w:r>
    </w:p>
    <w:p w14:paraId="74F5B1EA" w14:textId="77777777" w:rsidR="000274BC" w:rsidRPr="00ED25AF" w:rsidRDefault="000274BC" w:rsidP="000274BC">
      <w:pPr>
        <w:rPr>
          <w:rFonts w:ascii="Times New Roman" w:hAnsi="Times New Roman"/>
          <w:b/>
          <w:bCs/>
          <w:noProof w:val="0"/>
          <w:sz w:val="22"/>
          <w:szCs w:val="22"/>
        </w:rPr>
      </w:pPr>
      <w:r w:rsidRPr="00ED25AF">
        <w:rPr>
          <w:rFonts w:ascii="Times New Roman" w:hAnsi="Times New Roman"/>
          <w:b/>
          <w:bCs/>
          <w:noProof w:val="0"/>
          <w:sz w:val="22"/>
          <w:szCs w:val="22"/>
        </w:rPr>
        <w:lastRenderedPageBreak/>
        <w:t>ANNEXES</w:t>
      </w:r>
    </w:p>
    <w:p w14:paraId="153BFA73" w14:textId="77777777" w:rsidR="00E03CCB" w:rsidRPr="00ED25AF" w:rsidRDefault="00E03CCB" w:rsidP="00E03CCB">
      <w:pPr>
        <w:jc w:val="both"/>
        <w:rPr>
          <w:rFonts w:ascii="Times New Roman" w:hAnsi="Times New Roman"/>
          <w:b/>
          <w:noProof w:val="0"/>
          <w:sz w:val="22"/>
          <w:szCs w:val="22"/>
          <w:u w:val="single"/>
        </w:rPr>
      </w:pPr>
      <w:r w:rsidRPr="00ED25AF">
        <w:rPr>
          <w:rFonts w:ascii="Times New Roman" w:hAnsi="Times New Roman"/>
          <w:b/>
          <w:noProof w:val="0"/>
          <w:sz w:val="22"/>
          <w:szCs w:val="22"/>
          <w:u w:val="single"/>
        </w:rPr>
        <w:t xml:space="preserve">2. COMMENTAIRE </w:t>
      </w:r>
    </w:p>
    <w:p w14:paraId="3903D7BB" w14:textId="77777777" w:rsidR="00E03CCB" w:rsidRPr="00ED25AF" w:rsidRDefault="00E03CCB" w:rsidP="00E03CCB">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noProof w:val="0"/>
          <w:sz w:val="22"/>
          <w:szCs w:val="22"/>
        </w:rPr>
        <w:t xml:space="preserve">Vous commenterez le texte de Diderot </w:t>
      </w:r>
      <w:r w:rsidRPr="00ED25AF">
        <w:rPr>
          <w:rFonts w:ascii="Times New Roman" w:eastAsia="StarSymbol" w:hAnsi="Times New Roman"/>
          <w:b/>
          <w:noProof w:val="0"/>
          <w:sz w:val="22"/>
          <w:szCs w:val="22"/>
        </w:rPr>
        <w:t>(texte 2).</w:t>
      </w:r>
    </w:p>
    <w:p w14:paraId="6378057C" w14:textId="77777777" w:rsidR="00E03CCB" w:rsidRPr="00ED25AF" w:rsidRDefault="00E03CCB" w:rsidP="00E03CCB">
      <w:pPr>
        <w:widowControl w:val="0"/>
        <w:autoSpaceDE w:val="0"/>
        <w:autoSpaceDN w:val="0"/>
        <w:adjustRightInd w:val="0"/>
        <w:jc w:val="both"/>
        <w:rPr>
          <w:rFonts w:ascii="Times New Roman" w:eastAsia="StarSymbol" w:hAnsi="Times New Roman"/>
          <w:noProof w:val="0"/>
          <w:sz w:val="22"/>
          <w:szCs w:val="22"/>
        </w:rPr>
      </w:pPr>
    </w:p>
    <w:p w14:paraId="0E775D1C" w14:textId="77777777" w:rsidR="00E03CCB" w:rsidRPr="00ED25AF" w:rsidRDefault="00E03CCB" w:rsidP="00E03CCB">
      <w:pPr>
        <w:jc w:val="both"/>
        <w:rPr>
          <w:rFonts w:ascii="Times New Roman" w:hAnsi="Times New Roman"/>
          <w:i/>
          <w:noProof w:val="0"/>
          <w:sz w:val="16"/>
          <w:szCs w:val="16"/>
          <w:u w:val="single"/>
        </w:rPr>
      </w:pPr>
      <w:r w:rsidRPr="00ED25AF">
        <w:rPr>
          <w:rFonts w:ascii="Times New Roman" w:hAnsi="Times New Roman"/>
          <w:noProof w:val="0"/>
          <w:sz w:val="16"/>
          <w:szCs w:val="16"/>
        </w:rPr>
        <w:t xml:space="preserve">INCIPIT DE </w:t>
      </w:r>
      <w:r w:rsidRPr="00ED25AF">
        <w:rPr>
          <w:rFonts w:ascii="Times New Roman" w:hAnsi="Times New Roman"/>
          <w:bCs/>
          <w:i/>
          <w:iCs/>
          <w:noProof w:val="0"/>
          <w:sz w:val="16"/>
          <w:szCs w:val="16"/>
        </w:rPr>
        <w:t>Jacques le Fataliste et son maître</w:t>
      </w:r>
      <w:r w:rsidRPr="00ED25AF">
        <w:rPr>
          <w:rFonts w:ascii="Times New Roman" w:hAnsi="Times New Roman"/>
          <w:noProof w:val="0"/>
          <w:sz w:val="16"/>
          <w:szCs w:val="16"/>
        </w:rPr>
        <w:t xml:space="preserve">, </w:t>
      </w:r>
      <w:r w:rsidRPr="00ED25AF">
        <w:rPr>
          <w:rFonts w:ascii="Times New Roman" w:hAnsi="Times New Roman"/>
          <w:bCs/>
          <w:noProof w:val="0"/>
          <w:sz w:val="16"/>
          <w:szCs w:val="16"/>
        </w:rPr>
        <w:t xml:space="preserve">Diderot </w:t>
      </w:r>
      <w:r w:rsidRPr="00ED25AF">
        <w:rPr>
          <w:rFonts w:ascii="Times New Roman" w:hAnsi="Times New Roman"/>
          <w:bCs/>
          <w:i/>
          <w:noProof w:val="0"/>
          <w:sz w:val="16"/>
          <w:szCs w:val="16"/>
        </w:rPr>
        <w:t xml:space="preserve">(si vous aviez eu votre exemplaire de </w:t>
      </w:r>
      <w:r w:rsidRPr="00ED25AF">
        <w:rPr>
          <w:rFonts w:ascii="Times New Roman" w:hAnsi="Times New Roman"/>
          <w:bCs/>
          <w:noProof w:val="0"/>
          <w:sz w:val="16"/>
          <w:szCs w:val="16"/>
        </w:rPr>
        <w:t>L’</w:t>
      </w:r>
      <w:proofErr w:type="spellStart"/>
      <w:r w:rsidRPr="00ED25AF">
        <w:rPr>
          <w:rFonts w:ascii="Times New Roman" w:hAnsi="Times New Roman"/>
          <w:bCs/>
          <w:noProof w:val="0"/>
          <w:sz w:val="16"/>
          <w:szCs w:val="16"/>
        </w:rPr>
        <w:t>Ecume</w:t>
      </w:r>
      <w:proofErr w:type="spellEnd"/>
      <w:r w:rsidRPr="00ED25AF">
        <w:rPr>
          <w:rFonts w:ascii="Times New Roman" w:hAnsi="Times New Roman"/>
          <w:bCs/>
          <w:noProof w:val="0"/>
          <w:sz w:val="16"/>
          <w:szCs w:val="16"/>
        </w:rPr>
        <w:t xml:space="preserve"> des jours</w:t>
      </w:r>
      <w:r w:rsidRPr="00ED25AF">
        <w:rPr>
          <w:rFonts w:ascii="Times New Roman" w:hAnsi="Times New Roman"/>
          <w:bCs/>
          <w:i/>
          <w:noProof w:val="0"/>
          <w:sz w:val="16"/>
          <w:szCs w:val="16"/>
        </w:rPr>
        <w:t xml:space="preserve"> comme prévu mercredi, vous auriez eu encore un exemple du commentaire d’un incipit – là encore atypique) de roman !)</w:t>
      </w:r>
    </w:p>
    <w:p w14:paraId="143BC6B4" w14:textId="77777777" w:rsidR="00E03CCB" w:rsidRPr="00ED25AF" w:rsidRDefault="00E03CCB" w:rsidP="00E03CCB">
      <w:pPr>
        <w:jc w:val="both"/>
        <w:rPr>
          <w:rFonts w:ascii="Times New Roman" w:hAnsi="Times New Roman"/>
          <w:noProof w:val="0"/>
          <w:sz w:val="22"/>
          <w:szCs w:val="22"/>
        </w:rPr>
      </w:pPr>
    </w:p>
    <w:p w14:paraId="54429E76" w14:textId="77777777" w:rsidR="00E03CCB" w:rsidRPr="00ED25AF" w:rsidRDefault="00E03CCB" w:rsidP="00E03CCB">
      <w:pPr>
        <w:jc w:val="both"/>
        <w:rPr>
          <w:rFonts w:ascii="Times New Roman" w:hAnsi="Times New Roman"/>
          <w:b/>
          <w:bCs/>
          <w:i/>
          <w:noProof w:val="0"/>
          <w:sz w:val="22"/>
          <w:szCs w:val="22"/>
        </w:rPr>
      </w:pPr>
      <w:r w:rsidRPr="00ED25AF">
        <w:rPr>
          <w:rFonts w:ascii="Times New Roman" w:hAnsi="Times New Roman"/>
          <w:b/>
          <w:bCs/>
          <w:i/>
          <w:noProof w:val="0"/>
          <w:sz w:val="22"/>
          <w:szCs w:val="22"/>
        </w:rPr>
        <w:t>[Présentation du texte</w:t>
      </w:r>
    </w:p>
    <w:p w14:paraId="1AC6021D" w14:textId="77777777" w:rsidR="00E03CCB" w:rsidRPr="00ED25AF" w:rsidRDefault="00E03CCB" w:rsidP="00E03CCB">
      <w:pPr>
        <w:jc w:val="both"/>
        <w:rPr>
          <w:rFonts w:ascii="Times New Roman" w:hAnsi="Times New Roman"/>
          <w:i/>
          <w:noProof w:val="0"/>
          <w:sz w:val="22"/>
          <w:szCs w:val="22"/>
        </w:rPr>
      </w:pPr>
      <w:r w:rsidRPr="00ED25AF">
        <w:rPr>
          <w:rFonts w:ascii="Times New Roman" w:hAnsi="Times New Roman"/>
          <w:b/>
          <w:bCs/>
          <w:i/>
          <w:noProof w:val="0"/>
          <w:sz w:val="22"/>
          <w:szCs w:val="22"/>
        </w:rPr>
        <w:t>[Problématique </w:t>
      </w:r>
      <w:r w:rsidRPr="00ED25AF">
        <w:rPr>
          <w:rFonts w:ascii="Times New Roman" w:hAnsi="Times New Roman"/>
          <w:i/>
          <w:noProof w:val="0"/>
          <w:sz w:val="22"/>
          <w:szCs w:val="22"/>
        </w:rPr>
        <w:t>: En quoi et dans quelle visée cet incipit dé-joue-t-il les attentes du lecteur traditionnel tout en esquissant les 3 motifs conducteurs du roman ?</w:t>
      </w:r>
    </w:p>
    <w:p w14:paraId="394BE5EE" w14:textId="77777777" w:rsidR="00E03CCB" w:rsidRPr="00ED25AF" w:rsidRDefault="00E03CCB" w:rsidP="00E03CCB">
      <w:pPr>
        <w:jc w:val="both"/>
        <w:rPr>
          <w:rFonts w:ascii="Times New Roman" w:hAnsi="Times New Roman"/>
          <w:i/>
          <w:noProof w:val="0"/>
          <w:sz w:val="22"/>
          <w:szCs w:val="22"/>
        </w:rPr>
      </w:pPr>
      <w:r w:rsidRPr="00ED25AF">
        <w:rPr>
          <w:rFonts w:ascii="Times New Roman" w:hAnsi="Times New Roman"/>
          <w:b/>
          <w:bCs/>
          <w:i/>
          <w:noProof w:val="0"/>
          <w:sz w:val="22"/>
          <w:szCs w:val="22"/>
        </w:rPr>
        <w:t>[Plan du commentaire</w:t>
      </w:r>
      <w:r w:rsidRPr="00ED25AF">
        <w:rPr>
          <w:rFonts w:ascii="Times New Roman" w:hAnsi="Times New Roman"/>
          <w:i/>
          <w:noProof w:val="0"/>
          <w:sz w:val="22"/>
          <w:szCs w:val="22"/>
        </w:rPr>
        <w:t xml:space="preserve"> </w:t>
      </w:r>
    </w:p>
    <w:p w14:paraId="2FC0BBAC" w14:textId="77777777" w:rsidR="00E03CCB" w:rsidRPr="00ED25AF" w:rsidRDefault="00E03CCB" w:rsidP="00E03CCB">
      <w:pPr>
        <w:jc w:val="both"/>
        <w:rPr>
          <w:rFonts w:ascii="Times New Roman" w:hAnsi="Times New Roman"/>
          <w:i/>
          <w:noProof w:val="0"/>
          <w:sz w:val="22"/>
          <w:szCs w:val="22"/>
        </w:rPr>
      </w:pPr>
      <w:r w:rsidRPr="00ED25AF">
        <w:rPr>
          <w:rFonts w:ascii="Times New Roman" w:hAnsi="Times New Roman"/>
          <w:i/>
          <w:noProof w:val="0"/>
          <w:sz w:val="22"/>
          <w:szCs w:val="22"/>
        </w:rPr>
        <w:t>I- Un début de roman bien déconcertant, caractérisé par l’ambiguïté</w:t>
      </w:r>
    </w:p>
    <w:p w14:paraId="0FEC71A8" w14:textId="77777777" w:rsidR="00E03CCB" w:rsidRPr="00ED25AF" w:rsidRDefault="00E03CCB" w:rsidP="00E03CCB">
      <w:pPr>
        <w:jc w:val="both"/>
        <w:rPr>
          <w:rFonts w:ascii="Times New Roman" w:hAnsi="Times New Roman"/>
          <w:b/>
          <w:i/>
          <w:noProof w:val="0"/>
          <w:sz w:val="22"/>
          <w:szCs w:val="22"/>
        </w:rPr>
      </w:pPr>
      <w:r w:rsidRPr="00ED25AF">
        <w:rPr>
          <w:rFonts w:ascii="Times New Roman" w:hAnsi="Times New Roman"/>
          <w:i/>
          <w:noProof w:val="0"/>
          <w:sz w:val="22"/>
          <w:szCs w:val="22"/>
        </w:rPr>
        <w:t>II- Qui noue pourtant les 3 fils essentiels qui sous-tendent l’architecture musicale d’un ensemble profondément moderne</w:t>
      </w:r>
      <w:r w:rsidRPr="00ED25AF">
        <w:rPr>
          <w:rFonts w:ascii="Times New Roman" w:hAnsi="Times New Roman"/>
          <w:b/>
          <w:i/>
          <w:noProof w:val="0"/>
          <w:sz w:val="22"/>
          <w:szCs w:val="22"/>
        </w:rPr>
        <w:t>]</w:t>
      </w:r>
    </w:p>
    <w:p w14:paraId="7CD0E809" w14:textId="77777777" w:rsidR="00E03CCB" w:rsidRPr="00ED25AF" w:rsidRDefault="00E03CCB" w:rsidP="00E03CCB">
      <w:pPr>
        <w:jc w:val="both"/>
        <w:rPr>
          <w:rFonts w:ascii="Times New Roman" w:hAnsi="Times New Roman"/>
          <w:i/>
          <w:noProof w:val="0"/>
          <w:sz w:val="22"/>
          <w:szCs w:val="22"/>
        </w:rPr>
      </w:pPr>
    </w:p>
    <w:p w14:paraId="75628F56" w14:textId="7CC57428"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Publié en 1796 bien après la mort de Diderot, son roman </w:t>
      </w:r>
      <w:r w:rsidRPr="00ED25AF">
        <w:rPr>
          <w:rFonts w:ascii="Times New Roman" w:hAnsi="Times New Roman"/>
          <w:i/>
          <w:iCs/>
          <w:noProof w:val="0"/>
          <w:sz w:val="22"/>
          <w:szCs w:val="22"/>
        </w:rPr>
        <w:t>Jacques le Fataliste et son maître</w:t>
      </w:r>
      <w:r w:rsidRPr="00ED25AF">
        <w:rPr>
          <w:rFonts w:ascii="Times New Roman" w:hAnsi="Times New Roman"/>
          <w:noProof w:val="0"/>
          <w:sz w:val="22"/>
          <w:szCs w:val="22"/>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w:t>
      </w:r>
      <w:r w:rsidR="000E678E">
        <w:rPr>
          <w:rFonts w:ascii="Times New Roman" w:hAnsi="Times New Roman"/>
          <w:noProof w:val="0"/>
          <w:sz w:val="22"/>
          <w:szCs w:val="22"/>
        </w:rPr>
        <w:t>courent tout au long de l'œuvre</w:t>
      </w:r>
      <w:r w:rsidR="00AD3BD2">
        <w:rPr>
          <w:rFonts w:ascii="Times New Roman" w:hAnsi="Times New Roman"/>
          <w:noProof w:val="0"/>
          <w:sz w:val="22"/>
          <w:szCs w:val="22"/>
        </w:rPr>
        <w:t> </w:t>
      </w:r>
      <w:r w:rsidRPr="00ED25AF">
        <w:rPr>
          <w:rFonts w:ascii="Times New Roman" w:hAnsi="Times New Roman"/>
          <w:noProof w:val="0"/>
          <w:sz w:val="22"/>
          <w:szCs w:val="22"/>
        </w:rPr>
        <w:t xml:space="preserve">: la question de la création romanesque, le problème du fatalisme et le motif topique des amours de Jacques. </w:t>
      </w:r>
    </w:p>
    <w:p w14:paraId="6121D000"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Nous verrons donc comment ce début de roman bien déconcertant, caractérisé par l’ambiguïté (I) noue pourtant les 3 fils essentiels qui sous-tendent l’architecture musicale d’un ensemble profondément moderne (II).</w:t>
      </w:r>
    </w:p>
    <w:p w14:paraId="69357048" w14:textId="77777777" w:rsidR="00E03CCB" w:rsidRPr="00ED25AF" w:rsidRDefault="00E03CCB" w:rsidP="00E03CCB">
      <w:pPr>
        <w:jc w:val="both"/>
        <w:rPr>
          <w:rFonts w:ascii="Times New Roman" w:hAnsi="Times New Roman"/>
          <w:caps/>
          <w:noProof w:val="0"/>
          <w:color w:val="0000FF"/>
          <w:sz w:val="22"/>
          <w:szCs w:val="22"/>
        </w:rPr>
      </w:pPr>
    </w:p>
    <w:p w14:paraId="422163A8" w14:textId="77777777" w:rsidR="00E03CCB" w:rsidRPr="00ED25AF" w:rsidRDefault="00E03CCB" w:rsidP="00E03CCB">
      <w:pPr>
        <w:jc w:val="both"/>
        <w:rPr>
          <w:rFonts w:ascii="Times New Roman" w:hAnsi="Times New Roman"/>
          <w:b/>
          <w:bCs/>
          <w:noProof w:val="0"/>
          <w:color w:val="0000FF"/>
          <w:sz w:val="22"/>
          <w:szCs w:val="22"/>
        </w:rPr>
      </w:pPr>
      <w:r w:rsidRPr="00ED25AF">
        <w:rPr>
          <w:rFonts w:ascii="Times New Roman" w:hAnsi="Times New Roman"/>
          <w:b/>
          <w:bCs/>
          <w:noProof w:val="0"/>
          <w:color w:val="0000FF"/>
          <w:sz w:val="22"/>
          <w:szCs w:val="22"/>
        </w:rPr>
        <w:t>I- UN DEBUT DE ROMAN BIEN DECONCERTANT CARACTERISE PAR L’AMBIGUÏTÉ</w:t>
      </w:r>
    </w:p>
    <w:p w14:paraId="15F8F448"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A- Ambiguïté du genre, du statut narratif et de l’énonciation : mélange (cf. composition) </w:t>
      </w:r>
    </w:p>
    <w:p w14:paraId="0AC0363E"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Qui parle ? Qui joue ?</w:t>
      </w:r>
    </w:p>
    <w:p w14:paraId="0AED91F6"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1- Le mélange des genres (roman – philosophique, picaresque - ou théâtre ?)</w:t>
      </w:r>
    </w:p>
    <w:p w14:paraId="57054F00"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2- Le mélange des types et le brouillage de l’énonciation</w:t>
      </w:r>
    </w:p>
    <w:p w14:paraId="01B49B87" w14:textId="77777777" w:rsidR="00E03CCB" w:rsidRPr="00ED25AF" w:rsidRDefault="00E03CCB" w:rsidP="00E03CCB">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Dialogue entre narrateur et lecteur fictif </w:t>
      </w:r>
    </w:p>
    <w:p w14:paraId="08BF4C6F" w14:textId="77777777" w:rsidR="00E03CCB" w:rsidRPr="00ED25AF" w:rsidRDefault="00E03CCB" w:rsidP="00E03CCB">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Dialogue entre Jacques et son maître </w:t>
      </w:r>
    </w:p>
    <w:p w14:paraId="2DE3EF42" w14:textId="77777777" w:rsidR="00E03CCB" w:rsidRPr="00ED25AF" w:rsidRDefault="00E03CCB" w:rsidP="00E03CCB">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Récit </w:t>
      </w:r>
    </w:p>
    <w:p w14:paraId="1C5E728A" w14:textId="77777777" w:rsidR="00E03CCB" w:rsidRPr="00ED25AF" w:rsidRDefault="00E03CCB" w:rsidP="00E03CCB">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Digression du narrateur qui s'adresse au lecteur</w:t>
      </w:r>
    </w:p>
    <w:p w14:paraId="6E5CCBDE" w14:textId="77777777" w:rsidR="00E03CCB" w:rsidRPr="00ED25AF" w:rsidRDefault="00E03CCB" w:rsidP="00E03CCB">
      <w:pPr>
        <w:jc w:val="both"/>
        <w:rPr>
          <w:rFonts w:ascii="Times New Roman" w:hAnsi="Times New Roman"/>
          <w:noProof w:val="0"/>
          <w:sz w:val="22"/>
          <w:szCs w:val="22"/>
        </w:rPr>
      </w:pPr>
    </w:p>
    <w:p w14:paraId="790600E3"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B- Une introduction </w:t>
      </w:r>
      <w:r w:rsidRPr="00ED25AF">
        <w:rPr>
          <w:rFonts w:ascii="Times New Roman" w:hAnsi="Times New Roman"/>
          <w:b/>
          <w:bCs/>
          <w:i/>
          <w:iCs/>
          <w:noProof w:val="0"/>
          <w:color w:val="FF00FF"/>
          <w:sz w:val="22"/>
          <w:szCs w:val="22"/>
        </w:rPr>
        <w:t xml:space="preserve">in </w:t>
      </w:r>
      <w:proofErr w:type="spellStart"/>
      <w:r w:rsidRPr="00ED25AF">
        <w:rPr>
          <w:rFonts w:ascii="Times New Roman" w:hAnsi="Times New Roman"/>
          <w:b/>
          <w:bCs/>
          <w:i/>
          <w:iCs/>
          <w:noProof w:val="0"/>
          <w:color w:val="FF00FF"/>
          <w:sz w:val="22"/>
          <w:szCs w:val="22"/>
        </w:rPr>
        <w:t>medias</w:t>
      </w:r>
      <w:proofErr w:type="spellEnd"/>
      <w:r w:rsidRPr="00ED25AF">
        <w:rPr>
          <w:rFonts w:ascii="Times New Roman" w:hAnsi="Times New Roman"/>
          <w:b/>
          <w:bCs/>
          <w:i/>
          <w:iCs/>
          <w:noProof w:val="0"/>
          <w:color w:val="FF00FF"/>
          <w:sz w:val="22"/>
          <w:szCs w:val="22"/>
        </w:rPr>
        <w:t xml:space="preserve"> </w:t>
      </w:r>
      <w:proofErr w:type="spellStart"/>
      <w:r w:rsidRPr="00ED25AF">
        <w:rPr>
          <w:rFonts w:ascii="Times New Roman" w:hAnsi="Times New Roman"/>
          <w:b/>
          <w:bCs/>
          <w:i/>
          <w:iCs/>
          <w:noProof w:val="0"/>
          <w:color w:val="FF00FF"/>
          <w:sz w:val="22"/>
          <w:szCs w:val="22"/>
        </w:rPr>
        <w:t>res</w:t>
      </w:r>
      <w:proofErr w:type="spellEnd"/>
    </w:p>
    <w:p w14:paraId="765D0903"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1- Pas d'exposition véritable (# romans traditionnels) </w:t>
      </w:r>
    </w:p>
    <w:p w14:paraId="6A2F9E5D"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2- On prend une conversation au vol</w:t>
      </w:r>
    </w:p>
    <w:p w14:paraId="3FDB53BD" w14:textId="77777777" w:rsidR="00E03CCB" w:rsidRPr="00ED25AF" w:rsidRDefault="00E03CCB" w:rsidP="00E03CCB">
      <w:pPr>
        <w:jc w:val="both"/>
        <w:rPr>
          <w:rFonts w:ascii="Times New Roman" w:hAnsi="Times New Roman"/>
          <w:noProof w:val="0"/>
          <w:sz w:val="22"/>
          <w:szCs w:val="22"/>
        </w:rPr>
      </w:pPr>
    </w:p>
    <w:p w14:paraId="5C286076"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C- L'invention de personnages "au degré zéro</w:t>
      </w:r>
      <w:proofErr w:type="gramStart"/>
      <w:r w:rsidRPr="00ED25AF">
        <w:rPr>
          <w:rFonts w:ascii="Times New Roman" w:hAnsi="Times New Roman"/>
          <w:b/>
          <w:bCs/>
          <w:noProof w:val="0"/>
          <w:color w:val="FF00FF"/>
          <w:sz w:val="22"/>
          <w:szCs w:val="22"/>
        </w:rPr>
        <w:t>":</w:t>
      </w:r>
      <w:proofErr w:type="gramEnd"/>
      <w:r w:rsidRPr="00ED25AF">
        <w:rPr>
          <w:rFonts w:ascii="Times New Roman" w:hAnsi="Times New Roman"/>
          <w:b/>
          <w:bCs/>
          <w:noProof w:val="0"/>
          <w:color w:val="FF00FF"/>
          <w:sz w:val="22"/>
          <w:szCs w:val="22"/>
        </w:rPr>
        <w:t xml:space="preserve"> le narrateur et le lecteur fictif</w:t>
      </w:r>
    </w:p>
    <w:p w14:paraId="140970CD"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1- C'est le lecteur qui prononce les 1° mots de l'histoire </w:t>
      </w:r>
    </w:p>
    <w:p w14:paraId="49392B75"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Il veut qu'on lui raconte une histoire réaliste, il souhaite l’illusion référentielle </w:t>
      </w:r>
    </w:p>
    <w:p w14:paraId="3145102E"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Il réclame des indications romanesques </w:t>
      </w:r>
    </w:p>
    <w:p w14:paraId="418A8509" w14:textId="77777777" w:rsidR="00E03CCB" w:rsidRPr="00ED25AF" w:rsidRDefault="00E03CCB" w:rsidP="00E03CCB">
      <w:pPr>
        <w:ind w:left="708" w:firstLine="708"/>
        <w:jc w:val="both"/>
        <w:rPr>
          <w:rFonts w:ascii="Times New Roman" w:hAnsi="Times New Roman"/>
          <w:noProof w:val="0"/>
          <w:sz w:val="22"/>
          <w:szCs w:val="22"/>
        </w:rPr>
      </w:pPr>
      <w:r w:rsidRPr="00ED25AF">
        <w:rPr>
          <w:rFonts w:ascii="Times New Roman" w:hAnsi="Times New Roman"/>
          <w:noProof w:val="0"/>
          <w:sz w:val="22"/>
          <w:szCs w:val="22"/>
        </w:rPr>
        <w:t xml:space="preserve">~ Noms propres (personnages, lieux) </w:t>
      </w:r>
    </w:p>
    <w:p w14:paraId="7A1E7951" w14:textId="77777777" w:rsidR="00E03CCB" w:rsidRPr="00ED25AF" w:rsidRDefault="00E03CCB" w:rsidP="00E03CCB">
      <w:pPr>
        <w:ind w:left="708" w:firstLine="708"/>
        <w:jc w:val="both"/>
        <w:rPr>
          <w:rFonts w:ascii="Times New Roman" w:hAnsi="Times New Roman"/>
          <w:noProof w:val="0"/>
          <w:sz w:val="22"/>
          <w:szCs w:val="22"/>
        </w:rPr>
      </w:pPr>
      <w:r w:rsidRPr="00ED25AF">
        <w:rPr>
          <w:rFonts w:ascii="Times New Roman" w:hAnsi="Times New Roman"/>
          <w:noProof w:val="0"/>
          <w:sz w:val="22"/>
          <w:szCs w:val="22"/>
        </w:rPr>
        <w:t>~ Action</w:t>
      </w:r>
    </w:p>
    <w:p w14:paraId="7E210A77"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Il est interpellé, apostrophé et "tarabusté" par le narrateur</w:t>
      </w:r>
    </w:p>
    <w:p w14:paraId="549B62C0"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2- Le narrateur impertinent et démiurge qui refuse de satisfaire son lecteur fictif</w:t>
      </w:r>
    </w:p>
    <w:p w14:paraId="682852C3" w14:textId="77777777" w:rsidR="00E03CCB" w:rsidRPr="00ED25AF" w:rsidRDefault="00E03CCB" w:rsidP="00E03CCB">
      <w:pPr>
        <w:jc w:val="both"/>
        <w:rPr>
          <w:rFonts w:ascii="Times New Roman" w:hAnsi="Times New Roman"/>
          <w:noProof w:val="0"/>
          <w:sz w:val="22"/>
          <w:szCs w:val="22"/>
        </w:rPr>
      </w:pPr>
    </w:p>
    <w:p w14:paraId="6DFBFC12"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D- Deux personnages "marionnettes</w:t>
      </w:r>
      <w:proofErr w:type="gramStart"/>
      <w:r w:rsidRPr="00ED25AF">
        <w:rPr>
          <w:rFonts w:ascii="Times New Roman" w:hAnsi="Times New Roman"/>
          <w:b/>
          <w:bCs/>
          <w:noProof w:val="0"/>
          <w:color w:val="FF00FF"/>
          <w:sz w:val="22"/>
          <w:szCs w:val="22"/>
        </w:rPr>
        <w:t>":</w:t>
      </w:r>
      <w:proofErr w:type="gramEnd"/>
      <w:r w:rsidRPr="00ED25AF">
        <w:rPr>
          <w:rFonts w:ascii="Times New Roman" w:hAnsi="Times New Roman"/>
          <w:b/>
          <w:bCs/>
          <w:noProof w:val="0"/>
          <w:color w:val="FF00FF"/>
          <w:sz w:val="22"/>
          <w:szCs w:val="22"/>
        </w:rPr>
        <w:t xml:space="preserve"> Jacques et son maître</w:t>
      </w:r>
    </w:p>
    <w:p w14:paraId="77023AB1" w14:textId="77777777" w:rsidR="00E03CCB" w:rsidRPr="00ED25AF" w:rsidRDefault="00E03CCB" w:rsidP="00E03CCB">
      <w:pPr>
        <w:jc w:val="both"/>
        <w:rPr>
          <w:rFonts w:ascii="Times New Roman" w:hAnsi="Times New Roman"/>
          <w:noProof w:val="0"/>
          <w:sz w:val="22"/>
          <w:szCs w:val="22"/>
        </w:rPr>
      </w:pPr>
    </w:p>
    <w:p w14:paraId="2B9297C1" w14:textId="77777777" w:rsidR="00E03CCB" w:rsidRPr="00ED25AF" w:rsidRDefault="00E03CCB" w:rsidP="00E03CCB">
      <w:pPr>
        <w:jc w:val="both"/>
        <w:rPr>
          <w:rFonts w:ascii="Times New Roman" w:hAnsi="Times New Roman"/>
          <w:b/>
          <w:bCs/>
          <w:caps/>
          <w:noProof w:val="0"/>
          <w:color w:val="0000FF"/>
          <w:sz w:val="22"/>
          <w:szCs w:val="22"/>
        </w:rPr>
      </w:pPr>
      <w:r w:rsidRPr="00ED25AF">
        <w:rPr>
          <w:rFonts w:ascii="Times New Roman" w:hAnsi="Times New Roman"/>
          <w:b/>
          <w:bCs/>
          <w:caps/>
          <w:noProof w:val="0"/>
          <w:color w:val="0000FF"/>
          <w:sz w:val="22"/>
          <w:szCs w:val="22"/>
        </w:rPr>
        <w:t>II- Qui noue pourtant les 3 fils essentiels qui sous-tendeNT l’architecture musicale d’un ensemble profondément moderne</w:t>
      </w:r>
    </w:p>
    <w:p w14:paraId="31D49FE8"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A- Les amours de Jacques, thème topique de </w:t>
      </w:r>
      <w:proofErr w:type="spellStart"/>
      <w:r w:rsidRPr="00ED25AF">
        <w:rPr>
          <w:rFonts w:ascii="Times New Roman" w:hAnsi="Times New Roman"/>
          <w:b/>
          <w:bCs/>
          <w:noProof w:val="0"/>
          <w:color w:val="FF00FF"/>
          <w:sz w:val="22"/>
          <w:szCs w:val="22"/>
        </w:rPr>
        <w:t>l alittérature</w:t>
      </w:r>
      <w:proofErr w:type="spellEnd"/>
      <w:r w:rsidRPr="00ED25AF">
        <w:rPr>
          <w:rFonts w:ascii="Times New Roman" w:hAnsi="Times New Roman"/>
          <w:b/>
          <w:bCs/>
          <w:noProof w:val="0"/>
          <w:color w:val="FF00FF"/>
          <w:sz w:val="22"/>
          <w:szCs w:val="22"/>
        </w:rPr>
        <w:t xml:space="preserve"> romanesque </w:t>
      </w:r>
    </w:p>
    <w:p w14:paraId="4507441F"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1- Origine de ces amours</w:t>
      </w:r>
    </w:p>
    <w:p w14:paraId="42CD45FC"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2- Le narrateur commence déjà à interrompre leur récit (ce qu'il fera tout au long du roman).</w:t>
      </w:r>
    </w:p>
    <w:p w14:paraId="58029D87" w14:textId="77777777" w:rsidR="00E03CCB" w:rsidRPr="00ED25AF" w:rsidRDefault="00E03CCB" w:rsidP="00E03CCB">
      <w:pPr>
        <w:jc w:val="both"/>
        <w:rPr>
          <w:rFonts w:ascii="Times New Roman" w:hAnsi="Times New Roman"/>
          <w:noProof w:val="0"/>
          <w:sz w:val="22"/>
          <w:szCs w:val="22"/>
        </w:rPr>
      </w:pPr>
    </w:p>
    <w:p w14:paraId="77621ABB"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b/>
          <w:bCs/>
          <w:noProof w:val="0"/>
          <w:color w:val="FF00FF"/>
          <w:sz w:val="22"/>
          <w:szCs w:val="22"/>
        </w:rPr>
        <w:t>B- Le thème du fatalisme</w:t>
      </w:r>
      <w:r w:rsidRPr="00ED25AF">
        <w:rPr>
          <w:rFonts w:ascii="Times New Roman" w:hAnsi="Times New Roman"/>
          <w:noProof w:val="0"/>
          <w:color w:val="FF00FF"/>
          <w:sz w:val="22"/>
          <w:szCs w:val="22"/>
        </w:rPr>
        <w:t xml:space="preserve"> </w:t>
      </w:r>
    </w:p>
    <w:p w14:paraId="09A87E35"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1- cf. titre + définition </w:t>
      </w:r>
    </w:p>
    <w:p w14:paraId="1FFE7DEA"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2- et les différentes métaphores qui évoquent le fatalisme de Jacques </w:t>
      </w:r>
    </w:p>
    <w:p w14:paraId="01313881"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"tout est écrit là-haut" ("Le grand rouleau" dans le reste du livre)</w:t>
      </w:r>
    </w:p>
    <w:p w14:paraId="58514CB5"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lastRenderedPageBreak/>
        <w:t xml:space="preserve">- "chaque balle </w:t>
      </w:r>
      <w:r w:rsidRPr="00ED25AF">
        <w:rPr>
          <w:rFonts w:ascii="Times New Roman" w:hAnsi="Times New Roman"/>
          <w:noProof w:val="0"/>
          <w:sz w:val="22"/>
          <w:szCs w:val="22"/>
        </w:rPr>
        <w:tab/>
        <w:t xml:space="preserve">billet" --&gt; "et tu reçois la balle </w:t>
      </w:r>
    </w:p>
    <w:p w14:paraId="41F89D29"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"les chaînons d'une gourmette" (commentaire qui montre comment les événements se sont enchaînés dans la vie passée de Jacques).</w:t>
      </w:r>
    </w:p>
    <w:p w14:paraId="79B2184A"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3- les notions de fatalisme et de hasard sont constamment opposées.</w:t>
      </w:r>
    </w:p>
    <w:p w14:paraId="405ACC63"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Le narrateur, et le maître quelquefois, sont partisans du hasard.</w:t>
      </w:r>
    </w:p>
    <w:p w14:paraId="765FD564"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X Jacques</w:t>
      </w:r>
    </w:p>
    <w:p w14:paraId="558A5EF4" w14:textId="77777777" w:rsidR="00E03CCB" w:rsidRPr="00ED25AF" w:rsidRDefault="00E03CCB" w:rsidP="00E03CCB">
      <w:pPr>
        <w:jc w:val="both"/>
        <w:rPr>
          <w:rFonts w:ascii="Times New Roman" w:hAnsi="Times New Roman"/>
          <w:noProof w:val="0"/>
          <w:sz w:val="22"/>
          <w:szCs w:val="22"/>
        </w:rPr>
      </w:pPr>
    </w:p>
    <w:p w14:paraId="386999C6"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C- La volonté d'un roman original profondément moderne </w:t>
      </w:r>
    </w:p>
    <w:p w14:paraId="463D0052"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1- La critique du roman traditionnel</w:t>
      </w:r>
    </w:p>
    <w:p w14:paraId="2D4216E4"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refus du réalisme des circonstances, des personnages, de l'action, de l’illusion référentielle (réaliste)</w:t>
      </w:r>
    </w:p>
    <w:p w14:paraId="5B74FF25"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xml:space="preserve">- refus des </w:t>
      </w:r>
      <w:proofErr w:type="spellStart"/>
      <w:r w:rsidRPr="00ED25AF">
        <w:rPr>
          <w:rFonts w:ascii="Times New Roman" w:hAnsi="Times New Roman"/>
          <w:i/>
          <w:iCs/>
          <w:noProof w:val="0"/>
          <w:sz w:val="22"/>
          <w:szCs w:val="22"/>
        </w:rPr>
        <w:t>topoï</w:t>
      </w:r>
      <w:proofErr w:type="spellEnd"/>
      <w:r w:rsidRPr="00ED25AF">
        <w:rPr>
          <w:rFonts w:ascii="Times New Roman" w:hAnsi="Times New Roman"/>
          <w:noProof w:val="0"/>
          <w:sz w:val="22"/>
          <w:szCs w:val="22"/>
        </w:rPr>
        <w:t xml:space="preserve"> du romanesque traditionnel, l'amour, l'adultère, les aventures, l'exotisme, (à la mode pourtant au XVIII° s. cf. Bernardin de Saint Pierre, </w:t>
      </w:r>
      <w:r w:rsidRPr="00ED25AF">
        <w:rPr>
          <w:rFonts w:ascii="Times New Roman" w:hAnsi="Times New Roman"/>
          <w:i/>
          <w:iCs/>
          <w:noProof w:val="0"/>
          <w:sz w:val="22"/>
          <w:szCs w:val="22"/>
        </w:rPr>
        <w:t>Paul et Virginie</w:t>
      </w:r>
      <w:r w:rsidRPr="00ED25AF">
        <w:rPr>
          <w:rFonts w:ascii="Times New Roman" w:hAnsi="Times New Roman"/>
          <w:noProof w:val="0"/>
          <w:sz w:val="22"/>
          <w:szCs w:val="22"/>
        </w:rPr>
        <w:t xml:space="preserve"> ; </w:t>
      </w:r>
      <w:r w:rsidRPr="00ED25AF">
        <w:rPr>
          <w:rFonts w:ascii="Times New Roman" w:hAnsi="Times New Roman"/>
          <w:i/>
          <w:iCs/>
          <w:noProof w:val="0"/>
          <w:sz w:val="22"/>
          <w:szCs w:val="22"/>
        </w:rPr>
        <w:t xml:space="preserve">Manon </w:t>
      </w:r>
      <w:proofErr w:type="spellStart"/>
      <w:r w:rsidRPr="00ED25AF">
        <w:rPr>
          <w:rFonts w:ascii="Times New Roman" w:hAnsi="Times New Roman"/>
          <w:noProof w:val="0"/>
          <w:sz w:val="22"/>
          <w:szCs w:val="22"/>
        </w:rPr>
        <w:t>Lescaut</w:t>
      </w:r>
      <w:proofErr w:type="spellEnd"/>
      <w:r w:rsidRPr="00ED25AF">
        <w:rPr>
          <w:rFonts w:ascii="Times New Roman" w:hAnsi="Times New Roman"/>
          <w:noProof w:val="0"/>
          <w:sz w:val="22"/>
          <w:szCs w:val="22"/>
        </w:rPr>
        <w:t> : l'abbé Prévost,)</w:t>
      </w:r>
    </w:p>
    <w:p w14:paraId="326D11DF"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2- Une conception très moderne du roman qui annonce notre </w:t>
      </w:r>
      <w:r w:rsidRPr="00ED25AF">
        <w:rPr>
          <w:rFonts w:ascii="Times New Roman" w:hAnsi="Times New Roman"/>
          <w:i/>
          <w:noProof w:val="0"/>
          <w:sz w:val="22"/>
          <w:szCs w:val="22"/>
        </w:rPr>
        <w:t>Nouveau Roman</w:t>
      </w:r>
      <w:r w:rsidRPr="00ED25AF">
        <w:rPr>
          <w:rFonts w:ascii="Times New Roman" w:hAnsi="Times New Roman"/>
          <w:noProof w:val="0"/>
          <w:sz w:val="22"/>
          <w:szCs w:val="22"/>
        </w:rPr>
        <w:t xml:space="preserve"> </w:t>
      </w:r>
    </w:p>
    <w:p w14:paraId="1D537347"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3- En creux, la figure du lecteur idéal, à l’opposé de celle du lecteur fictif mis en scène dans le roman</w:t>
      </w:r>
    </w:p>
    <w:p w14:paraId="257A2769" w14:textId="77777777" w:rsidR="00E03CCB" w:rsidRPr="00ED25AF" w:rsidRDefault="00E03CCB" w:rsidP="00E03CCB">
      <w:pPr>
        <w:jc w:val="both"/>
        <w:rPr>
          <w:rFonts w:ascii="Times New Roman" w:hAnsi="Times New Roman"/>
          <w:caps/>
          <w:noProof w:val="0"/>
          <w:color w:val="0000FF"/>
          <w:sz w:val="22"/>
          <w:szCs w:val="22"/>
        </w:rPr>
      </w:pPr>
    </w:p>
    <w:p w14:paraId="5A46BEF6"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b/>
          <w:bCs/>
          <w:noProof w:val="0"/>
          <w:sz w:val="22"/>
          <w:szCs w:val="22"/>
        </w:rPr>
        <w:t>CONCLUSION</w:t>
      </w:r>
      <w:r w:rsidRPr="00ED25AF">
        <w:rPr>
          <w:rFonts w:ascii="Times New Roman" w:hAnsi="Times New Roman"/>
          <w:noProof w:val="0"/>
          <w:sz w:val="22"/>
          <w:szCs w:val="22"/>
        </w:rPr>
        <w:t xml:space="preserve"> :</w:t>
      </w:r>
    </w:p>
    <w:p w14:paraId="6718B8B5"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C'est donc un incipit foncièrement atypique et provocateur qui nous est ici présenté. D'emblée, Diderot veut éliminer tous les éléments du romanesque traditionnel : les personnages sont explicitement présentés comme des marionnettes que le narrateur manœuvre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14:paraId="3A72F3B0"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 parfois topiques, du roman : les amours de Jacques, le fatalisme, l'interrogation sur les problèmes de la création romanesque mais d'une façon à la fois sarcastique et destructrice.</w:t>
      </w:r>
    </w:p>
    <w:p w14:paraId="6F290F47" w14:textId="77777777" w:rsidR="00E03CCB" w:rsidRPr="00ED25AF" w:rsidRDefault="00E03CCB" w:rsidP="000274BC">
      <w:pPr>
        <w:rPr>
          <w:rFonts w:ascii="Times New Roman" w:hAnsi="Times New Roman"/>
          <w:b/>
          <w:bCs/>
          <w:noProof w:val="0"/>
          <w:sz w:val="22"/>
          <w:szCs w:val="22"/>
        </w:rPr>
      </w:pPr>
    </w:p>
    <w:p w14:paraId="10B76315" w14:textId="77777777" w:rsidR="000274BC" w:rsidRPr="00ED25AF" w:rsidRDefault="000274BC" w:rsidP="000274BC">
      <w:pPr>
        <w:rPr>
          <w:rFonts w:ascii="Times New Roman" w:hAnsi="Times New Roman"/>
          <w:b/>
          <w:bCs/>
          <w:noProof w:val="0"/>
          <w:sz w:val="22"/>
          <w:szCs w:val="22"/>
        </w:rPr>
      </w:pPr>
      <w:r w:rsidRPr="00ED25AF">
        <w:rPr>
          <w:rFonts w:ascii="Times New Roman" w:hAnsi="Times New Roman"/>
          <w:b/>
          <w:bCs/>
          <w:noProof w:val="0"/>
          <w:sz w:val="22"/>
          <w:szCs w:val="22"/>
        </w:rPr>
        <w:t xml:space="preserve">Informations supplémentaires sur l’incipit, extrait de </w:t>
      </w:r>
    </w:p>
    <w:p w14:paraId="6660E6E1" w14:textId="77777777" w:rsidR="000274BC" w:rsidRPr="00ED25AF" w:rsidRDefault="000274BC" w:rsidP="000274BC">
      <w:pPr>
        <w:jc w:val="center"/>
        <w:rPr>
          <w:rFonts w:ascii="Times New Roman" w:hAnsi="Times New Roman"/>
          <w:b/>
          <w:bCs/>
          <w:noProof w:val="0"/>
          <w:sz w:val="22"/>
          <w:szCs w:val="22"/>
        </w:rPr>
      </w:pPr>
      <w:r w:rsidRPr="00ED25AF">
        <w:rPr>
          <w:rFonts w:ascii="Times New Roman" w:hAnsi="Times New Roman"/>
          <w:b/>
          <w:bCs/>
          <w:i/>
          <w:iCs/>
          <w:noProof w:val="0"/>
          <w:sz w:val="22"/>
          <w:szCs w:val="22"/>
        </w:rPr>
        <w:t>Jacques le Fataliste et son maître</w:t>
      </w:r>
    </w:p>
    <w:p w14:paraId="2E86462B" w14:textId="77777777" w:rsidR="000274BC" w:rsidRPr="00ED25AF" w:rsidRDefault="000274BC" w:rsidP="000274BC">
      <w:pPr>
        <w:jc w:val="right"/>
        <w:rPr>
          <w:rFonts w:ascii="Times New Roman" w:hAnsi="Times New Roman"/>
          <w:b/>
          <w:bCs/>
          <w:noProof w:val="0"/>
          <w:sz w:val="22"/>
          <w:szCs w:val="22"/>
        </w:rPr>
      </w:pPr>
      <w:r w:rsidRPr="00ED25AF">
        <w:rPr>
          <w:rFonts w:ascii="Times New Roman" w:hAnsi="Times New Roman"/>
          <w:b/>
          <w:bCs/>
          <w:noProof w:val="0"/>
          <w:sz w:val="22"/>
          <w:szCs w:val="22"/>
        </w:rPr>
        <w:t xml:space="preserve">Diderot </w:t>
      </w:r>
    </w:p>
    <w:p w14:paraId="703E9FD5" w14:textId="77777777" w:rsidR="000274BC" w:rsidRPr="00ED25AF" w:rsidRDefault="000274BC" w:rsidP="000274BC">
      <w:pPr>
        <w:jc w:val="both"/>
        <w:rPr>
          <w:rFonts w:ascii="Times New Roman" w:hAnsi="Times New Roman"/>
          <w:noProof w:val="0"/>
          <w:sz w:val="22"/>
          <w:szCs w:val="22"/>
        </w:rPr>
      </w:pPr>
    </w:p>
    <w:p w14:paraId="2D86A1C5"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Publié en 1796 bien après la mort de Diderot, son roman </w:t>
      </w:r>
      <w:r w:rsidRPr="00ED25AF">
        <w:rPr>
          <w:rFonts w:ascii="Times New Roman" w:hAnsi="Times New Roman"/>
          <w:i/>
          <w:iCs/>
          <w:noProof w:val="0"/>
          <w:sz w:val="22"/>
          <w:szCs w:val="22"/>
        </w:rPr>
        <w:t>Jacques le fataliste et son maître</w:t>
      </w:r>
      <w:r w:rsidRPr="00ED25AF">
        <w:rPr>
          <w:rFonts w:ascii="Times New Roman" w:hAnsi="Times New Roman"/>
          <w:noProof w:val="0"/>
          <w:sz w:val="22"/>
          <w:szCs w:val="22"/>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courent tout au long de l'</w:t>
      </w:r>
      <w:proofErr w:type="spellStart"/>
      <w:r w:rsidRPr="00ED25AF">
        <w:rPr>
          <w:rFonts w:ascii="Times New Roman" w:hAnsi="Times New Roman"/>
          <w:noProof w:val="0"/>
          <w:sz w:val="22"/>
          <w:szCs w:val="22"/>
        </w:rPr>
        <w:t>oeuvre</w:t>
      </w:r>
      <w:proofErr w:type="spellEnd"/>
      <w:r w:rsidRPr="00ED25AF">
        <w:rPr>
          <w:rFonts w:ascii="Times New Roman" w:hAnsi="Times New Roman"/>
          <w:noProof w:val="0"/>
          <w:sz w:val="22"/>
          <w:szCs w:val="22"/>
        </w:rPr>
        <w:t xml:space="preserve"> : la question de la création romanesque le problème du fatalisme et le motif topique des amours de Jacques. </w:t>
      </w:r>
    </w:p>
    <w:p w14:paraId="20F8D1E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Problématique </w:t>
      </w:r>
      <w:r w:rsidRPr="00ED25AF">
        <w:rPr>
          <w:rFonts w:ascii="Times New Roman" w:hAnsi="Times New Roman"/>
          <w:noProof w:val="0"/>
          <w:sz w:val="22"/>
          <w:szCs w:val="22"/>
        </w:rPr>
        <w:t>: en quoi et dans quelle visée cet incipit dé-joue-t-il les attentes du lecteur traditionnel tout en esquissant les 3 motifs conducteurs du roman ?</w:t>
      </w:r>
    </w:p>
    <w:p w14:paraId="0499E59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Plan du commentaire</w:t>
      </w:r>
      <w:r w:rsidRPr="00ED25AF">
        <w:rPr>
          <w:rFonts w:ascii="Times New Roman" w:hAnsi="Times New Roman"/>
          <w:noProof w:val="0"/>
          <w:sz w:val="22"/>
          <w:szCs w:val="22"/>
        </w:rPr>
        <w:t xml:space="preserve"> (après la lecture linéaire)</w:t>
      </w:r>
    </w:p>
    <w:p w14:paraId="1F0879D7" w14:textId="77777777" w:rsidR="000274BC" w:rsidRPr="00ED25AF" w:rsidRDefault="000274BC" w:rsidP="000274BC">
      <w:pPr>
        <w:jc w:val="both"/>
        <w:rPr>
          <w:rFonts w:ascii="Times New Roman" w:hAnsi="Times New Roman"/>
          <w:noProof w:val="0"/>
          <w:color w:val="0000FF"/>
          <w:sz w:val="22"/>
          <w:szCs w:val="22"/>
        </w:rPr>
      </w:pPr>
      <w:r w:rsidRPr="00ED25AF">
        <w:rPr>
          <w:rFonts w:ascii="Times New Roman" w:hAnsi="Times New Roman"/>
          <w:noProof w:val="0"/>
          <w:color w:val="0000FF"/>
          <w:sz w:val="22"/>
          <w:szCs w:val="22"/>
        </w:rPr>
        <w:t>I- UN DEBUT DE ROMAN BIEN DECONCERTANT CARACTERISE PAR L’AMBIGUÏTÉ</w:t>
      </w:r>
    </w:p>
    <w:p w14:paraId="2336ED3F" w14:textId="77777777" w:rsidR="000274BC" w:rsidRPr="00ED25AF" w:rsidRDefault="000274BC" w:rsidP="000274BC">
      <w:pPr>
        <w:jc w:val="both"/>
        <w:rPr>
          <w:rFonts w:ascii="Times New Roman" w:hAnsi="Times New Roman"/>
          <w:caps/>
          <w:noProof w:val="0"/>
          <w:color w:val="0000FF"/>
          <w:sz w:val="22"/>
          <w:szCs w:val="22"/>
        </w:rPr>
      </w:pPr>
      <w:r w:rsidRPr="00ED25AF">
        <w:rPr>
          <w:rFonts w:ascii="Times New Roman" w:hAnsi="Times New Roman"/>
          <w:caps/>
          <w:noProof w:val="0"/>
          <w:color w:val="0000FF"/>
          <w:sz w:val="22"/>
          <w:szCs w:val="22"/>
        </w:rPr>
        <w:t>II- Qui noue pourtant les 3 fils essentiels qui sous-tendeNT l’architecture musicale d’un ensemble profondément moderne</w:t>
      </w:r>
    </w:p>
    <w:p w14:paraId="0D384FF3"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w:t>
      </w:r>
    </w:p>
    <w:p w14:paraId="445FCA6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COMPOSITION</w:t>
      </w:r>
      <w:r w:rsidRPr="00ED25AF">
        <w:rPr>
          <w:rFonts w:ascii="Times New Roman" w:hAnsi="Times New Roman"/>
          <w:noProof w:val="0"/>
          <w:sz w:val="22"/>
          <w:szCs w:val="22"/>
        </w:rPr>
        <w:t xml:space="preserve"> </w:t>
      </w:r>
    </w:p>
    <w:p w14:paraId="29E3F8C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Côté insolite et déroutant, déjà dans la composition du passage.</w:t>
      </w:r>
    </w:p>
    <w:p w14:paraId="29CBC8B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1° mouvement :</w:t>
      </w:r>
      <w:r w:rsidRPr="00ED25AF">
        <w:rPr>
          <w:rFonts w:ascii="Times New Roman" w:hAnsi="Times New Roman"/>
          <w:noProof w:val="0"/>
          <w:sz w:val="22"/>
          <w:szCs w:val="22"/>
        </w:rPr>
        <w:t xml:space="preserve"> "Comment s'étaient-ils rencontrés... écrit là-haut" </w:t>
      </w:r>
    </w:p>
    <w:p w14:paraId="09DF7623"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Dialogue entre le narrateur et un lecteur fictif qui porte sur la caractérisation et la localisation des personnages dont l'histoire va être rapportée. Intro du thème du fatalisme.</w:t>
      </w:r>
    </w:p>
    <w:p w14:paraId="5CC3E0E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2°</w:t>
      </w:r>
      <w:r w:rsidRPr="00ED25AF">
        <w:rPr>
          <w:rFonts w:ascii="Times New Roman" w:hAnsi="Times New Roman"/>
          <w:noProof w:val="0"/>
          <w:sz w:val="22"/>
          <w:szCs w:val="22"/>
        </w:rPr>
        <w:t xml:space="preserve"> </w:t>
      </w:r>
      <w:r w:rsidRPr="00ED25AF">
        <w:rPr>
          <w:rFonts w:ascii="Times New Roman" w:hAnsi="Times New Roman"/>
          <w:b/>
          <w:bCs/>
          <w:noProof w:val="0"/>
          <w:sz w:val="22"/>
          <w:szCs w:val="22"/>
        </w:rPr>
        <w:t>mouvement :</w:t>
      </w:r>
      <w:r w:rsidRPr="00ED25AF">
        <w:rPr>
          <w:rFonts w:ascii="Times New Roman" w:hAnsi="Times New Roman"/>
          <w:noProof w:val="0"/>
          <w:sz w:val="22"/>
          <w:szCs w:val="22"/>
        </w:rPr>
        <w:t xml:space="preserve"> "C'est un grand mot... A tout hasard commence toujours :</w:t>
      </w:r>
    </w:p>
    <w:p w14:paraId="6197BCA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Dialogue théâtral entre les deux personnages essentiels du roman, Jacques et son maître. C'est l'occasion pour Jacques d'un retour sur son passé qui évoque la façon presque logique dont se sont enchaînés les événements de sa vie.</w:t>
      </w:r>
    </w:p>
    <w:p w14:paraId="152C6DF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3° mouvement</w:t>
      </w:r>
      <w:r w:rsidRPr="00ED25AF">
        <w:rPr>
          <w:rFonts w:ascii="Times New Roman" w:hAnsi="Times New Roman"/>
          <w:noProof w:val="0"/>
          <w:sz w:val="22"/>
          <w:szCs w:val="22"/>
        </w:rPr>
        <w:t xml:space="preserve"> : "Jacques commença... là-haut" </w:t>
      </w:r>
    </w:p>
    <w:p w14:paraId="648371C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Reprise du récit après l'abandon du dialogue dramatique.</w:t>
      </w:r>
    </w:p>
    <w:p w14:paraId="21B098FD"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4° mouvement</w:t>
      </w:r>
      <w:r w:rsidRPr="00ED25AF">
        <w:rPr>
          <w:rFonts w:ascii="Times New Roman" w:hAnsi="Times New Roman"/>
          <w:noProof w:val="0"/>
          <w:sz w:val="22"/>
          <w:szCs w:val="22"/>
        </w:rPr>
        <w:t xml:space="preserve"> : "Vous voyez, lecteur... délai" </w:t>
      </w:r>
    </w:p>
    <w:p w14:paraId="0EE9F68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lastRenderedPageBreak/>
        <w:t>Digression du narrateur qui s'adresse directement au lecteur et qui pose les problèmes de l'arbitraire comme de la facilité du roman traditionnel.</w:t>
      </w:r>
    </w:p>
    <w:p w14:paraId="40A28F7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w:t>
      </w:r>
      <w:r w:rsidRPr="00ED25AF">
        <w:rPr>
          <w:rFonts w:ascii="Times New Roman" w:hAnsi="Times New Roman"/>
          <w:b/>
          <w:bCs/>
          <w:noProof w:val="0"/>
          <w:sz w:val="22"/>
          <w:szCs w:val="22"/>
        </w:rPr>
        <w:t>5° mouvement</w:t>
      </w:r>
      <w:r w:rsidRPr="00ED25AF">
        <w:rPr>
          <w:rFonts w:ascii="Times New Roman" w:hAnsi="Times New Roman"/>
          <w:noProof w:val="0"/>
          <w:sz w:val="22"/>
          <w:szCs w:val="22"/>
        </w:rPr>
        <w:t xml:space="preserve"> : "L'aube du jour... dit à son valet" : Reprise du récit interrompu par une interrogation du lecteur et la réponse moqueuse du narrateur.</w:t>
      </w:r>
    </w:p>
    <w:p w14:paraId="3767024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6° mouvement</w:t>
      </w:r>
      <w:r w:rsidRPr="00ED25AF">
        <w:rPr>
          <w:rFonts w:ascii="Times New Roman" w:hAnsi="Times New Roman"/>
          <w:noProof w:val="0"/>
          <w:sz w:val="22"/>
          <w:szCs w:val="22"/>
        </w:rPr>
        <w:t xml:space="preserve"> : "Eh bien, Jacques... que celles du genou." Reprise du dialogue dramatique : Jacques reprend la relation de ses amours.]</w:t>
      </w:r>
    </w:p>
    <w:p w14:paraId="05CF3829" w14:textId="77777777" w:rsidR="000274BC" w:rsidRPr="00ED25AF" w:rsidRDefault="000274BC" w:rsidP="000274BC">
      <w:pPr>
        <w:jc w:val="both"/>
        <w:rPr>
          <w:rFonts w:ascii="Times New Roman" w:hAnsi="Times New Roman"/>
          <w:noProof w:val="0"/>
          <w:sz w:val="22"/>
          <w:szCs w:val="22"/>
        </w:rPr>
      </w:pPr>
    </w:p>
    <w:p w14:paraId="79AA329D"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LECTURE LINEAIRE </w:t>
      </w:r>
      <w:r w:rsidRPr="00ED25AF">
        <w:rPr>
          <w:rFonts w:ascii="Times New Roman" w:hAnsi="Times New Roman"/>
          <w:noProof w:val="0"/>
          <w:sz w:val="22"/>
          <w:szCs w:val="22"/>
        </w:rPr>
        <w:t>:</w:t>
      </w:r>
    </w:p>
    <w:p w14:paraId="1164BA4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Le début du texte est tout à fait déconcertant. Dans un roman traditionnel, on s'attend à des affirmations ; là, ce sont des interrogations. On saisit une conversation au vol sans savoir qui parle. C'est en fait la voix d'un auditeur fictif d'une histoire, racontée oralement semble-t-il, qui veut obtenir sur la fiction romanesque des renseignements que le narrateur lui livre généralement de façon spontanée. Cet auditeur, le narrateur l'appelle plus loin "lecteur". C'est donc un livre au statut extraordinairement louche où le lecteur apparaît sans avoir jamais rien lu, où l'écrit et l'oral se mêlent dans la conversation et le roman.</w:t>
      </w:r>
    </w:p>
    <w:p w14:paraId="604C132F" w14:textId="77777777" w:rsidR="000274BC" w:rsidRPr="00ED25AF" w:rsidRDefault="000274BC" w:rsidP="000274BC">
      <w:pPr>
        <w:jc w:val="both"/>
        <w:rPr>
          <w:rFonts w:ascii="Times New Roman" w:hAnsi="Times New Roman"/>
          <w:noProof w:val="0"/>
          <w:sz w:val="22"/>
          <w:szCs w:val="22"/>
        </w:rPr>
      </w:pPr>
    </w:p>
    <w:p w14:paraId="6188CB89" w14:textId="77777777" w:rsidR="000274BC" w:rsidRPr="00ED25AF" w:rsidRDefault="000274BC" w:rsidP="000274BC">
      <w:pPr>
        <w:pStyle w:val="Corpsdetexte"/>
        <w:rPr>
          <w:sz w:val="22"/>
          <w:szCs w:val="22"/>
        </w:rPr>
      </w:pPr>
      <w:r w:rsidRPr="00ED25AF">
        <w:rPr>
          <w:sz w:val="22"/>
          <w:szCs w:val="22"/>
        </w:rPr>
        <w:t>1° question : "comment..." Elle pose, nous le comprendrons plus tard, le thème de la rencontre des deux personnages principaux définis uniquement par le pronom personnel "ils". Cela provoque l'étonnement du lecteur réel : de qui s'agit-il</w:t>
      </w:r>
    </w:p>
    <w:p w14:paraId="57F54253"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La réponse est une sorte de pirouette. Le narrateur refuse de donner des précisions romanesques, de faire entrer son lecteur dans l’illusion romanesque. Les personnages sont réduits à une dimension réaliste humaine et non pas romanesque : "Comme tout le monde". Introduit en même temps, le thème du hasard qui lance </w:t>
      </w:r>
      <w:proofErr w:type="gramStart"/>
      <w:r w:rsidRPr="00ED25AF">
        <w:rPr>
          <w:rFonts w:ascii="Times New Roman" w:hAnsi="Times New Roman"/>
          <w:i/>
          <w:iCs/>
          <w:noProof w:val="0"/>
          <w:sz w:val="22"/>
          <w:szCs w:val="22"/>
        </w:rPr>
        <w:t>a</w:t>
      </w:r>
      <w:proofErr w:type="gramEnd"/>
      <w:r w:rsidRPr="00ED25AF">
        <w:rPr>
          <w:rFonts w:ascii="Times New Roman" w:hAnsi="Times New Roman"/>
          <w:i/>
          <w:iCs/>
          <w:noProof w:val="0"/>
          <w:sz w:val="22"/>
          <w:szCs w:val="22"/>
        </w:rPr>
        <w:t xml:space="preserve"> contrario</w:t>
      </w:r>
      <w:r w:rsidRPr="00ED25AF">
        <w:rPr>
          <w:rFonts w:ascii="Times New Roman" w:hAnsi="Times New Roman"/>
          <w:noProof w:val="0"/>
          <w:sz w:val="22"/>
          <w:szCs w:val="22"/>
        </w:rPr>
        <w:t>, celui du fatalisme. Le roman est présenté comme une opposition constante de deux visions philosophiques opposées : hasard x prédestination ; liberté x déterminisme</w:t>
      </w:r>
    </w:p>
    <w:p w14:paraId="76FE5825" w14:textId="77777777" w:rsidR="000274BC" w:rsidRPr="00ED25AF" w:rsidRDefault="000274BC" w:rsidP="000274BC">
      <w:pPr>
        <w:jc w:val="both"/>
        <w:rPr>
          <w:rFonts w:ascii="Times New Roman" w:hAnsi="Times New Roman"/>
          <w:noProof w:val="0"/>
          <w:sz w:val="22"/>
          <w:szCs w:val="22"/>
        </w:rPr>
      </w:pPr>
    </w:p>
    <w:p w14:paraId="1688762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2° question : Elle s'intéresse à l'identité des personnages. C'est une question très importante pour le romancier traditionnel (exemple : Frédéric Moreau et </w:t>
      </w:r>
      <w:r w:rsidRPr="00ED25AF">
        <w:rPr>
          <w:rFonts w:ascii="Times New Roman" w:hAnsi="Times New Roman"/>
          <w:i/>
          <w:iCs/>
          <w:noProof w:val="0"/>
          <w:sz w:val="22"/>
          <w:szCs w:val="22"/>
        </w:rPr>
        <w:t>l'</w:t>
      </w:r>
      <w:proofErr w:type="spellStart"/>
      <w:r w:rsidRPr="00ED25AF">
        <w:rPr>
          <w:rFonts w:ascii="Times New Roman" w:hAnsi="Times New Roman"/>
          <w:i/>
          <w:iCs/>
          <w:noProof w:val="0"/>
          <w:sz w:val="22"/>
          <w:szCs w:val="22"/>
        </w:rPr>
        <w:t>Education</w:t>
      </w:r>
      <w:proofErr w:type="spellEnd"/>
      <w:r w:rsidRPr="00ED25AF">
        <w:rPr>
          <w:rFonts w:ascii="Times New Roman" w:hAnsi="Times New Roman"/>
          <w:i/>
          <w:iCs/>
          <w:noProof w:val="0"/>
          <w:sz w:val="22"/>
          <w:szCs w:val="22"/>
        </w:rPr>
        <w:t xml:space="preserve"> Sentimentale</w:t>
      </w:r>
      <w:r w:rsidRPr="00ED25AF">
        <w:rPr>
          <w:rFonts w:ascii="Times New Roman" w:hAnsi="Times New Roman"/>
          <w:noProof w:val="0"/>
          <w:sz w:val="22"/>
          <w:szCs w:val="22"/>
        </w:rPr>
        <w:t xml:space="preserve"> de Flaubert ou "je l'appellerai Madame Bovary"). Or, le narrateur répond à cette question par une autre question impertinente. Il refuse de nommer ses personnages et refuse d'entrer dans l'illusion romanesque, dans le jeu du romanesque traditionnel. Cela rejoint les interrogations très modernes du Nouveau Roman (courant romanesque des années 1950 avec A. Robbe-Grillet, N. Sarraute, M. Butor, C. Simon, qui veut mettre en scène la vie banale de personnages banals) ou les préoccupations d'un Kafka qui désigne ses personnages par une majuscule (M. K.). Il s'agit, avant tout, d'un souci de piquer le lecteur par la dérision mais de démonter également le mécanisme de l'élaboration littéraire. </w:t>
      </w:r>
    </w:p>
    <w:p w14:paraId="0C29B9F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3° question : même intention, même principe. +</w:t>
      </w:r>
    </w:p>
    <w:p w14:paraId="37D025FA" w14:textId="77777777" w:rsidR="000274BC" w:rsidRPr="00ED25AF" w:rsidRDefault="000274BC" w:rsidP="000274BC">
      <w:pPr>
        <w:jc w:val="both"/>
        <w:rPr>
          <w:rFonts w:ascii="Times New Roman" w:hAnsi="Times New Roman"/>
          <w:noProof w:val="0"/>
          <w:sz w:val="22"/>
          <w:szCs w:val="22"/>
        </w:rPr>
      </w:pPr>
      <w:proofErr w:type="gramStart"/>
      <w:r w:rsidRPr="00ED25AF">
        <w:rPr>
          <w:rFonts w:ascii="Times New Roman" w:hAnsi="Times New Roman"/>
          <w:noProof w:val="0"/>
          <w:sz w:val="22"/>
          <w:szCs w:val="22"/>
        </w:rPr>
        <w:t>c'est</w:t>
      </w:r>
      <w:proofErr w:type="gramEnd"/>
      <w:r w:rsidRPr="00ED25AF">
        <w:rPr>
          <w:rFonts w:ascii="Times New Roman" w:hAnsi="Times New Roman"/>
          <w:noProof w:val="0"/>
          <w:sz w:val="22"/>
          <w:szCs w:val="22"/>
        </w:rPr>
        <w:t xml:space="preserve"> l'introduction du thème du voyage : roman picaresque. Le lecteur veut des précisions romanesques (localisation). Et toujours même pirouette impertinente de la part du narrateur : "du lieu le plus prochain", sans nom propre. Il s'agit toujours du rejet de l’illusion référentielle, de la volonté de déconcerter le lecteur traditionnel, de faire une lecture active et non pas passive, de l'obliger à se poser des questions sur le roman, sur la création romanesque.</w:t>
      </w:r>
    </w:p>
    <w:p w14:paraId="474DBB37" w14:textId="77777777" w:rsidR="000274BC" w:rsidRPr="00ED25AF" w:rsidRDefault="000274BC" w:rsidP="000274BC">
      <w:pPr>
        <w:jc w:val="both"/>
        <w:rPr>
          <w:rFonts w:ascii="Times New Roman" w:hAnsi="Times New Roman"/>
          <w:noProof w:val="0"/>
          <w:sz w:val="22"/>
          <w:szCs w:val="22"/>
        </w:rPr>
      </w:pPr>
    </w:p>
    <w:p w14:paraId="0C140D31"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4° question : Elle porte encore sur la localisation et part de la volonté de satisfaire la curiosité et le goût du romanesque traditionnel. Mais la réponse est ambiguë. I1 y a toujours le même désir de piquer le lecteur en répondant à sa question par une autre question, "Est-ce que l'on sait où l'on va ?", mais également d'introduire une dimension philosophique, métaphysique. C'est une question qui porte en fait sur la destinée terrestre et l'incapacité d'en connaître l'aboutissement final.</w:t>
      </w:r>
    </w:p>
    <w:p w14:paraId="784ACCF7" w14:textId="77777777" w:rsidR="000274BC" w:rsidRPr="00ED25AF" w:rsidRDefault="000274BC" w:rsidP="000274BC">
      <w:pPr>
        <w:jc w:val="both"/>
        <w:rPr>
          <w:rFonts w:ascii="Times New Roman" w:hAnsi="Times New Roman"/>
          <w:noProof w:val="0"/>
          <w:sz w:val="22"/>
          <w:szCs w:val="22"/>
        </w:rPr>
      </w:pPr>
    </w:p>
    <w:p w14:paraId="68A61A7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Dernière question : "Que disaient-ils ?". Elle s’intéresse au langage. Celui-ci est essentiel dans un roman écrit de façon très orale, comme une conversation, où le dialogue tient une place privilégiée. Le narrateur apporte une double réponse qui suppose deux buts : </w:t>
      </w:r>
    </w:p>
    <w:p w14:paraId="47520F1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évocation des rôles que joueront les deux personnages tout au long, ou presque, du roman : le maître se tait. C'est Jacques qui parle. I1 s'agit d'une inversion sociale (cf. le titre) </w:t>
      </w:r>
    </w:p>
    <w:p w14:paraId="3219A04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évocation des deux personnages qui sont enfin présentés, mais la caractérisation est très peu poussée. L'un des deux est caractérisé uniquement par sa fonction sociale, l'autre par un prénom des plus courants (cf. développement sur le titre).</w:t>
      </w:r>
    </w:p>
    <w:p w14:paraId="1C258840" w14:textId="77777777" w:rsidR="000274BC" w:rsidRPr="00ED25AF" w:rsidRDefault="000274BC" w:rsidP="000274BC">
      <w:pPr>
        <w:jc w:val="both"/>
        <w:rPr>
          <w:rFonts w:ascii="Times New Roman" w:hAnsi="Times New Roman"/>
          <w:noProof w:val="0"/>
          <w:sz w:val="22"/>
          <w:szCs w:val="22"/>
        </w:rPr>
      </w:pPr>
    </w:p>
    <w:p w14:paraId="66E8C04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L'introduction d'un des thèmes essentiels du roman, le fatalisme, est amenée par une phrase qui reviendra comme un refrain : "son capitaine... là-haut" et qui est rendue au style indirect. C'est la première apparition du capitaine, montré comme le "gourou" de Jacques, son maître à penser. Provient d'une dichotomie entre le bas (la terre) et le haut (le ciel), pensée dualiste. Croyance en une transcendance, quelque chose qui nous dépasse et qui nous régit. </w:t>
      </w:r>
      <w:proofErr w:type="gramStart"/>
      <w:r w:rsidRPr="00ED25AF">
        <w:rPr>
          <w:rFonts w:ascii="Times New Roman" w:hAnsi="Times New Roman"/>
          <w:noProof w:val="0"/>
          <w:sz w:val="22"/>
          <w:szCs w:val="22"/>
        </w:rPr>
        <w:t>Pensée inspiré</w:t>
      </w:r>
      <w:proofErr w:type="gramEnd"/>
      <w:r w:rsidRPr="00ED25AF">
        <w:rPr>
          <w:rFonts w:ascii="Times New Roman" w:hAnsi="Times New Roman"/>
          <w:noProof w:val="0"/>
          <w:sz w:val="22"/>
          <w:szCs w:val="22"/>
        </w:rPr>
        <w:t xml:space="preserve"> par Spinoza (philosophe hollandais) Cf. dossier.</w:t>
      </w:r>
    </w:p>
    <w:p w14:paraId="0A25A3D6" w14:textId="77777777" w:rsidR="000274BC" w:rsidRPr="00ED25AF" w:rsidRDefault="000274BC" w:rsidP="000274BC">
      <w:pPr>
        <w:jc w:val="both"/>
        <w:rPr>
          <w:rFonts w:ascii="Times New Roman" w:hAnsi="Times New Roman"/>
          <w:noProof w:val="0"/>
          <w:sz w:val="22"/>
          <w:szCs w:val="22"/>
        </w:rPr>
      </w:pPr>
    </w:p>
    <w:p w14:paraId="610B111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Ensuite, toujours pour étonner le lecteur traditionnel qui s’interroge sur le genre de cette </w:t>
      </w:r>
      <w:proofErr w:type="spellStart"/>
      <w:r w:rsidRPr="00ED25AF">
        <w:rPr>
          <w:rFonts w:ascii="Times New Roman" w:hAnsi="Times New Roman"/>
          <w:noProof w:val="0"/>
          <w:sz w:val="22"/>
          <w:szCs w:val="22"/>
        </w:rPr>
        <w:t>oeuvre</w:t>
      </w:r>
      <w:proofErr w:type="spellEnd"/>
      <w:r w:rsidRPr="00ED25AF">
        <w:rPr>
          <w:rFonts w:ascii="Times New Roman" w:hAnsi="Times New Roman"/>
          <w:noProof w:val="0"/>
          <w:sz w:val="22"/>
          <w:szCs w:val="22"/>
        </w:rPr>
        <w:t xml:space="preserve">, s'établit un dialogue spécifiquement dramatique entre Jacques et son maître, le roman devient une pièce de théâtre avec les indications du nom </w:t>
      </w:r>
      <w:r w:rsidRPr="00ED25AF">
        <w:rPr>
          <w:rFonts w:ascii="Times New Roman" w:hAnsi="Times New Roman"/>
          <w:noProof w:val="0"/>
          <w:sz w:val="22"/>
          <w:szCs w:val="22"/>
        </w:rPr>
        <w:lastRenderedPageBreak/>
        <w:t xml:space="preserve">des personnages. Cela montre toujours le statut extraordinairement louche du récit et l'importance du théâtre pour Diderot (auteur de pièces – inventeur du drame bourgeois - et du </w:t>
      </w:r>
      <w:r w:rsidRPr="00ED25AF">
        <w:rPr>
          <w:rFonts w:ascii="Times New Roman" w:hAnsi="Times New Roman"/>
          <w:i/>
          <w:iCs/>
          <w:noProof w:val="0"/>
          <w:sz w:val="22"/>
          <w:szCs w:val="22"/>
        </w:rPr>
        <w:t>Neveu de Rameau</w:t>
      </w:r>
      <w:r w:rsidRPr="00ED25AF">
        <w:rPr>
          <w:rFonts w:ascii="Times New Roman" w:hAnsi="Times New Roman"/>
          <w:noProof w:val="0"/>
          <w:sz w:val="22"/>
          <w:szCs w:val="22"/>
        </w:rPr>
        <w:t xml:space="preserve"> qui est un dialogue entre deux personnages).</w:t>
      </w:r>
    </w:p>
    <w:p w14:paraId="009CBDF0" w14:textId="77777777" w:rsidR="000274BC" w:rsidRPr="00ED25AF" w:rsidRDefault="000274BC" w:rsidP="000274BC">
      <w:pPr>
        <w:jc w:val="both"/>
        <w:rPr>
          <w:rFonts w:ascii="Times New Roman" w:hAnsi="Times New Roman"/>
          <w:noProof w:val="0"/>
          <w:sz w:val="22"/>
          <w:szCs w:val="22"/>
        </w:rPr>
      </w:pPr>
    </w:p>
    <w:p w14:paraId="182F545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La réplique du maître, le premier à avoir directement la parole, n’apporte rien. C'est un simple commentaire sans fondement malgré la solennité du ton : "C'est un grand mot que cela". Puis la réplique de Jacques développe de façon métaphorique sa première idée : "Mon capitaine... billet". Le capitaine emploie les mots de son état ce qui apporte un effet cocasse (métaphore militaire pour évoquer le déterminisme). En effet, pour lui et son disciple Jacques, tout ce qui nous arrive de bien ou de mal est inscrit dans l'ordre des choses. En fait, ce que nous appelons le hasard, c'est notre incapacité irrémédiable (contrairement à la philosophie de Pangloss après celle de Leibniz) à connaître l'ordre du monde. La réplique du maître ne nous apporte toujours rien de nouveau.</w:t>
      </w:r>
    </w:p>
    <w:p w14:paraId="6AC35144" w14:textId="77777777" w:rsidR="000274BC" w:rsidRPr="00ED25AF" w:rsidRDefault="000274BC" w:rsidP="000274BC">
      <w:pPr>
        <w:jc w:val="both"/>
        <w:rPr>
          <w:rFonts w:ascii="Times New Roman" w:hAnsi="Times New Roman"/>
          <w:noProof w:val="0"/>
          <w:sz w:val="22"/>
          <w:szCs w:val="22"/>
        </w:rPr>
      </w:pPr>
    </w:p>
    <w:p w14:paraId="621183DE"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Après une interruption très brève du dialogue, "après une courte pause", la réplique de Jacques apporte un effet de surprise. I1 passe du coq-à-l'âne, semble-t-il, mais en fait c'est inspiré par le mouvement de la conversation qui est en même temps lié au thème du fatalisme. En effet, l'exclamation de Jacques, "Que le diable..." suivie par la réplique du maître qui montre son conformisme moral ("Pourquoi donner..."), lui donne l'occasion d'opérer un retour dans sa vie passée dans un récit rétrospectif et de montrer comment s'enchaînent logiquement les événements : succession de causes et d'effets qui ont abouti à la blessure au genou et donc à l'amour. Les présents de narration apportent une actualisation et une vivacité au récit. Par l'ensemble de phrases courtes et la parataxe, Diderot nous donne un effet d'accéléré, fréquent dans le roman.</w:t>
      </w:r>
    </w:p>
    <w:p w14:paraId="54FCBBDB" w14:textId="77777777" w:rsidR="000274BC" w:rsidRPr="00ED25AF" w:rsidRDefault="000274BC" w:rsidP="000274BC">
      <w:pPr>
        <w:jc w:val="both"/>
        <w:rPr>
          <w:rFonts w:ascii="Times New Roman" w:hAnsi="Times New Roman"/>
          <w:noProof w:val="0"/>
          <w:sz w:val="22"/>
          <w:szCs w:val="22"/>
        </w:rPr>
      </w:pPr>
    </w:p>
    <w:p w14:paraId="7EBFA31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La cause première, à l'origine de l'enchaînement est le vin. "Je m'enivre de son mauvais vin". C'est un des motifs privilégiés du roman, cf. la "gourde". L'enivrement de Jacques à l'auberge est d'une influence rabelaisienne reconnue. Le vin représente le principe de la vie et du plaisir. En même temps, est introduit le thème du cheval. Là encore, c'est un thème récurrent lié à du voyage (élément picaresque), mais c'est aussi le symbole du destin meneur de jeu. Cf. l'épisode du cheval qui s'échappe, le destin échappe aux hommes.</w:t>
      </w:r>
    </w:p>
    <w:p w14:paraId="18E07DBA" w14:textId="77777777" w:rsidR="000274BC" w:rsidRPr="00ED25AF" w:rsidRDefault="000274BC" w:rsidP="000274BC">
      <w:pPr>
        <w:jc w:val="both"/>
        <w:rPr>
          <w:rFonts w:ascii="Times New Roman" w:hAnsi="Times New Roman"/>
          <w:noProof w:val="0"/>
          <w:sz w:val="22"/>
          <w:szCs w:val="22"/>
        </w:rPr>
      </w:pPr>
    </w:p>
    <w:p w14:paraId="7744106C"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En même temps cela nous apporte des indications sociologiques sur les </w:t>
      </w:r>
      <w:proofErr w:type="spellStart"/>
      <w:r w:rsidRPr="00ED25AF">
        <w:rPr>
          <w:rFonts w:ascii="Times New Roman" w:hAnsi="Times New Roman"/>
          <w:noProof w:val="0"/>
          <w:sz w:val="22"/>
          <w:szCs w:val="22"/>
        </w:rPr>
        <w:t>moeurs</w:t>
      </w:r>
      <w:proofErr w:type="spellEnd"/>
      <w:r w:rsidRPr="00ED25AF">
        <w:rPr>
          <w:rFonts w:ascii="Times New Roman" w:hAnsi="Times New Roman"/>
          <w:noProof w:val="0"/>
          <w:sz w:val="22"/>
          <w:szCs w:val="22"/>
        </w:rPr>
        <w:t xml:space="preserve"> de l'époque : </w:t>
      </w:r>
    </w:p>
    <w:p w14:paraId="093706DC"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L'évocation des rapports filiaux entretenus dans une société de type patriarcal : subordination des enfants au père. Les châtiments corporels sont une brutalité courante, même si elle est évoquée ici sous la forme de la litote : "M'en frotte un peu durement les épaules". C'est ce châtiment qui déclenche le départ de Jacques hors de son village et l'abandon de sa fonction de paysan pour celle de valet. En même temps, aspect bouffon avec les coups de bâtons qui sont l'attribut traditionnel de la farce. </w:t>
      </w:r>
    </w:p>
    <w:p w14:paraId="1F0ED0B5"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 L’évocation des </w:t>
      </w:r>
      <w:proofErr w:type="spellStart"/>
      <w:r w:rsidRPr="00ED25AF">
        <w:rPr>
          <w:rFonts w:ascii="Times New Roman" w:hAnsi="Times New Roman"/>
          <w:noProof w:val="0"/>
          <w:sz w:val="22"/>
          <w:szCs w:val="22"/>
        </w:rPr>
        <w:t>moeurs</w:t>
      </w:r>
      <w:proofErr w:type="spellEnd"/>
      <w:r w:rsidRPr="00ED25AF">
        <w:rPr>
          <w:rFonts w:ascii="Times New Roman" w:hAnsi="Times New Roman"/>
          <w:noProof w:val="0"/>
          <w:sz w:val="22"/>
          <w:szCs w:val="22"/>
        </w:rPr>
        <w:t xml:space="preserve"> militaires : l'enrôlement de gens de tout bord. Montre que la guerre n'est plus réservée à l'aristocratie qui ainsi ne remplit plus sa fonction sociale, celle de défendre la société ; c'est ce qui la perdra. Une indication réaliste, l'une des seules du roman, Fontenoy (victoire française sur les Anglais et les Hollandais en I745) permet de dater le récit.</w:t>
      </w:r>
    </w:p>
    <w:p w14:paraId="16697EBB" w14:textId="77777777" w:rsidR="000274BC" w:rsidRPr="00ED25AF" w:rsidRDefault="000274BC" w:rsidP="000274BC">
      <w:pPr>
        <w:jc w:val="both"/>
        <w:rPr>
          <w:rFonts w:ascii="Times New Roman" w:hAnsi="Times New Roman"/>
          <w:noProof w:val="0"/>
          <w:sz w:val="22"/>
          <w:szCs w:val="22"/>
        </w:rPr>
      </w:pPr>
    </w:p>
    <w:p w14:paraId="682F90A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La réplique du maître, "Et tu reçois la balle à ton adresse" est une anticipation sur le déroulement du récit. Elle reprend la formule spinoziste, mais avec une nuance importante : article défini "la". C'est toujours la même expression du fatalisme. Cette balle, celle qui était destinée à Jacques. 1a réplique de Jacques est une expression théorique et imagée ("les chaînons d'une gourmette") de son fatalisme. "gourmette" rappelle le licol d'un cheval, à la fois très solide et très souple. Puis suit une phrase-cliché mais pas innocente : •</w:t>
      </w:r>
      <w:r w:rsidRPr="00ED25AF">
        <w:rPr>
          <w:rFonts w:ascii="Times New Roman" w:hAnsi="Times New Roman"/>
          <w:noProof w:val="0"/>
          <w:sz w:val="22"/>
          <w:szCs w:val="22"/>
          <w:u w:val="single"/>
        </w:rPr>
        <w:t>Dieu</w:t>
      </w:r>
      <w:r w:rsidRPr="00ED25AF">
        <w:rPr>
          <w:rFonts w:ascii="Times New Roman" w:hAnsi="Times New Roman"/>
          <w:noProof w:val="0"/>
          <w:sz w:val="22"/>
          <w:szCs w:val="22"/>
        </w:rPr>
        <w:t xml:space="preserve"> sait". Sa vie est résumée par "bonnes et mauvaises aventures". Le coup de feu, après le vin est la cause essentielle d'effets successifs.</w:t>
      </w:r>
    </w:p>
    <w:p w14:paraId="03CCD313" w14:textId="77777777" w:rsidR="000274BC" w:rsidRPr="00ED25AF" w:rsidRDefault="000274BC" w:rsidP="000274BC">
      <w:pPr>
        <w:jc w:val="both"/>
        <w:rPr>
          <w:rFonts w:ascii="Times New Roman" w:hAnsi="Times New Roman"/>
          <w:noProof w:val="0"/>
          <w:sz w:val="22"/>
          <w:szCs w:val="22"/>
        </w:rPr>
      </w:pPr>
    </w:p>
    <w:p w14:paraId="63CA3E2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L'introduction du thème des amours est le plus romanesque qui soit ; or, il est lié à celui de la blessure et à la boiterie conjonction des deux termes :"amoureux" et "boiteux"). L'amour est théoriquement un événement heureux. Or, il est lié ici à un événement malheureux, ce qui signale le discrédit. Diderot n'est pas heureux en amour, que ce soit avec sa femme, Sophie Volland, ou Mme de Lisieux. L'amour empêche donc d'avancer. Il existe une liaison entre cet amour et une espèce de fatalité contraignante. </w:t>
      </w:r>
      <w:proofErr w:type="gramStart"/>
      <w:r w:rsidRPr="00ED25AF">
        <w:rPr>
          <w:rFonts w:ascii="Times New Roman" w:hAnsi="Times New Roman"/>
          <w:noProof w:val="0"/>
          <w:sz w:val="22"/>
          <w:szCs w:val="22"/>
        </w:rPr>
        <w:t>après</w:t>
      </w:r>
      <w:proofErr w:type="gramEnd"/>
      <w:r w:rsidRPr="00ED25AF">
        <w:rPr>
          <w:rFonts w:ascii="Times New Roman" w:hAnsi="Times New Roman"/>
          <w:noProof w:val="0"/>
          <w:sz w:val="22"/>
          <w:szCs w:val="22"/>
        </w:rPr>
        <w:t xml:space="preserve"> cette longue réplique, contraste un échange de répliques courtes : le maître interroge, Jacques répond.</w:t>
      </w:r>
    </w:p>
    <w:p w14:paraId="60BFCF49" w14:textId="77777777" w:rsidR="000274BC" w:rsidRPr="00ED25AF" w:rsidRDefault="000274BC" w:rsidP="000274BC">
      <w:pPr>
        <w:jc w:val="both"/>
        <w:rPr>
          <w:rFonts w:ascii="Times New Roman" w:hAnsi="Times New Roman"/>
          <w:noProof w:val="0"/>
          <w:sz w:val="22"/>
          <w:szCs w:val="22"/>
        </w:rPr>
      </w:pPr>
    </w:p>
    <w:p w14:paraId="3980114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La réaction du maître, "Tu as donc été amoureux ?" est celle du lecteur </w:t>
      </w:r>
      <w:proofErr w:type="spellStart"/>
      <w:r w:rsidRPr="00ED25AF">
        <w:rPr>
          <w:rFonts w:ascii="Times New Roman" w:hAnsi="Times New Roman"/>
          <w:noProof w:val="0"/>
          <w:sz w:val="22"/>
          <w:szCs w:val="22"/>
        </w:rPr>
        <w:t>traditıonnel</w:t>
      </w:r>
      <w:proofErr w:type="spellEnd"/>
      <w:r w:rsidRPr="00ED25AF">
        <w:rPr>
          <w:rFonts w:ascii="Times New Roman" w:hAnsi="Times New Roman"/>
          <w:noProof w:val="0"/>
          <w:sz w:val="22"/>
          <w:szCs w:val="22"/>
        </w:rPr>
        <w:t xml:space="preserve"> avide des histoires portant sur le thème le plus </w:t>
      </w:r>
      <w:proofErr w:type="spellStart"/>
      <w:r w:rsidRPr="00ED25AF">
        <w:rPr>
          <w:rFonts w:ascii="Times New Roman" w:hAnsi="Times New Roman"/>
          <w:noProof w:val="0"/>
          <w:sz w:val="22"/>
          <w:szCs w:val="22"/>
        </w:rPr>
        <w:t>traditıonnel</w:t>
      </w:r>
      <w:proofErr w:type="spellEnd"/>
      <w:r w:rsidRPr="00ED25AF">
        <w:rPr>
          <w:rFonts w:ascii="Times New Roman" w:hAnsi="Times New Roman"/>
          <w:noProof w:val="0"/>
          <w:sz w:val="22"/>
          <w:szCs w:val="22"/>
        </w:rPr>
        <w:t xml:space="preserve"> et le plus romanesque qui soit, celui de l'amour. Après la réponse exclamative de Jacques, une nouvelle question du maître montre sa curiosité </w:t>
      </w:r>
      <w:proofErr w:type="spellStart"/>
      <w:r w:rsidRPr="00ED25AF">
        <w:rPr>
          <w:rFonts w:ascii="Times New Roman" w:hAnsi="Times New Roman"/>
          <w:noProof w:val="0"/>
          <w:sz w:val="22"/>
          <w:szCs w:val="22"/>
        </w:rPr>
        <w:t>avıde</w:t>
      </w:r>
      <w:proofErr w:type="spellEnd"/>
      <w:r w:rsidRPr="00ED25AF">
        <w:rPr>
          <w:rFonts w:ascii="Times New Roman" w:hAnsi="Times New Roman"/>
          <w:noProof w:val="0"/>
          <w:sz w:val="22"/>
          <w:szCs w:val="22"/>
        </w:rPr>
        <w:t xml:space="preserve"> et celui-ci marque lui-même, en la répétant, la causalité nécessaire entre l'amour et le coup de feu : "et cela par un coup de </w:t>
      </w:r>
      <w:proofErr w:type="gramStart"/>
      <w:r w:rsidRPr="00ED25AF">
        <w:rPr>
          <w:rFonts w:ascii="Times New Roman" w:hAnsi="Times New Roman"/>
          <w:noProof w:val="0"/>
          <w:sz w:val="22"/>
          <w:szCs w:val="22"/>
        </w:rPr>
        <w:t>feu  ?</w:t>
      </w:r>
      <w:proofErr w:type="gramEnd"/>
      <w:r w:rsidRPr="00ED25AF">
        <w:rPr>
          <w:rFonts w:ascii="Times New Roman" w:hAnsi="Times New Roman"/>
          <w:noProof w:val="0"/>
          <w:sz w:val="22"/>
          <w:szCs w:val="22"/>
        </w:rPr>
        <w:t>". Les réponses de Jacques sont à chaque fois frustrantes car il se contente d'aller dans le sens des questions sans apporter de détails susceptibles de satisfaire la curiosité du maître ici double du lecteur.</w:t>
      </w:r>
    </w:p>
    <w:p w14:paraId="012421B2" w14:textId="77777777" w:rsidR="000274BC" w:rsidRPr="00ED25AF" w:rsidRDefault="000274BC" w:rsidP="000274BC">
      <w:pPr>
        <w:jc w:val="both"/>
        <w:rPr>
          <w:rFonts w:ascii="Times New Roman" w:hAnsi="Times New Roman"/>
          <w:noProof w:val="0"/>
          <w:sz w:val="22"/>
          <w:szCs w:val="22"/>
        </w:rPr>
      </w:pPr>
    </w:p>
    <w:p w14:paraId="622D6D0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Ensuite, de nouveau, espèce de "variation" (construction musicale) sur le fatalisme : "Tu ne m'en as jamais dit un mot", "A tout </w:t>
      </w:r>
      <w:r w:rsidRPr="00ED25AF">
        <w:rPr>
          <w:rFonts w:ascii="Times New Roman" w:hAnsi="Times New Roman"/>
          <w:b/>
          <w:bCs/>
          <w:noProof w:val="0"/>
          <w:sz w:val="22"/>
          <w:szCs w:val="22"/>
        </w:rPr>
        <w:t>hasard</w:t>
      </w:r>
      <w:r w:rsidRPr="00ED25AF">
        <w:rPr>
          <w:rFonts w:ascii="Times New Roman" w:hAnsi="Times New Roman"/>
          <w:noProof w:val="0"/>
          <w:sz w:val="22"/>
          <w:szCs w:val="22"/>
        </w:rPr>
        <w:t xml:space="preserve"> (x déterminisme) commence toujours". I1 y a la même impression que Jacques est soumis à la fatalité, ce qui </w:t>
      </w:r>
      <w:r w:rsidRPr="00ED25AF">
        <w:rPr>
          <w:rFonts w:ascii="Times New Roman" w:hAnsi="Times New Roman"/>
          <w:noProof w:val="0"/>
          <w:sz w:val="22"/>
          <w:szCs w:val="22"/>
        </w:rPr>
        <w:lastRenderedPageBreak/>
        <w:t>nie sa propre liberté : "C'est que cela ne pouvait être dit ni plus tôt, ni plus tard". Toutes les répliques du maître sont marquées par l'humour. La dernière réplique, "hasard" en est empreinte. Dans une vision déterministe du monde, le hasard n'existe pas. Ce que nous appelons hasard, c'est notre incapacité irrémédiable à connaître l'ordre du monde. Un mot important : "commence". En effet, le roman n'en finit pas de commencer.</w:t>
      </w:r>
    </w:p>
    <w:p w14:paraId="03BC6457" w14:textId="77777777" w:rsidR="000274BC" w:rsidRPr="00ED25AF" w:rsidRDefault="000274BC" w:rsidP="000274BC">
      <w:pPr>
        <w:jc w:val="both"/>
        <w:rPr>
          <w:rFonts w:ascii="Times New Roman" w:hAnsi="Times New Roman"/>
          <w:noProof w:val="0"/>
          <w:sz w:val="22"/>
          <w:szCs w:val="22"/>
        </w:rPr>
      </w:pPr>
    </w:p>
    <w:p w14:paraId="6D61FE6C"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Ensuite, Diderot abandonne le dialogue dramatique spécifiquement théâtral. I1 reprend la narration et choisit une fois de plus de frustrer le lecteur puisqu'il ne reproduit pas ce que Jacques est censé raconter : "Jacques commença l'histoire de ses amours". C'est toujours la volonté de déconcerter le lecteur traditionnel qui, comme le maître, est avide de détails romanesques, mais qui ne se pose jamais la question des problèmes de la création romanesque. I1 nous donne, cependant, des indications réalistes sur le voyage. On reprend le fil du récit picaresque avec des notations temporelles : "c'était l'après-dînée", "I1 faisait un temps lourd". Ensuite, une série de notations apparaissent comme consécutives les unes des autres, mais encore marquées par la brièveté et la parataxe </w:t>
      </w:r>
      <w:r w:rsidRPr="00ED25AF">
        <w:rPr>
          <w:rFonts w:ascii="Times New Roman" w:hAnsi="Times New Roman"/>
          <w:noProof w:val="0"/>
          <w:sz w:val="22"/>
          <w:szCs w:val="22"/>
        </w:rPr>
        <w:sym w:font="Wingdings" w:char="F0E0"/>
      </w:r>
      <w:r w:rsidRPr="00ED25AF">
        <w:rPr>
          <w:rFonts w:ascii="Times New Roman" w:hAnsi="Times New Roman"/>
          <w:noProof w:val="0"/>
          <w:sz w:val="22"/>
          <w:szCs w:val="22"/>
        </w:rPr>
        <w:t xml:space="preserve"> tic de Diderot visant à accélérer le récit : "les voilà... voilà..."</w:t>
      </w:r>
    </w:p>
    <w:p w14:paraId="636A6480" w14:textId="77777777" w:rsidR="000274BC" w:rsidRPr="00ED25AF" w:rsidRDefault="000274BC" w:rsidP="000274BC">
      <w:pPr>
        <w:jc w:val="both"/>
        <w:rPr>
          <w:rFonts w:ascii="Times New Roman" w:hAnsi="Times New Roman"/>
          <w:noProof w:val="0"/>
          <w:sz w:val="22"/>
          <w:szCs w:val="22"/>
        </w:rPr>
      </w:pPr>
    </w:p>
    <w:p w14:paraId="039E78A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Puis viennent une évocation et une critique des rapports sociaux qui existent entre la classe dominante et la classe dominée : "Voilà le maître dans une colère... écrit là-haut". C'est le maître </w:t>
      </w:r>
      <w:proofErr w:type="spellStart"/>
      <w:r w:rsidRPr="00ED25AF">
        <w:rPr>
          <w:rFonts w:ascii="Times New Roman" w:hAnsi="Times New Roman"/>
          <w:noProof w:val="0"/>
          <w:sz w:val="22"/>
          <w:szCs w:val="22"/>
        </w:rPr>
        <w:t>quı</w:t>
      </w:r>
      <w:proofErr w:type="spellEnd"/>
      <w:r w:rsidRPr="00ED25AF">
        <w:rPr>
          <w:rFonts w:ascii="Times New Roman" w:hAnsi="Times New Roman"/>
          <w:noProof w:val="0"/>
          <w:sz w:val="22"/>
          <w:szCs w:val="22"/>
        </w:rPr>
        <w:t xml:space="preserve"> est responsable de la situation difficile des deux personnages perdus, mais c’est le valet qui "trinque". L'injustice des maîtres se manifeste avec violence, elle-même montrée ici </w:t>
      </w:r>
      <w:proofErr w:type="spellStart"/>
      <w:r w:rsidRPr="00ED25AF">
        <w:rPr>
          <w:rFonts w:ascii="Times New Roman" w:hAnsi="Times New Roman"/>
          <w:noProof w:val="0"/>
          <w:sz w:val="22"/>
          <w:szCs w:val="22"/>
        </w:rPr>
        <w:t>cocassement</w:t>
      </w:r>
      <w:proofErr w:type="spellEnd"/>
      <w:r w:rsidRPr="00ED25AF">
        <w:rPr>
          <w:rFonts w:ascii="Times New Roman" w:hAnsi="Times New Roman"/>
          <w:noProof w:val="0"/>
          <w:sz w:val="22"/>
          <w:szCs w:val="22"/>
        </w:rPr>
        <w:t xml:space="preserve"> mais recelant une critique. C'est une scène de théâtre farcesque : les coups de bâtons ont toujours fait rire les spectateurs. On peut voir un côté bouffon dans la présentation des réactions de Jacques et dans la commisération ironique du narrateur : "et le pauvre diable...". Jacques pousse toujours le même refrain : "</w:t>
      </w:r>
      <w:proofErr w:type="spellStart"/>
      <w:r w:rsidRPr="00ED25AF">
        <w:rPr>
          <w:rFonts w:ascii="Times New Roman" w:hAnsi="Times New Roman"/>
          <w:noProof w:val="0"/>
          <w:sz w:val="22"/>
          <w:szCs w:val="22"/>
        </w:rPr>
        <w:t>celui là</w:t>
      </w:r>
      <w:proofErr w:type="spellEnd"/>
      <w:r w:rsidRPr="00ED25AF">
        <w:rPr>
          <w:rFonts w:ascii="Times New Roman" w:hAnsi="Times New Roman"/>
          <w:noProof w:val="0"/>
          <w:sz w:val="22"/>
          <w:szCs w:val="22"/>
        </w:rPr>
        <w:t xml:space="preserve"> était apparemment...". I1 ne se rebelle pas contre la fatalité philosophique, ni contre la fatalité sociale. I1 ne lui vient pas plus à l'idée de contester l'ordre du monde organisé par une puissance transcendante que de contester l'ordre social établi de façon immanente. Son absence de liberté sociale est l'image de l'absence de liberté philosophique à laquelle il croit.</w:t>
      </w:r>
    </w:p>
    <w:p w14:paraId="7187D664" w14:textId="77777777" w:rsidR="000274BC" w:rsidRPr="00ED25AF" w:rsidRDefault="000274BC" w:rsidP="000274BC">
      <w:pPr>
        <w:jc w:val="both"/>
        <w:rPr>
          <w:rFonts w:ascii="Times New Roman" w:hAnsi="Times New Roman"/>
          <w:noProof w:val="0"/>
          <w:sz w:val="22"/>
          <w:szCs w:val="22"/>
        </w:rPr>
      </w:pPr>
    </w:p>
    <w:p w14:paraId="0338A2D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Pour la première fois, Diderot utilise un procédé qui reviendra ensuite constamment. I1 abandonne son récit pour se lancer dans une digression qui sous la forme humoristique, pose le problème de la création romanesque et de l'arbitraire du narrateur tout-puissant. Là encore apparaît l'image du fatalisme. Le narrateur est cette puissance transcendante toute-puissante, libre, qui organise le destin de ses personnages imaginaires. "... qu'il ne tiendrait qu'à moi... en leur faisant courir à chacun tous les hasards qu'il me plairait". Encore une fois, la notion de hasard est à prendre dans un sens particulier. Le hasard n'existe pas ; tout est déterminé. Dans le roman, c'est le narrateur qui joue le rôle du destin tout-puissant.</w:t>
      </w:r>
    </w:p>
    <w:p w14:paraId="2ECC6E05" w14:textId="77777777" w:rsidR="000274BC" w:rsidRPr="00ED25AF" w:rsidRDefault="000274BC" w:rsidP="000274BC">
      <w:pPr>
        <w:jc w:val="both"/>
        <w:rPr>
          <w:rFonts w:ascii="Times New Roman" w:hAnsi="Times New Roman"/>
          <w:noProof w:val="0"/>
          <w:sz w:val="22"/>
          <w:szCs w:val="22"/>
        </w:rPr>
      </w:pPr>
    </w:p>
    <w:p w14:paraId="73A59413"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Le lecteur est directement apostrophé : "Vous voyez, lecteur". Diderot feint de s'adresser à nous mais compose en fait l'image d'un lecteur fictif qui ne peut être nous et qui est une création imaginaire au même titre que Jacques et son maître. C'est un personnage au niveau zéro de la fiction.</w:t>
      </w:r>
    </w:p>
    <w:p w14:paraId="322EA11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Personnages au niveau zéro : le narrateur (lui aussi inventé dans une certaine mesure, et qui se distingue absolument de l’auteur, historique, réel) et le lecteur fictif </w:t>
      </w:r>
    </w:p>
    <w:p w14:paraId="41E63FA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Personnages au 1° niveau : Jacques et son maître et les différents personnages qu’ils rencontrent dans leur périple. </w:t>
      </w:r>
    </w:p>
    <w:p w14:paraId="3923C24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Personnages au 2° niveau : les différents personnages apparaissent dans toutes les histoires racontées (« à tiroirs ».</w:t>
      </w:r>
    </w:p>
    <w:p w14:paraId="2BE0FFE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Personnages au 3° niveau : L'auteur et nous, lecteurs véritables, qui n'apparaissons jamais dans le récit.</w:t>
      </w:r>
    </w:p>
    <w:p w14:paraId="71C5054B" w14:textId="77777777" w:rsidR="000274BC" w:rsidRPr="00ED25AF" w:rsidRDefault="000274BC" w:rsidP="000274BC">
      <w:pPr>
        <w:jc w:val="both"/>
        <w:rPr>
          <w:rFonts w:ascii="Times New Roman" w:hAnsi="Times New Roman"/>
          <w:noProof w:val="0"/>
          <w:sz w:val="22"/>
          <w:szCs w:val="22"/>
        </w:rPr>
      </w:pPr>
    </w:p>
    <w:p w14:paraId="2E69150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Mais, Diderot s'amuse à mélanger le 2° et le 3° niveau. Nous, les lecteurs réels, sommes assimilés à un personnage fictif que Diderot appelle "lecteur" et qu'il n'arrête pas de rabrouer, de bafouer, de tourner en ridicule, de montrer comme naïf, préoccupé uniquement de la fiction, désireux d’y croire et donc soumis à l’illusion référentielle, et non des problèmes importants soulevés dans le roman. Cela témoigne d’une espèce de mauvaise foi ironique de la part du narrateur.</w:t>
      </w:r>
    </w:p>
    <w:p w14:paraId="10591826" w14:textId="77777777" w:rsidR="000274BC" w:rsidRPr="00ED25AF" w:rsidRDefault="000274BC" w:rsidP="000274BC">
      <w:pPr>
        <w:jc w:val="both"/>
        <w:rPr>
          <w:rFonts w:ascii="Times New Roman" w:hAnsi="Times New Roman"/>
          <w:noProof w:val="0"/>
          <w:sz w:val="22"/>
          <w:szCs w:val="22"/>
        </w:rPr>
      </w:pPr>
    </w:p>
    <w:p w14:paraId="4500126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L'aspect oral de l'histoire est attesté : "Vous faire attendre un an, deux ans, trois ans le récit...". Diderot fait comme s'il racontait devant nous, auditeurs, une histoire mais, en même temps, il nous interpelle comme "lecteur" et non pas comme "auditeur", ce qui entraîne une </w:t>
      </w:r>
      <w:proofErr w:type="spellStart"/>
      <w:r w:rsidRPr="00ED25AF">
        <w:rPr>
          <w:rFonts w:ascii="Times New Roman" w:hAnsi="Times New Roman"/>
          <w:noProof w:val="0"/>
          <w:sz w:val="22"/>
          <w:szCs w:val="22"/>
        </w:rPr>
        <w:t>ambiguıté</w:t>
      </w:r>
      <w:proofErr w:type="spellEnd"/>
      <w:r w:rsidRPr="00ED25AF">
        <w:rPr>
          <w:rFonts w:ascii="Times New Roman" w:hAnsi="Times New Roman"/>
          <w:noProof w:val="0"/>
          <w:sz w:val="22"/>
          <w:szCs w:val="22"/>
        </w:rPr>
        <w:t xml:space="preserve"> du statut narratif. </w:t>
      </w:r>
    </w:p>
    <w:p w14:paraId="2ECF5795"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Toujours dans cette digression, il installe une série de questions rhétoriques suggérant les différentes possibilités offertes au narrateur traditionnel, préoccupé uniquement de romanesque et d'aventures extraordinaires censées faire vibrer mais non pas faire réfléchir le lecteur : "Qu'est-ce qui m'empêcherait... vaisseau". Il s'agit d'une critique directe de la littérature d'aventures, littérature d'évasion et non pas littérature réaliste (cf. </w:t>
      </w:r>
      <w:r w:rsidRPr="00ED25AF">
        <w:rPr>
          <w:rFonts w:ascii="Times New Roman" w:hAnsi="Times New Roman"/>
          <w:i/>
          <w:iCs/>
          <w:noProof w:val="0"/>
          <w:sz w:val="22"/>
          <w:szCs w:val="22"/>
        </w:rPr>
        <w:t xml:space="preserve">Manon </w:t>
      </w:r>
      <w:proofErr w:type="spellStart"/>
      <w:r w:rsidRPr="00ED25AF">
        <w:rPr>
          <w:rFonts w:ascii="Times New Roman" w:hAnsi="Times New Roman"/>
          <w:i/>
          <w:iCs/>
          <w:noProof w:val="0"/>
          <w:sz w:val="22"/>
          <w:szCs w:val="22"/>
        </w:rPr>
        <w:t>Lescaut</w:t>
      </w:r>
      <w:proofErr w:type="spellEnd"/>
      <w:r w:rsidRPr="00ED25AF">
        <w:rPr>
          <w:rFonts w:ascii="Times New Roman" w:hAnsi="Times New Roman"/>
          <w:noProof w:val="0"/>
          <w:sz w:val="22"/>
          <w:szCs w:val="22"/>
        </w:rPr>
        <w:t xml:space="preserve"> de l'abbé Prévost.). L'aspect humoristique et populaire dans la première interrogation jette, là encore, le discrédit sur le mariage. C'est la suite logique entre le mariage et le cocuage traditionnel dans la littérature populaire (cf. les fabliaux du Moyen Age), mais elle correspond aussi à la philosophie du Diderot bohême : la fidélité est un sentiment </w:t>
      </w:r>
      <w:proofErr w:type="spellStart"/>
      <w:r w:rsidRPr="00ED25AF">
        <w:rPr>
          <w:rFonts w:ascii="Times New Roman" w:hAnsi="Times New Roman"/>
          <w:noProof w:val="0"/>
          <w:sz w:val="22"/>
          <w:szCs w:val="22"/>
        </w:rPr>
        <w:t>anti-naturel</w:t>
      </w:r>
      <w:proofErr w:type="spellEnd"/>
      <w:r w:rsidRPr="00ED25AF">
        <w:rPr>
          <w:rFonts w:ascii="Times New Roman" w:hAnsi="Times New Roman"/>
          <w:noProof w:val="0"/>
          <w:sz w:val="22"/>
          <w:szCs w:val="22"/>
        </w:rPr>
        <w:t xml:space="preserve"> (cf. plus loin, l'allégorie de la Gaine et du Coutelet.).</w:t>
      </w:r>
    </w:p>
    <w:p w14:paraId="635FB842" w14:textId="77777777" w:rsidR="000274BC" w:rsidRPr="00ED25AF" w:rsidRDefault="000274BC" w:rsidP="000274BC">
      <w:pPr>
        <w:jc w:val="both"/>
        <w:rPr>
          <w:rFonts w:ascii="Times New Roman" w:hAnsi="Times New Roman"/>
          <w:noProof w:val="0"/>
          <w:sz w:val="22"/>
          <w:szCs w:val="22"/>
        </w:rPr>
      </w:pPr>
    </w:p>
    <w:p w14:paraId="6A2CA09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La deuxième interrogation porte sur un thème apparaissant maintes fois dans la littérature du XVIII° siècle, marquée par les voyages, le goût de l’exotisme, des découvertes, etc... (</w:t>
      </w:r>
      <w:proofErr w:type="gramStart"/>
      <w:r w:rsidRPr="00ED25AF">
        <w:rPr>
          <w:rFonts w:ascii="Times New Roman" w:hAnsi="Times New Roman"/>
          <w:noProof w:val="0"/>
          <w:sz w:val="22"/>
          <w:szCs w:val="22"/>
        </w:rPr>
        <w:t>cf.</w:t>
      </w:r>
      <w:proofErr w:type="gramEnd"/>
      <w:r w:rsidRPr="00ED25AF">
        <w:rPr>
          <w:rFonts w:ascii="Times New Roman" w:hAnsi="Times New Roman"/>
          <w:noProof w:val="0"/>
          <w:sz w:val="22"/>
          <w:szCs w:val="22"/>
        </w:rPr>
        <w:t xml:space="preserve"> </w:t>
      </w:r>
      <w:r w:rsidRPr="00ED25AF">
        <w:rPr>
          <w:rFonts w:ascii="Times New Roman" w:hAnsi="Times New Roman"/>
          <w:i/>
          <w:iCs/>
          <w:noProof w:val="0"/>
          <w:sz w:val="22"/>
          <w:szCs w:val="22"/>
        </w:rPr>
        <w:t xml:space="preserve">Manon </w:t>
      </w:r>
      <w:proofErr w:type="spellStart"/>
      <w:r w:rsidRPr="00ED25AF">
        <w:rPr>
          <w:rFonts w:ascii="Times New Roman" w:hAnsi="Times New Roman"/>
          <w:i/>
          <w:iCs/>
          <w:noProof w:val="0"/>
          <w:sz w:val="22"/>
          <w:szCs w:val="22"/>
        </w:rPr>
        <w:t>Lescaut</w:t>
      </w:r>
      <w:proofErr w:type="spellEnd"/>
      <w:r w:rsidRPr="00ED25AF">
        <w:rPr>
          <w:rFonts w:ascii="Times New Roman" w:hAnsi="Times New Roman"/>
          <w:noProof w:val="0"/>
          <w:sz w:val="22"/>
          <w:szCs w:val="22"/>
        </w:rPr>
        <w:t xml:space="preserve"> conduite aux îles comme prostituée, </w:t>
      </w:r>
      <w:r w:rsidRPr="00ED25AF">
        <w:rPr>
          <w:rFonts w:ascii="Times New Roman" w:hAnsi="Times New Roman"/>
          <w:i/>
          <w:iCs/>
          <w:noProof w:val="0"/>
          <w:sz w:val="22"/>
          <w:szCs w:val="22"/>
        </w:rPr>
        <w:t>Paul et Virginie</w:t>
      </w:r>
      <w:r w:rsidRPr="00ED25AF">
        <w:rPr>
          <w:rFonts w:ascii="Times New Roman" w:hAnsi="Times New Roman"/>
          <w:noProof w:val="0"/>
          <w:sz w:val="22"/>
          <w:szCs w:val="22"/>
        </w:rPr>
        <w:t xml:space="preserve"> de Bernardin de Saint-Pierre ou l’éloge rousseauiste de la nature innocente et loin de toute corruption). Les deux </w:t>
      </w:r>
      <w:r w:rsidRPr="00ED25AF">
        <w:rPr>
          <w:rFonts w:ascii="Times New Roman" w:hAnsi="Times New Roman"/>
          <w:noProof w:val="0"/>
          <w:sz w:val="22"/>
          <w:szCs w:val="22"/>
        </w:rPr>
        <w:lastRenderedPageBreak/>
        <w:t>autres interrogations évoquent les procédés faciles couramment employés par les auteurs de romans d'aventures : coïncidences extraordinaires, hasards bienheureux, reconnaissances.</w:t>
      </w:r>
    </w:p>
    <w:p w14:paraId="4D1A31F9" w14:textId="77777777" w:rsidR="000274BC" w:rsidRPr="00ED25AF" w:rsidRDefault="000274BC" w:rsidP="000274BC">
      <w:pPr>
        <w:jc w:val="both"/>
        <w:rPr>
          <w:rFonts w:ascii="Times New Roman" w:hAnsi="Times New Roman"/>
          <w:noProof w:val="0"/>
          <w:sz w:val="22"/>
          <w:szCs w:val="22"/>
        </w:rPr>
      </w:pPr>
    </w:p>
    <w:p w14:paraId="00FC0B3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Dans l'exclamation qui clôt cette série d'interrogations : "Qu'il est facile de faire des contes", Diderot proclame </w:t>
      </w:r>
      <w:proofErr w:type="gramStart"/>
      <w:r w:rsidRPr="00ED25AF">
        <w:rPr>
          <w:rFonts w:ascii="Times New Roman" w:hAnsi="Times New Roman"/>
          <w:i/>
          <w:iCs/>
          <w:noProof w:val="0"/>
          <w:sz w:val="22"/>
          <w:szCs w:val="22"/>
        </w:rPr>
        <w:t>a</w:t>
      </w:r>
      <w:proofErr w:type="gramEnd"/>
      <w:r w:rsidRPr="00ED25AF">
        <w:rPr>
          <w:rFonts w:ascii="Times New Roman" w:hAnsi="Times New Roman"/>
          <w:i/>
          <w:iCs/>
          <w:noProof w:val="0"/>
          <w:sz w:val="22"/>
          <w:szCs w:val="22"/>
        </w:rPr>
        <w:t xml:space="preserve"> contrario</w:t>
      </w:r>
      <w:r w:rsidRPr="00ED25AF">
        <w:rPr>
          <w:rFonts w:ascii="Times New Roman" w:hAnsi="Times New Roman"/>
          <w:noProof w:val="0"/>
          <w:sz w:val="22"/>
          <w:szCs w:val="22"/>
        </w:rPr>
        <w:t xml:space="preserve"> et de façon ironique l'authenticité, la véracité de son propre récit par rapport à toute cette littérature d'aventures. Mais cette exclamation produit l'effet contraire sur le lecteur : Jacques et son maître apparaissent également comme des personnages fictifs. </w:t>
      </w:r>
    </w:p>
    <w:p w14:paraId="60478DE1" w14:textId="77777777" w:rsidR="000274BC" w:rsidRPr="00ED25AF" w:rsidRDefault="000274BC" w:rsidP="000274BC">
      <w:pPr>
        <w:jc w:val="both"/>
        <w:rPr>
          <w:rFonts w:ascii="Times New Roman" w:hAnsi="Times New Roman"/>
          <w:noProof w:val="0"/>
          <w:sz w:val="22"/>
          <w:szCs w:val="22"/>
        </w:rPr>
      </w:pPr>
    </w:p>
    <w:p w14:paraId="341ADA7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[Puis Diderot reprend le récit : "1'aube... chemin". De nouveau, c'est le fil du picaresque, du voyage qui s'adapte à la course du temps. Mais, là encore, Diderot interrompt son récit ou plutôt le fait interrompre par une manifestation intempestive du lecteur fictif qui intervient dans le récit comme s'il était l'auditeur d'une histoire racontée oralement devant lui : "Et où allaient-ils ?". C'est encore une question portée sur la fiction, le désir de se repérer dans un cadre spatio-temporel qui lui permettrait de croire à, l’histoire, avec encore la même réaction du narrateur : colère jouée, impertinence, insolence. C'est toujours le même aspect oral.</w:t>
      </w:r>
    </w:p>
    <w:p w14:paraId="053BD17D"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Puis, il y a une </w:t>
      </w:r>
      <w:proofErr w:type="spellStart"/>
      <w:r w:rsidRPr="00ED25AF">
        <w:rPr>
          <w:rFonts w:ascii="Times New Roman" w:hAnsi="Times New Roman"/>
          <w:noProof w:val="0"/>
          <w:sz w:val="22"/>
          <w:szCs w:val="22"/>
        </w:rPr>
        <w:t>reprıse</w:t>
      </w:r>
      <w:proofErr w:type="spellEnd"/>
      <w:r w:rsidRPr="00ED25AF">
        <w:rPr>
          <w:rFonts w:ascii="Times New Roman" w:hAnsi="Times New Roman"/>
          <w:noProof w:val="0"/>
          <w:sz w:val="22"/>
          <w:szCs w:val="22"/>
        </w:rPr>
        <w:t xml:space="preserve"> du récit après une pause marquée par des points de </w:t>
      </w:r>
      <w:proofErr w:type="spellStart"/>
      <w:r w:rsidRPr="00ED25AF">
        <w:rPr>
          <w:rFonts w:ascii="Times New Roman" w:hAnsi="Times New Roman"/>
          <w:noProof w:val="0"/>
          <w:sz w:val="22"/>
          <w:szCs w:val="22"/>
        </w:rPr>
        <w:t>suspensıon</w:t>
      </w:r>
      <w:proofErr w:type="spellEnd"/>
      <w:r w:rsidRPr="00ED25AF">
        <w:rPr>
          <w:rFonts w:ascii="Times New Roman" w:hAnsi="Times New Roman"/>
          <w:noProof w:val="0"/>
          <w:sz w:val="22"/>
          <w:szCs w:val="22"/>
        </w:rPr>
        <w:t xml:space="preserve">. Et c'est la reprise du dialogue dramatique. La demande du maître en fait encore le double du lecteur, avide de romanesque. Ainsi est réintroduit le thème des amours : "Eh bien, Jacques, où en étions-nous de tes amours ?". Jacques reprend son récit où il l'avait laissé. Mais, là encore l'histoire des amours n'est pas abordée. C'est l'évocation réaliste et non pas épique (c'est à dire magnifiée) de la guerre dans une série de phrases courtes paratactiques : "On se sauve... pense à soi". La guerre est vue dans sa dimension humaine : peur, lâcheté, égoïsme. I1 n'existe pas de grands sentiments, de désir d'héroïsme. C'est un monde de l'horreur : "Je reste sur </w:t>
      </w:r>
      <w:proofErr w:type="gramStart"/>
      <w:r w:rsidRPr="00ED25AF">
        <w:rPr>
          <w:rFonts w:ascii="Times New Roman" w:hAnsi="Times New Roman"/>
          <w:noProof w:val="0"/>
          <w:sz w:val="22"/>
          <w:szCs w:val="22"/>
        </w:rPr>
        <w:t>le champs</w:t>
      </w:r>
      <w:proofErr w:type="gramEnd"/>
      <w:r w:rsidRPr="00ED25AF">
        <w:rPr>
          <w:rFonts w:ascii="Times New Roman" w:hAnsi="Times New Roman"/>
          <w:noProof w:val="0"/>
          <w:sz w:val="22"/>
          <w:szCs w:val="22"/>
        </w:rPr>
        <w:t xml:space="preserve"> de bataille... hôpitaux". La vie humaine ne compte pas. Les secours aux blessés sont tout à fait rudimentaires. Le récit se clôt par une exclamation de Jacques : "</w:t>
      </w:r>
      <w:proofErr w:type="gramStart"/>
      <w:r w:rsidRPr="00ED25AF">
        <w:rPr>
          <w:rFonts w:ascii="Times New Roman" w:hAnsi="Times New Roman"/>
          <w:noProof w:val="0"/>
          <w:sz w:val="22"/>
          <w:szCs w:val="22"/>
        </w:rPr>
        <w:t>Ah!</w:t>
      </w:r>
      <w:proofErr w:type="gramEnd"/>
      <w:r w:rsidRPr="00ED25AF">
        <w:rPr>
          <w:rFonts w:ascii="Times New Roman" w:hAnsi="Times New Roman"/>
          <w:noProof w:val="0"/>
          <w:sz w:val="22"/>
          <w:szCs w:val="22"/>
        </w:rPr>
        <w:t xml:space="preserve"> Monsieur..." C'est d'une naïveté cocasse.</w:t>
      </w:r>
    </w:p>
    <w:p w14:paraId="62E05C1C" w14:textId="77777777" w:rsidR="000274BC" w:rsidRPr="00ED25AF" w:rsidRDefault="000274BC" w:rsidP="000274BC">
      <w:pPr>
        <w:jc w:val="both"/>
        <w:rPr>
          <w:rFonts w:ascii="Times New Roman" w:hAnsi="Times New Roman"/>
          <w:noProof w:val="0"/>
          <w:sz w:val="22"/>
          <w:szCs w:val="22"/>
        </w:rPr>
      </w:pPr>
    </w:p>
    <w:p w14:paraId="543A84B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CONCLUSION</w:t>
      </w:r>
      <w:r w:rsidRPr="00ED25AF">
        <w:rPr>
          <w:rFonts w:ascii="Times New Roman" w:hAnsi="Times New Roman"/>
          <w:noProof w:val="0"/>
          <w:sz w:val="22"/>
          <w:szCs w:val="22"/>
        </w:rPr>
        <w:t xml:space="preserve"> :</w:t>
      </w:r>
    </w:p>
    <w:p w14:paraId="640386C6" w14:textId="77777777" w:rsidR="000274BC" w:rsidRPr="00ED25AF" w:rsidRDefault="000274BC" w:rsidP="000274BC">
      <w:pPr>
        <w:jc w:val="both"/>
        <w:rPr>
          <w:rFonts w:ascii="Times New Roman" w:hAnsi="Times New Roman"/>
          <w:noProof w:val="0"/>
          <w:sz w:val="22"/>
          <w:szCs w:val="22"/>
        </w:rPr>
      </w:pPr>
    </w:p>
    <w:p w14:paraId="76564FA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C'est donc un incipit foncièrement atypique et provocateur qui nous est ici présenté. D'emblée, Diderot veut éliminer tous les éléments du romanesque traditionnel : les personnages sont explicitement présentés comme des marionnettes que le narrateur </w:t>
      </w:r>
      <w:proofErr w:type="spellStart"/>
      <w:r w:rsidRPr="00ED25AF">
        <w:rPr>
          <w:rFonts w:ascii="Times New Roman" w:hAnsi="Times New Roman"/>
          <w:noProof w:val="0"/>
          <w:sz w:val="22"/>
          <w:szCs w:val="22"/>
        </w:rPr>
        <w:t>manoeuvre</w:t>
      </w:r>
      <w:proofErr w:type="spellEnd"/>
      <w:r w:rsidRPr="00ED25AF">
        <w:rPr>
          <w:rFonts w:ascii="Times New Roman" w:hAnsi="Times New Roman"/>
          <w:noProof w:val="0"/>
          <w:sz w:val="22"/>
          <w:szCs w:val="22"/>
        </w:rPr>
        <w:t xml:space="preserv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14:paraId="683A2E2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 du roman : les amours de Jacques, le fatalisme, l'interrogation sur les problèmes de la création romanesque mais d'une façon à la fois sarcastique et destructrice.</w:t>
      </w:r>
    </w:p>
    <w:p w14:paraId="1B088307" w14:textId="77777777" w:rsidR="000274BC" w:rsidRPr="00ED25AF" w:rsidRDefault="000274BC" w:rsidP="000274BC">
      <w:pPr>
        <w:jc w:val="center"/>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noProof w:val="0"/>
          <w:sz w:val="22"/>
          <w:szCs w:val="22"/>
        </w:rPr>
        <w:tab/>
        <w:t>*</w:t>
      </w:r>
    </w:p>
    <w:p w14:paraId="3097719F" w14:textId="77777777" w:rsidR="000274BC" w:rsidRPr="00ED25AF" w:rsidRDefault="000274BC" w:rsidP="000274BC">
      <w:pPr>
        <w:jc w:val="center"/>
        <w:rPr>
          <w:rFonts w:ascii="Times New Roman" w:hAnsi="Times New Roman"/>
          <w:noProof w:val="0"/>
          <w:sz w:val="22"/>
          <w:szCs w:val="22"/>
        </w:rPr>
      </w:pPr>
      <w:r w:rsidRPr="00ED25AF">
        <w:rPr>
          <w:rFonts w:ascii="Times New Roman" w:hAnsi="Times New Roman"/>
          <w:noProof w:val="0"/>
          <w:sz w:val="22"/>
          <w:szCs w:val="22"/>
        </w:rPr>
        <w:t>*</w:t>
      </w:r>
    </w:p>
    <w:p w14:paraId="3CEE9E94" w14:textId="77777777" w:rsidR="000274BC" w:rsidRPr="00ED25AF" w:rsidRDefault="000274BC" w:rsidP="000274BC">
      <w:pPr>
        <w:jc w:val="center"/>
        <w:rPr>
          <w:rFonts w:ascii="Times New Roman" w:hAnsi="Times New Roman"/>
          <w:b/>
          <w:bCs/>
          <w:noProof w:val="0"/>
          <w:sz w:val="22"/>
          <w:szCs w:val="22"/>
        </w:rPr>
      </w:pPr>
      <w:r w:rsidRPr="00ED25AF">
        <w:rPr>
          <w:rFonts w:ascii="Times New Roman" w:hAnsi="Times New Roman"/>
          <w:b/>
          <w:bCs/>
          <w:noProof w:val="0"/>
          <w:sz w:val="22"/>
          <w:szCs w:val="22"/>
        </w:rPr>
        <w:t xml:space="preserve">COMMENTAIRE COMPOSE JACQUES LE FATALISTE </w:t>
      </w:r>
      <w:proofErr w:type="gramStart"/>
      <w:r w:rsidRPr="00ED25AF">
        <w:rPr>
          <w:rFonts w:ascii="Times New Roman" w:hAnsi="Times New Roman"/>
          <w:b/>
          <w:bCs/>
          <w:noProof w:val="0"/>
          <w:sz w:val="22"/>
          <w:szCs w:val="22"/>
        </w:rPr>
        <w:t>( 1</w:t>
      </w:r>
      <w:proofErr w:type="gramEnd"/>
      <w:r w:rsidRPr="00ED25AF">
        <w:rPr>
          <w:rFonts w:ascii="Times New Roman" w:hAnsi="Times New Roman"/>
          <w:b/>
          <w:bCs/>
          <w:noProof w:val="0"/>
          <w:sz w:val="22"/>
          <w:szCs w:val="22"/>
        </w:rPr>
        <w:t>° TEXTE) DIDEROT</w:t>
      </w:r>
    </w:p>
    <w:p w14:paraId="294667FD" w14:textId="77777777" w:rsidR="000274BC" w:rsidRPr="00ED25AF" w:rsidRDefault="000274BC" w:rsidP="000274BC">
      <w:pPr>
        <w:jc w:val="center"/>
        <w:rPr>
          <w:rFonts w:ascii="Times New Roman" w:hAnsi="Times New Roman"/>
          <w:noProof w:val="0"/>
          <w:sz w:val="22"/>
          <w:szCs w:val="22"/>
        </w:rPr>
      </w:pPr>
      <w:r w:rsidRPr="00ED25AF">
        <w:rPr>
          <w:rFonts w:ascii="Times New Roman" w:hAnsi="Times New Roman"/>
          <w:b/>
          <w:bCs/>
          <w:noProof w:val="0"/>
          <w:sz w:val="22"/>
          <w:szCs w:val="22"/>
        </w:rPr>
        <w:t>(</w:t>
      </w:r>
      <w:proofErr w:type="gramStart"/>
      <w:r w:rsidRPr="00ED25AF">
        <w:rPr>
          <w:rFonts w:ascii="Times New Roman" w:hAnsi="Times New Roman"/>
          <w:b/>
          <w:bCs/>
          <w:noProof w:val="0"/>
          <w:sz w:val="22"/>
          <w:szCs w:val="22"/>
        </w:rPr>
        <w:t>à</w:t>
      </w:r>
      <w:proofErr w:type="gramEnd"/>
      <w:r w:rsidRPr="00ED25AF">
        <w:rPr>
          <w:rFonts w:ascii="Times New Roman" w:hAnsi="Times New Roman"/>
          <w:b/>
          <w:bCs/>
          <w:noProof w:val="0"/>
          <w:sz w:val="22"/>
          <w:szCs w:val="22"/>
        </w:rPr>
        <w:t xml:space="preserve"> compléter par la lecture linéaire)</w:t>
      </w:r>
    </w:p>
    <w:p w14:paraId="0D100EAF" w14:textId="77777777" w:rsidR="000274BC" w:rsidRPr="00ED25AF" w:rsidRDefault="000274BC" w:rsidP="000274BC">
      <w:pPr>
        <w:jc w:val="both"/>
        <w:rPr>
          <w:rFonts w:ascii="Times New Roman" w:hAnsi="Times New Roman"/>
          <w:noProof w:val="0"/>
          <w:sz w:val="22"/>
          <w:szCs w:val="22"/>
        </w:rPr>
      </w:pPr>
    </w:p>
    <w:p w14:paraId="3C1004C6" w14:textId="77777777" w:rsidR="000274BC" w:rsidRPr="00ED25AF" w:rsidRDefault="000274BC" w:rsidP="000274BC">
      <w:pPr>
        <w:jc w:val="both"/>
        <w:rPr>
          <w:rFonts w:ascii="Times New Roman" w:hAnsi="Times New Roman"/>
          <w:b/>
          <w:bCs/>
          <w:noProof w:val="0"/>
          <w:color w:val="0000FF"/>
          <w:sz w:val="22"/>
          <w:szCs w:val="22"/>
        </w:rPr>
      </w:pPr>
      <w:r w:rsidRPr="00ED25AF">
        <w:rPr>
          <w:rFonts w:ascii="Times New Roman" w:hAnsi="Times New Roman"/>
          <w:b/>
          <w:bCs/>
          <w:noProof w:val="0"/>
          <w:color w:val="0000FF"/>
          <w:sz w:val="22"/>
          <w:szCs w:val="22"/>
        </w:rPr>
        <w:t>I- UN DEBUT DE ROMAN BIEN DECONCERTANT CARACTERISE PAR L’AMBIGUÏTÉ</w:t>
      </w:r>
    </w:p>
    <w:p w14:paraId="4D93F86B"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A- Ambiguïté du genre, du statut narratif et de l’énonciation : mélange (cf. composition) </w:t>
      </w:r>
    </w:p>
    <w:p w14:paraId="40AE0E91"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Qui </w:t>
      </w:r>
      <w:proofErr w:type="gramStart"/>
      <w:r w:rsidRPr="00ED25AF">
        <w:rPr>
          <w:rFonts w:ascii="Times New Roman" w:hAnsi="Times New Roman"/>
          <w:noProof w:val="0"/>
          <w:sz w:val="22"/>
          <w:szCs w:val="22"/>
        </w:rPr>
        <w:t>parle?</w:t>
      </w:r>
      <w:proofErr w:type="gramEnd"/>
      <w:r w:rsidRPr="00ED25AF">
        <w:rPr>
          <w:rFonts w:ascii="Times New Roman" w:hAnsi="Times New Roman"/>
          <w:noProof w:val="0"/>
          <w:sz w:val="22"/>
          <w:szCs w:val="22"/>
        </w:rPr>
        <w:t xml:space="preserve"> Qui joue ?</w:t>
      </w:r>
    </w:p>
    <w:p w14:paraId="7071A78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1- Le mélange des genres (roman – philosophique, picaresque - ou théâtre ?)</w:t>
      </w:r>
    </w:p>
    <w:p w14:paraId="533460CC"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2- Le mélange des types et le brouillage de l’énonciation</w:t>
      </w:r>
    </w:p>
    <w:p w14:paraId="1B72570A" w14:textId="77777777" w:rsidR="000274BC" w:rsidRPr="00ED25AF" w:rsidRDefault="000274BC" w:rsidP="000274BC">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Dialogue entre narrateur et lecteur fictif </w:t>
      </w:r>
    </w:p>
    <w:p w14:paraId="0C81E7D0" w14:textId="77777777" w:rsidR="000274BC" w:rsidRPr="00ED25AF" w:rsidRDefault="000274BC" w:rsidP="000274BC">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Dialogue entre Jacques et son maître </w:t>
      </w:r>
    </w:p>
    <w:p w14:paraId="6EA6CD7B" w14:textId="77777777" w:rsidR="000274BC" w:rsidRPr="00ED25AF" w:rsidRDefault="000274BC" w:rsidP="000274BC">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Récit </w:t>
      </w:r>
    </w:p>
    <w:p w14:paraId="1025ED5C" w14:textId="77777777" w:rsidR="000274BC" w:rsidRPr="00ED25AF" w:rsidRDefault="000274BC" w:rsidP="000274BC">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Digression du narrateur qui s'adresse au lecteur</w:t>
      </w:r>
    </w:p>
    <w:p w14:paraId="1A0F97B3" w14:textId="77777777" w:rsidR="000274BC" w:rsidRPr="00ED25AF" w:rsidRDefault="000274BC" w:rsidP="000274BC">
      <w:pPr>
        <w:jc w:val="both"/>
        <w:rPr>
          <w:rFonts w:ascii="Times New Roman" w:hAnsi="Times New Roman"/>
          <w:noProof w:val="0"/>
          <w:sz w:val="22"/>
          <w:szCs w:val="22"/>
        </w:rPr>
      </w:pPr>
    </w:p>
    <w:p w14:paraId="633B671F"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B- Une introduction </w:t>
      </w:r>
      <w:r w:rsidRPr="00ED25AF">
        <w:rPr>
          <w:rFonts w:ascii="Times New Roman" w:hAnsi="Times New Roman"/>
          <w:b/>
          <w:bCs/>
          <w:i/>
          <w:iCs/>
          <w:noProof w:val="0"/>
          <w:color w:val="FF00FF"/>
          <w:sz w:val="22"/>
          <w:szCs w:val="22"/>
        </w:rPr>
        <w:t xml:space="preserve">in </w:t>
      </w:r>
      <w:proofErr w:type="spellStart"/>
      <w:r w:rsidRPr="00ED25AF">
        <w:rPr>
          <w:rFonts w:ascii="Times New Roman" w:hAnsi="Times New Roman"/>
          <w:b/>
          <w:bCs/>
          <w:i/>
          <w:iCs/>
          <w:noProof w:val="0"/>
          <w:color w:val="FF00FF"/>
          <w:sz w:val="22"/>
          <w:szCs w:val="22"/>
        </w:rPr>
        <w:t>medias</w:t>
      </w:r>
      <w:proofErr w:type="spellEnd"/>
      <w:r w:rsidRPr="00ED25AF">
        <w:rPr>
          <w:rFonts w:ascii="Times New Roman" w:hAnsi="Times New Roman"/>
          <w:b/>
          <w:bCs/>
          <w:i/>
          <w:iCs/>
          <w:noProof w:val="0"/>
          <w:color w:val="FF00FF"/>
          <w:sz w:val="22"/>
          <w:szCs w:val="22"/>
        </w:rPr>
        <w:t xml:space="preserve"> </w:t>
      </w:r>
      <w:proofErr w:type="spellStart"/>
      <w:r w:rsidRPr="00ED25AF">
        <w:rPr>
          <w:rFonts w:ascii="Times New Roman" w:hAnsi="Times New Roman"/>
          <w:b/>
          <w:bCs/>
          <w:i/>
          <w:iCs/>
          <w:noProof w:val="0"/>
          <w:color w:val="FF00FF"/>
          <w:sz w:val="22"/>
          <w:szCs w:val="22"/>
        </w:rPr>
        <w:t>res</w:t>
      </w:r>
      <w:proofErr w:type="spellEnd"/>
    </w:p>
    <w:p w14:paraId="78EFF9D5"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1- Pas d'exposition véritable # romans traditionnels) </w:t>
      </w:r>
    </w:p>
    <w:p w14:paraId="29505DF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2- On prend une conversation au vol</w:t>
      </w:r>
    </w:p>
    <w:p w14:paraId="0B316A55" w14:textId="77777777" w:rsidR="000274BC" w:rsidRPr="00ED25AF" w:rsidRDefault="000274BC" w:rsidP="000274BC">
      <w:pPr>
        <w:jc w:val="both"/>
        <w:rPr>
          <w:rFonts w:ascii="Times New Roman" w:hAnsi="Times New Roman"/>
          <w:noProof w:val="0"/>
          <w:sz w:val="22"/>
          <w:szCs w:val="22"/>
        </w:rPr>
      </w:pPr>
    </w:p>
    <w:p w14:paraId="01C8E8B1"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C- L'invention de personnages "au degré zéro</w:t>
      </w:r>
      <w:proofErr w:type="gramStart"/>
      <w:r w:rsidRPr="00ED25AF">
        <w:rPr>
          <w:rFonts w:ascii="Times New Roman" w:hAnsi="Times New Roman"/>
          <w:b/>
          <w:bCs/>
          <w:noProof w:val="0"/>
          <w:color w:val="FF00FF"/>
          <w:sz w:val="22"/>
          <w:szCs w:val="22"/>
        </w:rPr>
        <w:t>":</w:t>
      </w:r>
      <w:proofErr w:type="gramEnd"/>
      <w:r w:rsidRPr="00ED25AF">
        <w:rPr>
          <w:rFonts w:ascii="Times New Roman" w:hAnsi="Times New Roman"/>
          <w:b/>
          <w:bCs/>
          <w:noProof w:val="0"/>
          <w:color w:val="FF00FF"/>
          <w:sz w:val="22"/>
          <w:szCs w:val="22"/>
        </w:rPr>
        <w:t xml:space="preserve"> le narrateur et le lecteur fictif</w:t>
      </w:r>
    </w:p>
    <w:p w14:paraId="13938F6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1- C'est le lecteur qui prononce les 1° mots de l'histoire </w:t>
      </w:r>
    </w:p>
    <w:p w14:paraId="1EF1A96F"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Il veut qu'on lui raconte une histoire réaliste, il souhaite l’illusion référentielle </w:t>
      </w:r>
    </w:p>
    <w:p w14:paraId="37FDBC39"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Il réclame des indications romanesques </w:t>
      </w:r>
    </w:p>
    <w:p w14:paraId="1C2AB9B1"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lastRenderedPageBreak/>
        <w:t xml:space="preserve">~ Noms propres (personnages, lieux) </w:t>
      </w:r>
    </w:p>
    <w:p w14:paraId="2E226CC1"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Action</w:t>
      </w:r>
    </w:p>
    <w:p w14:paraId="79B2FD74"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Il est interpellé, apostrophé et "tarabusté" par le narrateur</w:t>
      </w:r>
    </w:p>
    <w:p w14:paraId="62B2471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2- Le narrateur impertinent et démiurge qui refuse de satisfaire son lecteur fictif</w:t>
      </w:r>
    </w:p>
    <w:p w14:paraId="6C5D6829" w14:textId="77777777" w:rsidR="000274BC" w:rsidRPr="00ED25AF" w:rsidRDefault="000274BC" w:rsidP="000274BC">
      <w:pPr>
        <w:jc w:val="both"/>
        <w:rPr>
          <w:rFonts w:ascii="Times New Roman" w:hAnsi="Times New Roman"/>
          <w:noProof w:val="0"/>
          <w:sz w:val="22"/>
          <w:szCs w:val="22"/>
        </w:rPr>
      </w:pPr>
    </w:p>
    <w:p w14:paraId="5671D8F1"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D- Deux personnages "marionnettes</w:t>
      </w:r>
      <w:proofErr w:type="gramStart"/>
      <w:r w:rsidRPr="00ED25AF">
        <w:rPr>
          <w:rFonts w:ascii="Times New Roman" w:hAnsi="Times New Roman"/>
          <w:b/>
          <w:bCs/>
          <w:noProof w:val="0"/>
          <w:color w:val="FF00FF"/>
          <w:sz w:val="22"/>
          <w:szCs w:val="22"/>
        </w:rPr>
        <w:t>":</w:t>
      </w:r>
      <w:proofErr w:type="gramEnd"/>
      <w:r w:rsidRPr="00ED25AF">
        <w:rPr>
          <w:rFonts w:ascii="Times New Roman" w:hAnsi="Times New Roman"/>
          <w:b/>
          <w:bCs/>
          <w:noProof w:val="0"/>
          <w:color w:val="FF00FF"/>
          <w:sz w:val="22"/>
          <w:szCs w:val="22"/>
        </w:rPr>
        <w:t xml:space="preserve"> Jacques et son maître</w:t>
      </w:r>
    </w:p>
    <w:p w14:paraId="689C6CB1" w14:textId="77777777" w:rsidR="000274BC" w:rsidRPr="00ED25AF" w:rsidRDefault="000274BC" w:rsidP="000274BC">
      <w:pPr>
        <w:jc w:val="both"/>
        <w:rPr>
          <w:rFonts w:ascii="Times New Roman" w:hAnsi="Times New Roman"/>
          <w:noProof w:val="0"/>
          <w:sz w:val="22"/>
          <w:szCs w:val="22"/>
        </w:rPr>
      </w:pPr>
    </w:p>
    <w:p w14:paraId="5402A5A8" w14:textId="77777777" w:rsidR="000274BC" w:rsidRPr="00ED25AF" w:rsidRDefault="000274BC" w:rsidP="000274BC">
      <w:pPr>
        <w:jc w:val="both"/>
        <w:rPr>
          <w:rFonts w:ascii="Times New Roman" w:hAnsi="Times New Roman"/>
          <w:b/>
          <w:bCs/>
          <w:caps/>
          <w:noProof w:val="0"/>
          <w:color w:val="0000FF"/>
          <w:sz w:val="22"/>
          <w:szCs w:val="22"/>
        </w:rPr>
      </w:pPr>
      <w:r w:rsidRPr="00ED25AF">
        <w:rPr>
          <w:rFonts w:ascii="Times New Roman" w:hAnsi="Times New Roman"/>
          <w:b/>
          <w:bCs/>
          <w:caps/>
          <w:noProof w:val="0"/>
          <w:color w:val="0000FF"/>
          <w:sz w:val="22"/>
          <w:szCs w:val="22"/>
        </w:rPr>
        <w:t>II- Qui noue pourtant les 3 fils essentiels qui sous-tendeNT l’architecture musicale d’un ensemble profondément moderne</w:t>
      </w:r>
    </w:p>
    <w:p w14:paraId="0499F254"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A- Les amours de </w:t>
      </w:r>
      <w:proofErr w:type="spellStart"/>
      <w:r w:rsidRPr="00ED25AF">
        <w:rPr>
          <w:rFonts w:ascii="Times New Roman" w:hAnsi="Times New Roman"/>
          <w:b/>
          <w:bCs/>
          <w:noProof w:val="0"/>
          <w:color w:val="FF00FF"/>
          <w:sz w:val="22"/>
          <w:szCs w:val="22"/>
        </w:rPr>
        <w:t>Jacaues</w:t>
      </w:r>
      <w:proofErr w:type="spellEnd"/>
      <w:r w:rsidRPr="00ED25AF">
        <w:rPr>
          <w:rFonts w:ascii="Times New Roman" w:hAnsi="Times New Roman"/>
          <w:b/>
          <w:bCs/>
          <w:noProof w:val="0"/>
          <w:color w:val="FF00FF"/>
          <w:sz w:val="22"/>
          <w:szCs w:val="22"/>
        </w:rPr>
        <w:t xml:space="preserve"> </w:t>
      </w:r>
    </w:p>
    <w:p w14:paraId="20F2414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1- Origine de ces amours</w:t>
      </w:r>
    </w:p>
    <w:p w14:paraId="08BE320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2- Le narrateur commence déjà à interrompre leur récit (ce qu'il fera tout au long du roman).</w:t>
      </w:r>
    </w:p>
    <w:p w14:paraId="03931BF4" w14:textId="77777777" w:rsidR="000274BC" w:rsidRPr="00ED25AF" w:rsidRDefault="000274BC" w:rsidP="000274BC">
      <w:pPr>
        <w:jc w:val="both"/>
        <w:rPr>
          <w:rFonts w:ascii="Times New Roman" w:hAnsi="Times New Roman"/>
          <w:noProof w:val="0"/>
          <w:sz w:val="22"/>
          <w:szCs w:val="22"/>
        </w:rPr>
      </w:pPr>
    </w:p>
    <w:p w14:paraId="3DA42374"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b/>
          <w:bCs/>
          <w:noProof w:val="0"/>
          <w:color w:val="FF00FF"/>
          <w:sz w:val="22"/>
          <w:szCs w:val="22"/>
        </w:rPr>
        <w:t>B- Le thème du fatalisme</w:t>
      </w:r>
      <w:r w:rsidRPr="00ED25AF">
        <w:rPr>
          <w:rFonts w:ascii="Times New Roman" w:hAnsi="Times New Roman"/>
          <w:noProof w:val="0"/>
          <w:color w:val="FF00FF"/>
          <w:sz w:val="22"/>
          <w:szCs w:val="22"/>
        </w:rPr>
        <w:t xml:space="preserve"> </w:t>
      </w:r>
      <w:r w:rsidRPr="00ED25AF">
        <w:rPr>
          <w:rFonts w:ascii="Times New Roman" w:hAnsi="Times New Roman"/>
          <w:noProof w:val="0"/>
          <w:sz w:val="22"/>
          <w:szCs w:val="22"/>
        </w:rPr>
        <w:t>(à bien comprendre grâce au dossier)</w:t>
      </w:r>
    </w:p>
    <w:p w14:paraId="5CF0DB6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1- cf. titre + définition </w:t>
      </w:r>
    </w:p>
    <w:p w14:paraId="1F1CE19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2- et les différentes métaphores qui évoquent le fatalisme de Jacques </w:t>
      </w:r>
    </w:p>
    <w:p w14:paraId="32075764"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"tout est écrit là-haut" ("Le grand rouleau" dans le reste du livre)</w:t>
      </w:r>
    </w:p>
    <w:p w14:paraId="5EB062A1"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xml:space="preserve">- "chaque balle </w:t>
      </w:r>
      <w:r w:rsidRPr="00ED25AF">
        <w:rPr>
          <w:rFonts w:ascii="Times New Roman" w:hAnsi="Times New Roman"/>
          <w:noProof w:val="0"/>
          <w:sz w:val="22"/>
          <w:szCs w:val="22"/>
        </w:rPr>
        <w:tab/>
        <w:t xml:space="preserve">billet" --&gt; "et tu reçois la balle </w:t>
      </w:r>
    </w:p>
    <w:p w14:paraId="2FC4A962"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"les chaînons d'une gourmette" (commentaire qui montre comment les événements se sont enchaînés dans la vie passée de Jacques).</w:t>
      </w:r>
    </w:p>
    <w:p w14:paraId="26A2E7D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3- les notions de fatalisme et de hasard sont constamment opposées.</w:t>
      </w:r>
    </w:p>
    <w:p w14:paraId="52A5421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Le narrateur, et le maître quelquefois, sont partisans du hasard.</w:t>
      </w:r>
    </w:p>
    <w:p w14:paraId="28E5CA3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 Jacques</w:t>
      </w:r>
    </w:p>
    <w:p w14:paraId="128B99F8" w14:textId="77777777" w:rsidR="000274BC" w:rsidRPr="00ED25AF" w:rsidRDefault="000274BC" w:rsidP="000274BC">
      <w:pPr>
        <w:jc w:val="both"/>
        <w:rPr>
          <w:rFonts w:ascii="Times New Roman" w:hAnsi="Times New Roman"/>
          <w:noProof w:val="0"/>
          <w:sz w:val="22"/>
          <w:szCs w:val="22"/>
        </w:rPr>
      </w:pPr>
    </w:p>
    <w:p w14:paraId="109E677C"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C- La volonté d'un roman original profondément moderne </w:t>
      </w:r>
    </w:p>
    <w:p w14:paraId="27F4AFD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1- La critique du roman traditionnel</w:t>
      </w:r>
    </w:p>
    <w:p w14:paraId="710B13B0"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refus du réalisme des circonstances, des personnages, de l'action, de l’illusion référentielle</w:t>
      </w:r>
    </w:p>
    <w:p w14:paraId="50FF2A71"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xml:space="preserve">- refus des </w:t>
      </w:r>
      <w:proofErr w:type="spellStart"/>
      <w:r w:rsidRPr="00ED25AF">
        <w:rPr>
          <w:rFonts w:ascii="Times New Roman" w:hAnsi="Times New Roman"/>
          <w:i/>
          <w:iCs/>
          <w:noProof w:val="0"/>
          <w:sz w:val="22"/>
          <w:szCs w:val="22"/>
        </w:rPr>
        <w:t>topoï</w:t>
      </w:r>
      <w:proofErr w:type="spellEnd"/>
      <w:r w:rsidRPr="00ED25AF">
        <w:rPr>
          <w:rFonts w:ascii="Times New Roman" w:hAnsi="Times New Roman"/>
          <w:noProof w:val="0"/>
          <w:sz w:val="22"/>
          <w:szCs w:val="22"/>
        </w:rPr>
        <w:t xml:space="preserve"> du romanesque traditionnel, l'amour, l'adultère, les aventures, l'exotisme, (à la mode pourtant au XVIII° s. cf. Bernardin de Saint Pierre, </w:t>
      </w:r>
      <w:r w:rsidRPr="00ED25AF">
        <w:rPr>
          <w:rFonts w:ascii="Times New Roman" w:hAnsi="Times New Roman"/>
          <w:i/>
          <w:iCs/>
          <w:noProof w:val="0"/>
          <w:sz w:val="22"/>
          <w:szCs w:val="22"/>
        </w:rPr>
        <w:t>Paul et Virginie</w:t>
      </w:r>
      <w:r w:rsidRPr="00ED25AF">
        <w:rPr>
          <w:rFonts w:ascii="Times New Roman" w:hAnsi="Times New Roman"/>
          <w:noProof w:val="0"/>
          <w:sz w:val="22"/>
          <w:szCs w:val="22"/>
        </w:rPr>
        <w:t xml:space="preserve"> ; </w:t>
      </w:r>
      <w:r w:rsidRPr="00ED25AF">
        <w:rPr>
          <w:rFonts w:ascii="Times New Roman" w:hAnsi="Times New Roman"/>
          <w:i/>
          <w:iCs/>
          <w:noProof w:val="0"/>
          <w:sz w:val="22"/>
          <w:szCs w:val="22"/>
        </w:rPr>
        <w:t xml:space="preserve">Manon </w:t>
      </w:r>
      <w:proofErr w:type="spellStart"/>
      <w:r w:rsidRPr="00ED25AF">
        <w:rPr>
          <w:rFonts w:ascii="Times New Roman" w:hAnsi="Times New Roman"/>
          <w:noProof w:val="0"/>
          <w:sz w:val="22"/>
          <w:szCs w:val="22"/>
        </w:rPr>
        <w:t>Lescaut</w:t>
      </w:r>
      <w:proofErr w:type="spellEnd"/>
      <w:r w:rsidRPr="00ED25AF">
        <w:rPr>
          <w:rFonts w:ascii="Times New Roman" w:hAnsi="Times New Roman"/>
          <w:noProof w:val="0"/>
          <w:sz w:val="22"/>
          <w:szCs w:val="22"/>
        </w:rPr>
        <w:t> : l'abbé Prévost,)</w:t>
      </w:r>
    </w:p>
    <w:p w14:paraId="680C134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2- Une conception très moderne du roman qui annonce notre Nouveau Roman </w:t>
      </w:r>
    </w:p>
    <w:p w14:paraId="324C900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3- En creux la figure du lecteur idéal, à l’opposé de celle du lecteur fictif mis en scène dans le roman</w:t>
      </w:r>
    </w:p>
    <w:p w14:paraId="3E3DC1A5" w14:textId="77777777" w:rsidR="000274BC" w:rsidRPr="00ED25AF" w:rsidRDefault="000274BC" w:rsidP="000274BC">
      <w:pPr>
        <w:jc w:val="both"/>
        <w:rPr>
          <w:rFonts w:ascii="Times New Roman" w:hAnsi="Times New Roman"/>
          <w:noProof w:val="0"/>
          <w:sz w:val="22"/>
          <w:szCs w:val="22"/>
        </w:rPr>
      </w:pPr>
    </w:p>
    <w:p w14:paraId="623AA8C3" w14:textId="77777777" w:rsidR="000274BC" w:rsidRPr="00ED25AF" w:rsidRDefault="000274BC" w:rsidP="000274BC">
      <w:pPr>
        <w:pStyle w:val="Titre2"/>
        <w:pBdr>
          <w:top w:val="single" w:sz="4" w:space="1" w:color="auto"/>
          <w:left w:val="single" w:sz="4" w:space="4" w:color="auto"/>
          <w:bottom w:val="single" w:sz="4" w:space="1" w:color="auto"/>
          <w:right w:val="single" w:sz="4" w:space="4" w:color="auto"/>
        </w:pBdr>
        <w:rPr>
          <w:sz w:val="22"/>
          <w:szCs w:val="22"/>
        </w:rPr>
      </w:pPr>
      <w:r w:rsidRPr="00ED25AF">
        <w:rPr>
          <w:sz w:val="22"/>
          <w:szCs w:val="22"/>
        </w:rPr>
        <w:t>•</w:t>
      </w:r>
      <w:r w:rsidRPr="00ED25AF">
        <w:rPr>
          <w:i/>
          <w:iCs/>
          <w:sz w:val="22"/>
          <w:szCs w:val="22"/>
          <w:u w:val="single"/>
        </w:rPr>
        <w:t xml:space="preserve"> Jacques le Fataliste</w:t>
      </w:r>
      <w:r w:rsidRPr="00ED25AF">
        <w:rPr>
          <w:sz w:val="22"/>
          <w:szCs w:val="22"/>
        </w:rPr>
        <w:t xml:space="preserve"> </w:t>
      </w:r>
      <w:r w:rsidRPr="00ED25AF">
        <w:rPr>
          <w:b w:val="0"/>
          <w:bCs w:val="0"/>
          <w:sz w:val="22"/>
          <w:szCs w:val="22"/>
          <w:u w:val="single"/>
        </w:rPr>
        <w:t>Incipit… « pour ce délai »</w:t>
      </w:r>
      <w:r w:rsidRPr="00ED25AF">
        <w:rPr>
          <w:sz w:val="22"/>
          <w:szCs w:val="22"/>
        </w:rPr>
        <w:t xml:space="preserve"> </w:t>
      </w:r>
    </w:p>
    <w:p w14:paraId="7F69282A" w14:textId="77777777" w:rsidR="000274BC" w:rsidRPr="00ED25AF" w:rsidRDefault="000274BC" w:rsidP="000274BC">
      <w:pPr>
        <w:pStyle w:val="Titre2"/>
        <w:pBdr>
          <w:top w:val="single" w:sz="4" w:space="1" w:color="auto"/>
          <w:left w:val="single" w:sz="4" w:space="4" w:color="auto"/>
          <w:bottom w:val="single" w:sz="4" w:space="1" w:color="auto"/>
          <w:right w:val="single" w:sz="4" w:space="4" w:color="auto"/>
        </w:pBdr>
        <w:rPr>
          <w:sz w:val="22"/>
          <w:szCs w:val="22"/>
        </w:rPr>
      </w:pPr>
      <w:proofErr w:type="gramStart"/>
      <w:r w:rsidRPr="00ED25AF">
        <w:rPr>
          <w:sz w:val="22"/>
          <w:szCs w:val="22"/>
        </w:rPr>
        <w:t>quelques</w:t>
      </w:r>
      <w:proofErr w:type="gramEnd"/>
      <w:r w:rsidRPr="00ED25AF">
        <w:rPr>
          <w:sz w:val="22"/>
          <w:szCs w:val="22"/>
        </w:rPr>
        <w:t xml:space="preserve"> informations sur </w:t>
      </w:r>
      <w:r w:rsidRPr="00ED25AF">
        <w:rPr>
          <w:i/>
          <w:iCs/>
          <w:sz w:val="22"/>
          <w:szCs w:val="22"/>
        </w:rPr>
        <w:t>Jacques le Fataliste</w:t>
      </w:r>
      <w:r w:rsidRPr="00ED25AF">
        <w:rPr>
          <w:sz w:val="22"/>
          <w:szCs w:val="22"/>
        </w:rPr>
        <w:t xml:space="preserve"> de Diderot </w:t>
      </w:r>
    </w:p>
    <w:p w14:paraId="0036BF9C" w14:textId="77777777" w:rsidR="000274BC" w:rsidRPr="00ED25AF" w:rsidRDefault="000274BC" w:rsidP="000274BC">
      <w:pPr>
        <w:pStyle w:val="Titre2"/>
        <w:pBdr>
          <w:top w:val="single" w:sz="4" w:space="1" w:color="auto"/>
          <w:left w:val="single" w:sz="4" w:space="4" w:color="auto"/>
          <w:bottom w:val="single" w:sz="4" w:space="1" w:color="auto"/>
          <w:right w:val="single" w:sz="4" w:space="4" w:color="auto"/>
        </w:pBdr>
        <w:rPr>
          <w:sz w:val="22"/>
          <w:szCs w:val="22"/>
        </w:rPr>
      </w:pPr>
      <w:r w:rsidRPr="00ED25AF">
        <w:rPr>
          <w:sz w:val="22"/>
          <w:szCs w:val="22"/>
        </w:rPr>
        <w:t xml:space="preserve">Copie du livre du maître écrit par Ghislaine </w:t>
      </w:r>
      <w:proofErr w:type="spellStart"/>
      <w:r w:rsidRPr="00ED25AF">
        <w:rPr>
          <w:sz w:val="22"/>
          <w:szCs w:val="22"/>
        </w:rPr>
        <w:t>Zaneboni</w:t>
      </w:r>
      <w:proofErr w:type="spellEnd"/>
      <w:r w:rsidRPr="00ED25AF">
        <w:rPr>
          <w:sz w:val="22"/>
          <w:szCs w:val="22"/>
        </w:rPr>
        <w:t xml:space="preserve">, Classiques &amp; Cie, </w:t>
      </w:r>
      <w:proofErr w:type="spellStart"/>
      <w:r w:rsidRPr="00ED25AF">
        <w:rPr>
          <w:sz w:val="22"/>
          <w:szCs w:val="22"/>
        </w:rPr>
        <w:t>hatier</w:t>
      </w:r>
      <w:proofErr w:type="spellEnd"/>
    </w:p>
    <w:p w14:paraId="4F6169F6" w14:textId="77777777" w:rsidR="000274BC" w:rsidRPr="00ED25AF" w:rsidRDefault="000274BC" w:rsidP="000274BC">
      <w:pPr>
        <w:pStyle w:val="Titre6"/>
        <w:pBdr>
          <w:bottom w:val="none" w:sz="0" w:space="0" w:color="auto"/>
        </w:pBdr>
        <w:spacing w:line="240" w:lineRule="auto"/>
        <w:ind w:firstLine="0"/>
        <w:jc w:val="both"/>
        <w:rPr>
          <w:rFonts w:ascii="Times New Roman" w:hAnsi="Times New Roman" w:cs="Times New Roman"/>
          <w:b w:val="0"/>
          <w:bCs w:val="0"/>
          <w:color w:val="000000"/>
          <w:sz w:val="22"/>
          <w:szCs w:val="22"/>
          <w:u w:val="single"/>
        </w:rPr>
      </w:pPr>
    </w:p>
    <w:p w14:paraId="672AD53D" w14:textId="77777777" w:rsidR="000274BC" w:rsidRPr="00ED25AF" w:rsidRDefault="000274BC" w:rsidP="000274BC">
      <w:pPr>
        <w:pStyle w:val="Titre4"/>
        <w:spacing w:before="0" w:after="0"/>
        <w:rPr>
          <w:rFonts w:ascii="Times New Roman" w:hAnsi="Times New Roman"/>
          <w:i/>
          <w:iCs/>
          <w:noProof w:val="0"/>
          <w:color w:val="000000"/>
          <w:sz w:val="22"/>
          <w:szCs w:val="22"/>
          <w:u w:val="single"/>
        </w:rPr>
      </w:pPr>
      <w:r w:rsidRPr="00ED25AF">
        <w:rPr>
          <w:rFonts w:ascii="Times New Roman" w:hAnsi="Times New Roman"/>
          <w:i/>
          <w:iCs/>
          <w:noProof w:val="0"/>
          <w:color w:val="000000"/>
          <w:sz w:val="22"/>
          <w:szCs w:val="22"/>
          <w:u w:val="single"/>
        </w:rPr>
        <w:t>Le roman remis en question : une écriture théâtralisée</w:t>
      </w:r>
    </w:p>
    <w:p w14:paraId="71436956" w14:textId="77777777" w:rsidR="000274BC" w:rsidRPr="00ED25AF" w:rsidRDefault="000274BC" w:rsidP="000274BC">
      <w:pPr>
        <w:rPr>
          <w:rFonts w:ascii="Times New Roman" w:hAnsi="Times New Roman"/>
          <w:noProof w:val="0"/>
          <w:color w:val="000000"/>
          <w:sz w:val="22"/>
          <w:szCs w:val="22"/>
        </w:rPr>
      </w:pPr>
      <w:r w:rsidRPr="00ED25AF">
        <w:rPr>
          <w:rFonts w:ascii="Times New Roman" w:hAnsi="Times New Roman"/>
          <w:noProof w:val="0"/>
          <w:color w:val="000000"/>
          <w:sz w:val="22"/>
          <w:szCs w:val="22"/>
        </w:rPr>
        <w:t>1. Dégagez la structure du texte en faisant apparaître la variation de l’énonciation et l’enchaînement des types de discours.</w:t>
      </w:r>
    </w:p>
    <w:p w14:paraId="422D02D3" w14:textId="77777777" w:rsidR="000274BC" w:rsidRPr="00ED25AF" w:rsidRDefault="000274BC" w:rsidP="000274BC">
      <w:pPr>
        <w:rPr>
          <w:rFonts w:ascii="Times New Roman" w:hAnsi="Times New Roman"/>
          <w:noProof w:val="0"/>
          <w:color w:val="000000"/>
          <w:sz w:val="22"/>
          <w:szCs w:val="22"/>
        </w:rPr>
      </w:pPr>
      <w:r w:rsidRPr="00ED25AF">
        <w:rPr>
          <w:rFonts w:ascii="Times New Roman" w:hAnsi="Times New Roman"/>
          <w:noProof w:val="0"/>
          <w:color w:val="000000"/>
          <w:sz w:val="22"/>
          <w:szCs w:val="22"/>
        </w:rPr>
        <w:t>2. Quelles sont les attentes habituelles face à l’incipit d’une œuvre ? Sont-elles ici satisfaites ?</w:t>
      </w:r>
    </w:p>
    <w:p w14:paraId="53D238C9" w14:textId="77777777" w:rsidR="000274BC" w:rsidRPr="00ED25AF" w:rsidRDefault="000274BC" w:rsidP="000274BC">
      <w:pPr>
        <w:rPr>
          <w:rFonts w:ascii="Times New Roman" w:hAnsi="Times New Roman"/>
          <w:caps/>
          <w:noProof w:val="0"/>
          <w:color w:val="000000"/>
          <w:sz w:val="22"/>
          <w:szCs w:val="22"/>
        </w:rPr>
      </w:pPr>
      <w:r w:rsidRPr="00ED25AF">
        <w:rPr>
          <w:rFonts w:ascii="Times New Roman" w:hAnsi="Times New Roman"/>
          <w:noProof w:val="0"/>
          <w:color w:val="000000"/>
          <w:sz w:val="22"/>
          <w:szCs w:val="22"/>
        </w:rPr>
        <w:t>3. Comment est illustré le fatalisme de Jacques ?</w:t>
      </w:r>
    </w:p>
    <w:p w14:paraId="42D95295" w14:textId="77777777" w:rsidR="000274BC" w:rsidRPr="00ED25AF" w:rsidRDefault="000274BC" w:rsidP="000274BC">
      <w:pPr>
        <w:rPr>
          <w:rFonts w:ascii="Times New Roman" w:hAnsi="Times New Roman"/>
          <w:noProof w:val="0"/>
          <w:color w:val="000000"/>
          <w:sz w:val="22"/>
          <w:szCs w:val="22"/>
        </w:rPr>
      </w:pPr>
      <w:r w:rsidRPr="00ED25AF">
        <w:rPr>
          <w:rFonts w:ascii="Times New Roman" w:hAnsi="Times New Roman"/>
          <w:noProof w:val="0"/>
          <w:color w:val="000000"/>
          <w:sz w:val="22"/>
          <w:szCs w:val="22"/>
        </w:rPr>
        <w:t>4. Quelle position Diderot adopte-t-il face au roman traditionnel ?</w:t>
      </w:r>
    </w:p>
    <w:p w14:paraId="2641F69F" w14:textId="77777777" w:rsidR="000274BC" w:rsidRPr="00ED25AF" w:rsidRDefault="000274BC" w:rsidP="000274BC">
      <w:pPr>
        <w:pStyle w:val="Indications"/>
        <w:spacing w:line="240" w:lineRule="auto"/>
        <w:ind w:firstLine="0"/>
        <w:rPr>
          <w:rFonts w:ascii="Times New Roman" w:hAnsi="Times New Roman" w:cs="Times New Roman"/>
          <w:i/>
          <w:color w:val="000000"/>
          <w:sz w:val="22"/>
          <w:szCs w:val="22"/>
        </w:rPr>
      </w:pPr>
      <w:r w:rsidRPr="00ED25AF">
        <w:rPr>
          <w:rFonts w:ascii="Times New Roman" w:hAnsi="Times New Roman" w:cs="Times New Roman"/>
          <w:i/>
          <w:color w:val="000000"/>
          <w:sz w:val="22"/>
          <w:szCs w:val="22"/>
        </w:rPr>
        <w:t>Pour répondre</w:t>
      </w:r>
    </w:p>
    <w:p w14:paraId="4B9EF918" w14:textId="77777777" w:rsidR="000274BC" w:rsidRPr="00ED25AF" w:rsidRDefault="000274BC" w:rsidP="000274BC">
      <w:pPr>
        <w:pStyle w:val="Indications"/>
        <w:spacing w:line="240" w:lineRule="auto"/>
        <w:ind w:firstLine="0"/>
        <w:rPr>
          <w:rFonts w:ascii="Times New Roman" w:hAnsi="Times New Roman" w:cs="Times New Roman"/>
          <w:i/>
          <w:color w:val="000000"/>
          <w:sz w:val="22"/>
          <w:szCs w:val="22"/>
        </w:rPr>
      </w:pPr>
      <w:r w:rsidRPr="00ED25AF">
        <w:rPr>
          <w:rFonts w:ascii="Times New Roman" w:hAnsi="Times New Roman" w:cs="Times New Roman"/>
          <w:i/>
          <w:color w:val="000000"/>
          <w:sz w:val="22"/>
          <w:szCs w:val="22"/>
        </w:rPr>
        <w:t>Analysez précisément, outre les caractéristiques de cet incipit, le dernier paragraphe de l’extrait.</w:t>
      </w:r>
    </w:p>
    <w:p w14:paraId="2CC6E490" w14:textId="77777777" w:rsidR="000274BC" w:rsidRPr="00ED25AF" w:rsidRDefault="000274BC" w:rsidP="000274BC">
      <w:pPr>
        <w:pStyle w:val="Indications"/>
        <w:spacing w:line="240" w:lineRule="auto"/>
        <w:ind w:firstLine="0"/>
        <w:rPr>
          <w:rFonts w:ascii="Times New Roman" w:hAnsi="Times New Roman" w:cs="Times New Roman"/>
          <w:color w:val="000000"/>
          <w:sz w:val="22"/>
          <w:szCs w:val="22"/>
        </w:rPr>
      </w:pPr>
    </w:p>
    <w:p w14:paraId="653B2FCB" w14:textId="77777777" w:rsidR="000274BC" w:rsidRPr="00ED25AF" w:rsidRDefault="000274BC" w:rsidP="000274BC">
      <w:pPr>
        <w:pStyle w:val="Indications"/>
        <w:pBdr>
          <w:top w:val="single" w:sz="4" w:space="1" w:color="auto"/>
          <w:left w:val="single" w:sz="4" w:space="4" w:color="auto"/>
          <w:bottom w:val="single" w:sz="4" w:space="1" w:color="auto"/>
          <w:right w:val="single" w:sz="4" w:space="4" w:color="auto"/>
        </w:pBdr>
        <w:spacing w:line="240" w:lineRule="auto"/>
        <w:ind w:firstLine="0"/>
        <w:rPr>
          <w:rFonts w:ascii="Times New Roman" w:hAnsi="Times New Roman" w:cs="Times New Roman"/>
          <w:b/>
          <w:bCs/>
          <w:color w:val="000000"/>
          <w:sz w:val="22"/>
          <w:szCs w:val="22"/>
        </w:rPr>
      </w:pPr>
      <w:r w:rsidRPr="00ED25AF">
        <w:rPr>
          <w:rFonts w:ascii="Times New Roman" w:hAnsi="Times New Roman" w:cs="Times New Roman"/>
          <w:b/>
          <w:bCs/>
          <w:color w:val="000000"/>
          <w:sz w:val="22"/>
          <w:szCs w:val="22"/>
        </w:rPr>
        <w:t>RÉPONSES</w:t>
      </w:r>
    </w:p>
    <w:p w14:paraId="2AA56387"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sz w:val="22"/>
          <w:szCs w:val="22"/>
        </w:rPr>
        <w:t xml:space="preserve">1. L’étude de la structure du passage fait apparaître la </w:t>
      </w:r>
      <w:r w:rsidRPr="00ED25AF">
        <w:rPr>
          <w:rFonts w:ascii="Times New Roman" w:hAnsi="Times New Roman"/>
          <w:noProof w:val="0"/>
          <w:color w:val="000000"/>
          <w:sz w:val="22"/>
          <w:szCs w:val="22"/>
        </w:rPr>
        <w:t>variation de l’énonciation et l’enchaînement des types de discours. Quatre mouvements composent cet incipit.</w:t>
      </w:r>
    </w:p>
    <w:p w14:paraId="25E7F149"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color w:val="000000"/>
          <w:sz w:val="22"/>
          <w:szCs w:val="22"/>
        </w:rPr>
        <w:t>– 1</w:t>
      </w:r>
      <w:r w:rsidRPr="00ED25AF">
        <w:rPr>
          <w:rFonts w:ascii="Times New Roman" w:hAnsi="Times New Roman"/>
          <w:noProof w:val="0"/>
          <w:color w:val="000000"/>
          <w:sz w:val="22"/>
          <w:szCs w:val="22"/>
          <w:vertAlign w:val="superscript"/>
        </w:rPr>
        <w:t>er</w:t>
      </w:r>
      <w:r w:rsidRPr="00ED25AF">
        <w:rPr>
          <w:rFonts w:ascii="Times New Roman" w:hAnsi="Times New Roman"/>
          <w:noProof w:val="0"/>
          <w:color w:val="000000"/>
          <w:sz w:val="22"/>
          <w:szCs w:val="22"/>
        </w:rPr>
        <w:t xml:space="preserve"> mouvement : « Comment s’étaient-ils rencontrés […] écrit là-haut ». C’est d’abord un dialogue entre un lecteur fictif et le narrateur qui porte sur la caractérisation et la localisation des personnages dont l’histoire est censée être rapportée, puis un embryon de récit pris en charge par le narrateur.</w:t>
      </w:r>
    </w:p>
    <w:p w14:paraId="4E203CA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color w:val="000000"/>
          <w:sz w:val="22"/>
          <w:szCs w:val="22"/>
        </w:rPr>
        <w:t>– 2</w:t>
      </w:r>
      <w:r w:rsidRPr="00ED25AF">
        <w:rPr>
          <w:rFonts w:ascii="Times New Roman" w:hAnsi="Times New Roman"/>
          <w:noProof w:val="0"/>
          <w:color w:val="000000"/>
          <w:sz w:val="22"/>
          <w:szCs w:val="22"/>
          <w:vertAlign w:val="superscript"/>
        </w:rPr>
        <w:t>e</w:t>
      </w:r>
      <w:r w:rsidRPr="00ED25AF">
        <w:rPr>
          <w:rFonts w:ascii="Times New Roman" w:hAnsi="Times New Roman"/>
          <w:noProof w:val="0"/>
          <w:color w:val="000000"/>
          <w:sz w:val="22"/>
          <w:szCs w:val="22"/>
        </w:rPr>
        <w:t xml:space="preserve"> mouvement : « C’est un grand mot […] commence toujours ». Ce passage propose encore un dialogue, spécifiquement théâtral, entre les deux protagonistes du roman ; cette</w:t>
      </w:r>
      <w:r w:rsidRPr="00ED25AF">
        <w:rPr>
          <w:rFonts w:ascii="Times New Roman" w:hAnsi="Times New Roman"/>
          <w:noProof w:val="0"/>
          <w:sz w:val="22"/>
          <w:szCs w:val="22"/>
        </w:rPr>
        <w:t xml:space="preserve"> </w:t>
      </w:r>
      <w:r w:rsidRPr="00ED25AF">
        <w:rPr>
          <w:rFonts w:ascii="Times New Roman" w:hAnsi="Times New Roman"/>
          <w:noProof w:val="0"/>
          <w:sz w:val="22"/>
          <w:szCs w:val="22"/>
          <w:u w:val="single"/>
        </w:rPr>
        <w:t>scène</w:t>
      </w:r>
      <w:r w:rsidRPr="00ED25AF">
        <w:rPr>
          <w:rFonts w:ascii="Times New Roman" w:hAnsi="Times New Roman"/>
          <w:noProof w:val="0"/>
          <w:sz w:val="22"/>
          <w:szCs w:val="22"/>
        </w:rPr>
        <w:t xml:space="preserve"> donne à Jacques l’occasion d’entamer un récit rétrospectif sur son passé, qui souligne l’enchaînement de causes à effets liant les événements de sa vie et introduit le thème de ses amours.</w:t>
      </w:r>
    </w:p>
    <w:p w14:paraId="45C4E42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3</w:t>
      </w:r>
      <w:r w:rsidRPr="00ED25AF">
        <w:rPr>
          <w:rFonts w:ascii="Times New Roman" w:hAnsi="Times New Roman"/>
          <w:noProof w:val="0"/>
          <w:sz w:val="22"/>
          <w:szCs w:val="22"/>
          <w:vertAlign w:val="superscript"/>
        </w:rPr>
        <w:t>e</w:t>
      </w:r>
      <w:r w:rsidRPr="00ED25AF">
        <w:rPr>
          <w:rFonts w:ascii="Times New Roman" w:hAnsi="Times New Roman"/>
          <w:noProof w:val="0"/>
          <w:sz w:val="22"/>
          <w:szCs w:val="22"/>
        </w:rPr>
        <w:t xml:space="preserve"> mouvement : « Jacques commença […] là-haut ». Le récit du narrateur reprend, après l’abandon du dialogue dramatique, pour installer ses personnages dans la fiction du voyage et suggérer les rapports de force entre maître et valet.</w:t>
      </w:r>
    </w:p>
    <w:p w14:paraId="2D70CF0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4</w:t>
      </w:r>
      <w:r w:rsidRPr="00ED25AF">
        <w:rPr>
          <w:rFonts w:ascii="Times New Roman" w:hAnsi="Times New Roman"/>
          <w:noProof w:val="0"/>
          <w:sz w:val="22"/>
          <w:szCs w:val="22"/>
          <w:vertAlign w:val="superscript"/>
        </w:rPr>
        <w:t>e</w:t>
      </w:r>
      <w:r w:rsidRPr="00ED25AF">
        <w:rPr>
          <w:rFonts w:ascii="Times New Roman" w:hAnsi="Times New Roman"/>
          <w:noProof w:val="0"/>
          <w:sz w:val="22"/>
          <w:szCs w:val="22"/>
        </w:rPr>
        <w:t xml:space="preserve"> mouvement : « Vous voyez, lecteur […] délai ». Le narrateur se lance dans la première digression du roman ; elle s’adresse </w:t>
      </w:r>
      <w:r w:rsidRPr="00ED25AF">
        <w:rPr>
          <w:rFonts w:ascii="Times New Roman" w:hAnsi="Times New Roman"/>
          <w:noProof w:val="0"/>
          <w:color w:val="000000"/>
          <w:sz w:val="22"/>
          <w:szCs w:val="22"/>
        </w:rPr>
        <w:t>directement au lecteur et – dans l’éventualité rhétorique, récusée, du roman à faire – pose le problème des facilités</w:t>
      </w:r>
      <w:r w:rsidRPr="00ED25AF">
        <w:rPr>
          <w:rFonts w:ascii="Times New Roman" w:hAnsi="Times New Roman"/>
          <w:noProof w:val="0"/>
          <w:sz w:val="22"/>
          <w:szCs w:val="22"/>
        </w:rPr>
        <w:t xml:space="preserve"> et de l’arbitraire du roman traditionnel.</w:t>
      </w:r>
    </w:p>
    <w:p w14:paraId="5BC34836"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sz w:val="22"/>
          <w:szCs w:val="22"/>
        </w:rPr>
        <w:lastRenderedPageBreak/>
        <w:t xml:space="preserve">Insolite et déroutante, cette </w:t>
      </w:r>
      <w:r w:rsidRPr="00ED25AF">
        <w:rPr>
          <w:rFonts w:ascii="Times New Roman" w:hAnsi="Times New Roman"/>
          <w:noProof w:val="0"/>
          <w:color w:val="000000"/>
          <w:sz w:val="22"/>
          <w:szCs w:val="22"/>
        </w:rPr>
        <w:t>ouverture – musicale en ce qu’elle lance les thèmes principaux, les amours et le fatalisme, repris ensuite par de multiples variations – met en place, à travers le jeu théâtralisé du dialogue et du monologue, les différentes instances narratives, comme la figure fictive du récepteur, et noue trois fils narratifs qui seront ensuite tressés : le voyage, les amours de Jacques et l’aventure d’une écriture.</w:t>
      </w:r>
    </w:p>
    <w:p w14:paraId="6DB62571"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color w:val="000000"/>
          <w:sz w:val="22"/>
          <w:szCs w:val="22"/>
        </w:rPr>
        <w:t xml:space="preserve">2. Face à l’incipit d’une œuvre, les attentes habituelles d’un lecteur conventionnel reposent sur l’illusion référentielle permettant l’identification aux personnages et la croyance voire l’investissement dans la fiction. Pour cela l’auteur, comme le dramaturge dans les scènes d’exposition, maniant effets de réels et procédés dramatiques, se doit d’informer le lecteur, de préciser le </w:t>
      </w:r>
      <w:proofErr w:type="spellStart"/>
      <w:r w:rsidRPr="00ED25AF">
        <w:rPr>
          <w:rFonts w:ascii="Times New Roman" w:hAnsi="Times New Roman"/>
          <w:noProof w:val="0"/>
          <w:color w:val="000000"/>
          <w:sz w:val="22"/>
          <w:szCs w:val="22"/>
        </w:rPr>
        <w:t>chronotope</w:t>
      </w:r>
      <w:proofErr w:type="spellEnd"/>
      <w:r w:rsidRPr="00ED25AF">
        <w:rPr>
          <w:rFonts w:ascii="Times New Roman" w:hAnsi="Times New Roman"/>
          <w:noProof w:val="0"/>
          <w:color w:val="000000"/>
          <w:sz w:val="22"/>
          <w:szCs w:val="22"/>
        </w:rPr>
        <w:t>, des éléme</w:t>
      </w:r>
      <w:r w:rsidRPr="00ED25AF">
        <w:rPr>
          <w:rFonts w:ascii="Times New Roman" w:hAnsi="Times New Roman"/>
          <w:noProof w:val="0"/>
          <w:sz w:val="22"/>
          <w:szCs w:val="22"/>
        </w:rPr>
        <w:t xml:space="preserve">nts biographiques et psychologiques concernant les </w:t>
      </w:r>
      <w:r w:rsidRPr="00ED25AF">
        <w:rPr>
          <w:rFonts w:ascii="Times New Roman" w:hAnsi="Times New Roman"/>
          <w:noProof w:val="0"/>
          <w:color w:val="000000"/>
          <w:sz w:val="22"/>
          <w:szCs w:val="22"/>
        </w:rPr>
        <w:t>personnages, d’embrayer sur l’action. Diderot prend un malin plaisir à ne satisfaire aucune de ces attentes ; au contraire, il les détourne, les parodie et les récuse.</w:t>
      </w:r>
    </w:p>
    <w:p w14:paraId="7FC75A7B"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color w:val="000000"/>
          <w:sz w:val="22"/>
          <w:szCs w:val="22"/>
        </w:rPr>
        <w:t>3. Le fatalisme de Jacques est illustré dans la matière comme dans la manière de l’incipit. Dans le contenu, Jacques affirme ses convictions « philosophiques » par la référence aux propos de son capitaine :</w:t>
      </w:r>
      <w:r w:rsidRPr="00ED25AF">
        <w:rPr>
          <w:rFonts w:ascii="Times New Roman" w:hAnsi="Times New Roman"/>
          <w:noProof w:val="0"/>
          <w:sz w:val="22"/>
          <w:szCs w:val="22"/>
        </w:rPr>
        <w:t xml:space="preserve"> « Jacques disait que son capitaine disait que tout ce qui nous arrive de bien et de mal ici-bas était écrit là-haut », et la reprise de la métaphore itérative : « Mon capitaine ajoutait que chaque</w:t>
      </w:r>
      <w:r w:rsidRPr="00ED25AF">
        <w:rPr>
          <w:rFonts w:ascii="Times New Roman" w:hAnsi="Times New Roman"/>
          <w:noProof w:val="0"/>
          <w:sz w:val="22"/>
          <w:szCs w:val="22"/>
          <w:u w:val="single"/>
        </w:rPr>
        <w:t xml:space="preserve"> balle</w:t>
      </w:r>
      <w:r w:rsidRPr="00ED25AF">
        <w:rPr>
          <w:rFonts w:ascii="Times New Roman" w:hAnsi="Times New Roman"/>
          <w:noProof w:val="0"/>
          <w:sz w:val="22"/>
          <w:szCs w:val="22"/>
        </w:rPr>
        <w:t xml:space="preserve"> qui partait d’un fusil avait son billet ». C’est la comparaison qui éclaire la croyance en l’enchaînement des causes et des effets provoquant les multiples péripéties de sa vie : « les bonnes et mauvaises aventures amenées par ce coup de feu […] se </w:t>
      </w:r>
      <w:r w:rsidRPr="00ED25AF">
        <w:rPr>
          <w:rFonts w:ascii="Times New Roman" w:hAnsi="Times New Roman"/>
          <w:noProof w:val="0"/>
          <w:color w:val="000000"/>
          <w:sz w:val="22"/>
          <w:szCs w:val="22"/>
        </w:rPr>
        <w:t>tiennent ni plus ni moins que les chaînons d’une gourmette ». La forme reprend l’idée de l’enchaînement par la succession paratactique des épisodes, relatés au présent, qui se précipitent en cascade dans le passé de Jacques.</w:t>
      </w:r>
    </w:p>
    <w:p w14:paraId="1DE71965"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color w:val="000000"/>
          <w:sz w:val="22"/>
          <w:szCs w:val="22"/>
        </w:rPr>
        <w:t>4. Diderot met ainsi à distance le roman traditionnel. Il refuse de livrer au lecteur – qu’avec dérision il place, en scène et en paroles, dans la fiction – les indications habituelles de l’incipit, le laissant dans une indétermination totale. Mieux, dans le dernier paragraphe de l’extrait, il l’apostrophe pour le convier à congédier, comme lui, les conventions et les facilités du genre qu’il résume</w:t>
      </w:r>
      <w:r w:rsidRPr="00ED25AF">
        <w:rPr>
          <w:rFonts w:ascii="Times New Roman" w:hAnsi="Times New Roman"/>
          <w:noProof w:val="0"/>
          <w:sz w:val="22"/>
          <w:szCs w:val="22"/>
        </w:rPr>
        <w:t xml:space="preserve"> dans quatre interrogations rhétoriques : « Qu’est-ce qui m’empêcherait de marier le maître et de le faire cocu ? d’embarquer Jacques pour les îles ? d’y conduire son maître ? de les ramener tous les deux en France sur le même vaisseau ? ». C’est l’occasion de critiquer les </w:t>
      </w:r>
      <w:proofErr w:type="spellStart"/>
      <w:r w:rsidRPr="00ED25AF">
        <w:rPr>
          <w:rFonts w:ascii="Times New Roman" w:hAnsi="Times New Roman"/>
          <w:i/>
          <w:noProof w:val="0"/>
          <w:sz w:val="22"/>
          <w:szCs w:val="22"/>
        </w:rPr>
        <w:t>topoï</w:t>
      </w:r>
      <w:proofErr w:type="spellEnd"/>
      <w:r w:rsidRPr="00ED25AF">
        <w:rPr>
          <w:rFonts w:ascii="Times New Roman" w:hAnsi="Times New Roman"/>
          <w:noProof w:val="0"/>
          <w:sz w:val="22"/>
          <w:szCs w:val="22"/>
          <w:u w:val="single"/>
        </w:rPr>
        <w:t xml:space="preserve"> </w:t>
      </w:r>
      <w:r w:rsidRPr="00ED25AF">
        <w:rPr>
          <w:rFonts w:ascii="Times New Roman" w:hAnsi="Times New Roman"/>
          <w:noProof w:val="0"/>
          <w:sz w:val="22"/>
          <w:szCs w:val="22"/>
        </w:rPr>
        <w:t xml:space="preserve">et les modes, l’arsenal obligé du vaudeville – l’adultère –, le roman d’évasion exotique, l’invraisemblance de la coïncidence qui régissent et discréditent le genre ; c’est aussi celle de mettre en valeur le pouvoir démiurgique du romancier qui joue ici le rôle du destin tout-puissant mais refuse de l’exercer : « Qu’il est facile de faire des contes. » Seule la tradition picaresque est reconnue, mais avec un certain recul. </w:t>
      </w:r>
      <w:r w:rsidRPr="00ED25AF">
        <w:rPr>
          <w:rFonts w:ascii="Times New Roman" w:hAnsi="Times New Roman"/>
          <w:i/>
          <w:noProof w:val="0"/>
          <w:sz w:val="22"/>
          <w:szCs w:val="22"/>
        </w:rPr>
        <w:t>Jacques le Fataliste</w:t>
      </w:r>
      <w:r w:rsidRPr="00ED25AF">
        <w:rPr>
          <w:rFonts w:ascii="Times New Roman" w:hAnsi="Times New Roman"/>
          <w:noProof w:val="0"/>
          <w:sz w:val="22"/>
          <w:szCs w:val="22"/>
        </w:rPr>
        <w:t xml:space="preserve"> n’est pas un roman, il s’impose même comme un antiroman qui, jusqu’à l’aporie, se déconstruit tout en prenant forme, en tout cas, il se veut, roman du roman et discours démystificateur pour un lecteur éclairé, intelligent et actif, aux antipodes de son double fictif.</w:t>
      </w:r>
    </w:p>
    <w:p w14:paraId="10527024" w14:textId="77777777" w:rsidR="000274BC" w:rsidRPr="00ED25AF" w:rsidRDefault="000274BC" w:rsidP="000274BC">
      <w:pPr>
        <w:tabs>
          <w:tab w:val="left" w:pos="720"/>
        </w:tabs>
        <w:autoSpaceDE w:val="0"/>
        <w:autoSpaceDN w:val="0"/>
        <w:adjustRightInd w:val="0"/>
        <w:ind w:left="72" w:right="18"/>
        <w:jc w:val="right"/>
        <w:rPr>
          <w:rFonts w:ascii="Times New Roman" w:hAnsi="Times New Roman"/>
          <w:noProof w:val="0"/>
          <w:color w:val="000000"/>
          <w:sz w:val="22"/>
          <w:szCs w:val="22"/>
        </w:rPr>
      </w:pPr>
    </w:p>
    <w:p w14:paraId="45A4D451" w14:textId="77777777" w:rsidR="000274BC" w:rsidRPr="00ED25AF" w:rsidRDefault="000274BC" w:rsidP="000274BC">
      <w:pPr>
        <w:rPr>
          <w:rFonts w:ascii="Times New Roman" w:hAnsi="Times New Roman"/>
        </w:rPr>
      </w:pPr>
    </w:p>
    <w:p w14:paraId="5F720CF4" w14:textId="77777777" w:rsidR="00F45014" w:rsidRPr="00ED25AF" w:rsidRDefault="00F45014">
      <w:pPr>
        <w:rPr>
          <w:rFonts w:ascii="Times New Roman" w:hAnsi="Times New Roman"/>
        </w:rPr>
      </w:pPr>
    </w:p>
    <w:sectPr w:rsidR="00F45014" w:rsidRPr="00ED25AF">
      <w:headerReference w:type="default" r:id="rId8"/>
      <w:pgSz w:w="11906" w:h="16838"/>
      <w:pgMar w:top="567" w:right="567" w:bottom="82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C9DB" w14:textId="77777777" w:rsidR="00802BB6" w:rsidRDefault="00802BB6" w:rsidP="000274BC">
      <w:r>
        <w:separator/>
      </w:r>
    </w:p>
  </w:endnote>
  <w:endnote w:type="continuationSeparator" w:id="0">
    <w:p w14:paraId="2E65F3CC" w14:textId="77777777" w:rsidR="00802BB6" w:rsidRDefault="00802BB6" w:rsidP="0002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tarSymbol">
    <w:altName w:val="Osaka"/>
    <w:panose1 w:val="020B0604020202020204"/>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8C466" w14:textId="77777777" w:rsidR="00802BB6" w:rsidRDefault="00802BB6" w:rsidP="000274BC">
      <w:r>
        <w:separator/>
      </w:r>
    </w:p>
  </w:footnote>
  <w:footnote w:type="continuationSeparator" w:id="0">
    <w:p w14:paraId="21F3A746" w14:textId="77777777" w:rsidR="00802BB6" w:rsidRDefault="00802BB6" w:rsidP="000274BC">
      <w:r>
        <w:continuationSeparator/>
      </w:r>
    </w:p>
  </w:footnote>
  <w:footnote w:id="1">
    <w:p w14:paraId="46E8AE6E" w14:textId="77777777" w:rsidR="008C63AF" w:rsidRPr="006A603F" w:rsidRDefault="008C63AF" w:rsidP="00B63E8D">
      <w:pPr>
        <w:widowControl w:val="0"/>
        <w:autoSpaceDE w:val="0"/>
        <w:autoSpaceDN w:val="0"/>
        <w:adjustRightInd w:val="0"/>
        <w:rPr>
          <w:rFonts w:ascii="Times New Roman" w:hAnsi="Times New Roman"/>
          <w:sz w:val="16"/>
        </w:rPr>
      </w:pPr>
      <w:r>
        <w:rPr>
          <w:rStyle w:val="Appelnotedebasdep"/>
          <w:rFonts w:ascii="Comic Sans MS" w:hAnsi="Comic Sans MS"/>
          <w:sz w:val="16"/>
        </w:rPr>
        <w:footnoteRef/>
      </w:r>
      <w:r>
        <w:rPr>
          <w:rFonts w:ascii="Comic Sans MS" w:hAnsi="Comic Sans MS"/>
          <w:sz w:val="16"/>
        </w:rPr>
        <w:t xml:space="preserve"> </w:t>
      </w:r>
      <w:r w:rsidRPr="006A603F">
        <w:rPr>
          <w:rFonts w:ascii="Times New Roman" w:hAnsi="Times New Roman"/>
          <w:sz w:val="16"/>
        </w:rPr>
        <w:t>Pour la caricature :  cf. Daumier</w:t>
      </w:r>
    </w:p>
    <w:p w14:paraId="677884D4" w14:textId="77777777" w:rsidR="008C63AF" w:rsidRPr="006A603F" w:rsidRDefault="008C63AF" w:rsidP="00B63E8D">
      <w:pPr>
        <w:widowControl w:val="0"/>
        <w:autoSpaceDE w:val="0"/>
        <w:autoSpaceDN w:val="0"/>
        <w:adjustRightInd w:val="0"/>
        <w:rPr>
          <w:rFonts w:ascii="Times New Roman" w:hAnsi="Times New Roman"/>
          <w:sz w:val="16"/>
        </w:rPr>
      </w:pPr>
      <w:r w:rsidRPr="006A603F">
        <w:rPr>
          <w:rFonts w:ascii="Times New Roman" w:hAnsi="Times New Roman"/>
          <w:sz w:val="16"/>
        </w:rPr>
        <w:t>http://perso.orange.fr/art-deco.france/caricature.htm</w:t>
      </w:r>
    </w:p>
    <w:p w14:paraId="158CB52D" w14:textId="77777777" w:rsidR="008C63AF" w:rsidRPr="006A603F" w:rsidRDefault="008C63AF" w:rsidP="00B63E8D">
      <w:pPr>
        <w:widowControl w:val="0"/>
        <w:autoSpaceDE w:val="0"/>
        <w:autoSpaceDN w:val="0"/>
        <w:adjustRightInd w:val="0"/>
        <w:jc w:val="both"/>
        <w:rPr>
          <w:rFonts w:ascii="Times New Roman" w:hAnsi="Times New Roman"/>
          <w:sz w:val="16"/>
        </w:rPr>
      </w:pPr>
      <w:r w:rsidRPr="006A603F">
        <w:rPr>
          <w:rFonts w:ascii="Times New Roman" w:hAnsi="Times New Roman"/>
          <w:sz w:val="16"/>
        </w:rPr>
        <w:t>« Le plus grand de tous les caricaturistes fut certainement Honoré Daumier. Il sut dominer tous les sujets grâce à la souplesse de son graphisme, à son sens des proportions, à sa capacité de transformer les sujets qu’il traitait en symboles grandioses. Avec lui la caricature adhéra à l’histoire, devint la chronique la plus sûre de son époque.  La comparaison entre l’œuvre écrite et l’œuvre graphique avait frappé Balzac, qui considérait les caricatures de Daumier comme le complément de son œuvre. »</w:t>
      </w:r>
    </w:p>
    <w:p w14:paraId="520F3200" w14:textId="77777777" w:rsidR="008C63AF" w:rsidRDefault="008C63AF" w:rsidP="00B63E8D">
      <w:pPr>
        <w:pStyle w:val="Notedebasdepage"/>
        <w:tabs>
          <w:tab w:val="left" w:pos="1680"/>
        </w:tabs>
      </w:pPr>
      <w:r w:rsidRPr="006A603F">
        <w:rPr>
          <w:rFonts w:ascii="Times New Roman" w:hAnsi="Times New Roman"/>
          <w:sz w:val="16"/>
        </w:rPr>
        <w:t>Valable aussi pour Monsieur Prudhomme et ses multiples déclinaisons.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FB29" w14:textId="77777777" w:rsidR="008C63AF" w:rsidRDefault="008C63AF">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Pr>
        <w:rStyle w:val="Numrodepage"/>
        <w:sz w:val="16"/>
      </w:rPr>
      <w:t>1</w:t>
    </w:r>
    <w:r>
      <w:rPr>
        <w:rStyle w:val="Numrodepage"/>
        <w:sz w:val="16"/>
      </w:rPr>
      <w:fldChar w:fldCharType="end"/>
    </w:r>
  </w:p>
  <w:p w14:paraId="5A6C48DB" w14:textId="77777777" w:rsidR="008C63AF" w:rsidRDefault="008C63AF">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A84C4A"/>
    <w:multiLevelType w:val="hybridMultilevel"/>
    <w:tmpl w:val="EFC4D5BC"/>
    <w:lvl w:ilvl="0" w:tplc="3AEE2ECE">
      <w:start w:val="1"/>
      <w:numFmt w:val="upperRoman"/>
      <w:pStyle w:val="Titre2"/>
      <w:lvlText w:val="%1."/>
      <w:lvlJc w:val="left"/>
      <w:pPr>
        <w:tabs>
          <w:tab w:val="num" w:pos="1080"/>
        </w:tabs>
        <w:ind w:left="1080" w:hanging="720"/>
      </w:pPr>
      <w:rPr>
        <w:rFonts w:hint="default"/>
      </w:rPr>
    </w:lvl>
    <w:lvl w:ilvl="1" w:tplc="3D58ED4A">
      <w:start w:val="1"/>
      <w:numFmt w:val="upperLetter"/>
      <w:pStyle w:val="Titre3"/>
      <w:lvlText w:val="%2."/>
      <w:lvlJc w:val="left"/>
      <w:pPr>
        <w:tabs>
          <w:tab w:val="num" w:pos="1440"/>
        </w:tabs>
        <w:ind w:left="1440" w:hanging="360"/>
      </w:pPr>
      <w:rPr>
        <w:rFonts w:hint="default"/>
      </w:rPr>
    </w:lvl>
    <w:lvl w:ilvl="2" w:tplc="040C0007">
      <w:start w:val="1"/>
      <w:numFmt w:val="bullet"/>
      <w:lvlText w:val=""/>
      <w:lvlJc w:val="left"/>
      <w:pPr>
        <w:tabs>
          <w:tab w:val="num" w:pos="2340"/>
        </w:tabs>
        <w:ind w:left="2340" w:hanging="360"/>
      </w:pPr>
      <w:rPr>
        <w:rFonts w:ascii="Wingdings" w:hAnsi="Wingdings"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9917849"/>
    <w:multiLevelType w:val="multilevel"/>
    <w:tmpl w:val="A8EAB5AA"/>
    <w:lvl w:ilvl="0">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eastAsia="Times New Roman"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eastAsia="Times New Roman"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E2A5F83"/>
    <w:multiLevelType w:val="hybridMultilevel"/>
    <w:tmpl w:val="C78CD1D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FC64EFD"/>
    <w:multiLevelType w:val="hybridMultilevel"/>
    <w:tmpl w:val="249CC1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3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214AC"/>
    <w:multiLevelType w:val="hybridMultilevel"/>
    <w:tmpl w:val="952420F0"/>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005C76"/>
    <w:multiLevelType w:val="multilevel"/>
    <w:tmpl w:val="E332A19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C171A2"/>
    <w:multiLevelType w:val="hybridMultilevel"/>
    <w:tmpl w:val="42BCAF8A"/>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2A6BAE"/>
    <w:multiLevelType w:val="hybridMultilevel"/>
    <w:tmpl w:val="707CE83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2115F19"/>
    <w:multiLevelType w:val="multilevel"/>
    <w:tmpl w:val="3F4816E2"/>
    <w:lvl w:ilvl="0">
      <w:start w:val="1"/>
      <w:numFmt w:val="upperRoman"/>
      <w:lvlText w:val="%1."/>
      <w:lvlJc w:val="left"/>
      <w:pPr>
        <w:tabs>
          <w:tab w:val="num" w:pos="780"/>
        </w:tabs>
        <w:ind w:left="780" w:hanging="720"/>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15:restartNumberingAfterBreak="0">
    <w:nsid w:val="7E670CD1"/>
    <w:multiLevelType w:val="multilevel"/>
    <w:tmpl w:val="6CF21A5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577B9C"/>
    <w:multiLevelType w:val="hybridMultilevel"/>
    <w:tmpl w:val="D8B8AE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9"/>
  </w:num>
  <w:num w:numId="6">
    <w:abstractNumId w:val="5"/>
  </w:num>
  <w:num w:numId="7">
    <w:abstractNumId w:val="8"/>
  </w:num>
  <w:num w:numId="8">
    <w:abstractNumId w:val="10"/>
  </w:num>
  <w:num w:numId="9">
    <w:abstractNumId w:val="11"/>
  </w:num>
  <w:num w:numId="10">
    <w:abstractNumId w:val="7"/>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BC"/>
    <w:rsid w:val="00010D79"/>
    <w:rsid w:val="000274BC"/>
    <w:rsid w:val="000E678E"/>
    <w:rsid w:val="00131144"/>
    <w:rsid w:val="00162167"/>
    <w:rsid w:val="00166DD2"/>
    <w:rsid w:val="00191059"/>
    <w:rsid w:val="001A488A"/>
    <w:rsid w:val="001C54B0"/>
    <w:rsid w:val="001E3476"/>
    <w:rsid w:val="002824C5"/>
    <w:rsid w:val="002B6B6D"/>
    <w:rsid w:val="003B3A01"/>
    <w:rsid w:val="003C7A4C"/>
    <w:rsid w:val="00490629"/>
    <w:rsid w:val="004A1389"/>
    <w:rsid w:val="004A3270"/>
    <w:rsid w:val="004D7BEB"/>
    <w:rsid w:val="00574999"/>
    <w:rsid w:val="00622923"/>
    <w:rsid w:val="00680F5D"/>
    <w:rsid w:val="006E26F3"/>
    <w:rsid w:val="006E6583"/>
    <w:rsid w:val="006F3868"/>
    <w:rsid w:val="007520E1"/>
    <w:rsid w:val="007D2B48"/>
    <w:rsid w:val="00802BB6"/>
    <w:rsid w:val="00830037"/>
    <w:rsid w:val="00831E87"/>
    <w:rsid w:val="008A0F06"/>
    <w:rsid w:val="008B4BD7"/>
    <w:rsid w:val="008C63AF"/>
    <w:rsid w:val="0097540C"/>
    <w:rsid w:val="00AD3BD2"/>
    <w:rsid w:val="00B4735C"/>
    <w:rsid w:val="00B63E8D"/>
    <w:rsid w:val="00B85549"/>
    <w:rsid w:val="00BD3D7D"/>
    <w:rsid w:val="00BF1AFF"/>
    <w:rsid w:val="00C1687C"/>
    <w:rsid w:val="00C968BF"/>
    <w:rsid w:val="00CA35D2"/>
    <w:rsid w:val="00CA4636"/>
    <w:rsid w:val="00CD30DA"/>
    <w:rsid w:val="00CF6F5E"/>
    <w:rsid w:val="00D77DA3"/>
    <w:rsid w:val="00D8254D"/>
    <w:rsid w:val="00DF41EF"/>
    <w:rsid w:val="00E03CCB"/>
    <w:rsid w:val="00E74F9E"/>
    <w:rsid w:val="00E8034C"/>
    <w:rsid w:val="00EA795A"/>
    <w:rsid w:val="00ED25AF"/>
    <w:rsid w:val="00EE3DAA"/>
    <w:rsid w:val="00F43727"/>
    <w:rsid w:val="00F45014"/>
    <w:rsid w:val="00F52144"/>
    <w:rsid w:val="00F623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BE9647"/>
  <w14:defaultImageDpi w14:val="300"/>
  <w15:docId w15:val="{4B86162B-2C9B-464F-A72D-497A7557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4BC"/>
    <w:rPr>
      <w:rFonts w:ascii="Times" w:eastAsia="MS Mincho" w:hAnsi="Times"/>
      <w:noProof/>
      <w:sz w:val="24"/>
      <w:lang w:eastAsia="fr-FR"/>
    </w:rPr>
  </w:style>
  <w:style w:type="paragraph" w:styleId="Titre1">
    <w:name w:val="heading 1"/>
    <w:basedOn w:val="Normal"/>
    <w:next w:val="Normal"/>
    <w:link w:val="Titre1Car"/>
    <w:uiPriority w:val="99"/>
    <w:qFormat/>
    <w:rsid w:val="000274BC"/>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9"/>
    <w:qFormat/>
    <w:rsid w:val="000274BC"/>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0274BC"/>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0274BC"/>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0274BC"/>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274BC"/>
    <w:rPr>
      <w:rFonts w:ascii="Calibri" w:eastAsia="MS Gothic" w:hAnsi="Calibri"/>
      <w:b/>
      <w:bCs/>
      <w:noProof/>
      <w:kern w:val="32"/>
      <w:sz w:val="32"/>
      <w:szCs w:val="32"/>
      <w:lang w:eastAsia="fr-FR"/>
    </w:rPr>
  </w:style>
  <w:style w:type="character" w:customStyle="1" w:styleId="Titre2Car">
    <w:name w:val="Titre 2 Car"/>
    <w:basedOn w:val="Policepardfaut"/>
    <w:link w:val="Titre2"/>
    <w:uiPriority w:val="99"/>
    <w:rsid w:val="000274BC"/>
    <w:rPr>
      <w:rFonts w:eastAsia="Times New Roman"/>
      <w:b/>
      <w:bCs/>
      <w:sz w:val="24"/>
      <w:szCs w:val="24"/>
      <w:lang w:eastAsia="fr-FR"/>
    </w:rPr>
  </w:style>
  <w:style w:type="character" w:customStyle="1" w:styleId="Titre3Car">
    <w:name w:val="Titre 3 Car"/>
    <w:basedOn w:val="Policepardfaut"/>
    <w:link w:val="Titre3"/>
    <w:rsid w:val="000274BC"/>
    <w:rPr>
      <w:rFonts w:eastAsia="Times New Roman"/>
      <w:b/>
      <w:bCs/>
      <w:sz w:val="24"/>
      <w:szCs w:val="24"/>
      <w:lang w:eastAsia="fr-FR"/>
    </w:rPr>
  </w:style>
  <w:style w:type="character" w:customStyle="1" w:styleId="Titre4Car">
    <w:name w:val="Titre 4 Car"/>
    <w:basedOn w:val="Policepardfaut"/>
    <w:link w:val="Titre4"/>
    <w:uiPriority w:val="99"/>
    <w:rsid w:val="000274BC"/>
    <w:rPr>
      <w:rFonts w:ascii="Cambria" w:eastAsia="MS Mincho" w:hAnsi="Cambria"/>
      <w:b/>
      <w:bCs/>
      <w:noProof/>
      <w:sz w:val="28"/>
      <w:szCs w:val="28"/>
      <w:lang w:eastAsia="fr-FR"/>
    </w:rPr>
  </w:style>
  <w:style w:type="character" w:customStyle="1" w:styleId="Titre6Car">
    <w:name w:val="Titre 6 Car"/>
    <w:basedOn w:val="Policepardfaut"/>
    <w:link w:val="Titre6"/>
    <w:uiPriority w:val="99"/>
    <w:rsid w:val="000274BC"/>
    <w:rPr>
      <w:rFonts w:ascii="Times" w:eastAsia="Times New Roman" w:hAnsi="Times" w:cs="Times"/>
      <w:b/>
      <w:bCs/>
      <w:sz w:val="24"/>
      <w:szCs w:val="24"/>
      <w:lang w:eastAsia="fr-FR"/>
    </w:rPr>
  </w:style>
  <w:style w:type="character" w:styleId="Appelnotedebasdep">
    <w:name w:val="footnote reference"/>
    <w:uiPriority w:val="99"/>
    <w:rsid w:val="000274BC"/>
    <w:rPr>
      <w:rFonts w:cs="Times New Roman"/>
      <w:vertAlign w:val="superscript"/>
    </w:rPr>
  </w:style>
  <w:style w:type="paragraph" w:styleId="Notedebasdepage">
    <w:name w:val="footnote text"/>
    <w:basedOn w:val="Normal"/>
    <w:link w:val="NotedebasdepageCar"/>
    <w:uiPriority w:val="99"/>
    <w:rsid w:val="000274BC"/>
    <w:rPr>
      <w:sz w:val="20"/>
    </w:rPr>
  </w:style>
  <w:style w:type="character" w:customStyle="1" w:styleId="NotedebasdepageCar">
    <w:name w:val="Note de bas de page Car"/>
    <w:basedOn w:val="Policepardfaut"/>
    <w:link w:val="Notedebasdepage"/>
    <w:uiPriority w:val="99"/>
    <w:rsid w:val="000274BC"/>
    <w:rPr>
      <w:rFonts w:ascii="Times" w:eastAsia="MS Mincho" w:hAnsi="Times"/>
      <w:noProof/>
      <w:lang w:eastAsia="fr-FR"/>
    </w:rPr>
  </w:style>
  <w:style w:type="character" w:styleId="Numrodepage">
    <w:name w:val="page number"/>
    <w:uiPriority w:val="99"/>
    <w:rsid w:val="000274BC"/>
    <w:rPr>
      <w:rFonts w:cs="Times New Roman"/>
    </w:rPr>
  </w:style>
  <w:style w:type="paragraph" w:styleId="En-tte">
    <w:name w:val="header"/>
    <w:basedOn w:val="Normal"/>
    <w:link w:val="En-tteCar"/>
    <w:uiPriority w:val="99"/>
    <w:rsid w:val="000274BC"/>
    <w:pPr>
      <w:tabs>
        <w:tab w:val="center" w:pos="4536"/>
        <w:tab w:val="right" w:pos="9072"/>
      </w:tabs>
    </w:pPr>
  </w:style>
  <w:style w:type="character" w:customStyle="1" w:styleId="En-tteCar">
    <w:name w:val="En-tête Car"/>
    <w:basedOn w:val="Policepardfaut"/>
    <w:link w:val="En-tte"/>
    <w:uiPriority w:val="99"/>
    <w:rsid w:val="000274BC"/>
    <w:rPr>
      <w:rFonts w:ascii="Times" w:eastAsia="MS Mincho" w:hAnsi="Times"/>
      <w:noProof/>
      <w:sz w:val="24"/>
      <w:lang w:eastAsia="fr-FR"/>
    </w:rPr>
  </w:style>
  <w:style w:type="paragraph" w:styleId="Corpsdetexte">
    <w:name w:val="Body Text"/>
    <w:basedOn w:val="Normal"/>
    <w:link w:val="CorpsdetexteCar"/>
    <w:uiPriority w:val="99"/>
    <w:rsid w:val="000274BC"/>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0274BC"/>
    <w:rPr>
      <w:rFonts w:eastAsia="Times New Roman"/>
      <w:sz w:val="24"/>
      <w:szCs w:val="24"/>
      <w:lang w:eastAsia="fr-FR"/>
    </w:rPr>
  </w:style>
  <w:style w:type="paragraph" w:styleId="Retraitcorpsdetexte">
    <w:name w:val="Body Text Indent"/>
    <w:basedOn w:val="Normal"/>
    <w:link w:val="RetraitcorpsdetexteCar"/>
    <w:rsid w:val="000274BC"/>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0274BC"/>
    <w:rPr>
      <w:rFonts w:eastAsia="Times New Roman"/>
      <w:sz w:val="24"/>
      <w:szCs w:val="24"/>
      <w:lang w:eastAsia="fr-FR"/>
    </w:rPr>
  </w:style>
  <w:style w:type="paragraph" w:styleId="Pieddepage">
    <w:name w:val="footer"/>
    <w:basedOn w:val="Normal"/>
    <w:link w:val="PieddepageCar"/>
    <w:uiPriority w:val="99"/>
    <w:rsid w:val="000274BC"/>
    <w:pPr>
      <w:tabs>
        <w:tab w:val="center" w:pos="4536"/>
        <w:tab w:val="right" w:pos="9072"/>
      </w:tabs>
    </w:pPr>
    <w:rPr>
      <w:rFonts w:eastAsia="Times New Roman" w:cs="Times"/>
      <w:noProof w:val="0"/>
      <w:szCs w:val="24"/>
    </w:rPr>
  </w:style>
  <w:style w:type="character" w:customStyle="1" w:styleId="PieddepageCar">
    <w:name w:val="Pied de page Car"/>
    <w:basedOn w:val="Policepardfaut"/>
    <w:link w:val="Pieddepage"/>
    <w:uiPriority w:val="99"/>
    <w:rsid w:val="000274BC"/>
    <w:rPr>
      <w:rFonts w:ascii="Times" w:eastAsia="Times New Roman" w:hAnsi="Times" w:cs="Times"/>
      <w:sz w:val="24"/>
      <w:szCs w:val="24"/>
      <w:lang w:eastAsia="fr-FR"/>
    </w:rPr>
  </w:style>
  <w:style w:type="paragraph" w:customStyle="1" w:styleId="Indications">
    <w:name w:val="Indications"/>
    <w:basedOn w:val="Normal"/>
    <w:uiPriority w:val="99"/>
    <w:rsid w:val="000274BC"/>
    <w:pPr>
      <w:spacing w:line="360" w:lineRule="auto"/>
      <w:ind w:firstLine="567"/>
    </w:pPr>
    <w:rPr>
      <w:rFonts w:eastAsia="Times New Roman" w:cs="Times"/>
      <w:noProof w:val="0"/>
      <w:sz w:val="20"/>
    </w:rPr>
  </w:style>
  <w:style w:type="paragraph" w:styleId="Textedebulles">
    <w:name w:val="Balloon Text"/>
    <w:basedOn w:val="Normal"/>
    <w:link w:val="TextedebullesCar"/>
    <w:uiPriority w:val="99"/>
    <w:semiHidden/>
    <w:unhideWhenUsed/>
    <w:rsid w:val="000274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74BC"/>
    <w:rPr>
      <w:rFonts w:ascii="Lucida Grande" w:eastAsia="MS Mincho" w:hAnsi="Lucida Grande" w:cs="Lucida Grande"/>
      <w:noProof/>
      <w:sz w:val="18"/>
      <w:szCs w:val="18"/>
      <w:lang w:eastAsia="fr-FR"/>
    </w:rPr>
  </w:style>
  <w:style w:type="character" w:styleId="Lienhypertexte">
    <w:name w:val="Hyperlink"/>
    <w:basedOn w:val="Policepardfaut"/>
    <w:uiPriority w:val="99"/>
    <w:unhideWhenUsed/>
    <w:rsid w:val="00B855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ne.pommier.free.fr/Princesse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14267</Words>
  <Characters>69483</Characters>
  <Application>Microsoft Office Word</Application>
  <DocSecurity>0</DocSecurity>
  <Lines>2105</Lines>
  <Paragraphs>1550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Microsoft Office User</cp:lastModifiedBy>
  <cp:revision>5</cp:revision>
  <dcterms:created xsi:type="dcterms:W3CDTF">2019-03-04T15:36:00Z</dcterms:created>
  <dcterms:modified xsi:type="dcterms:W3CDTF">2019-03-04T15:45:00Z</dcterms:modified>
</cp:coreProperties>
</file>