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9CE" w:rsidRDefault="00077FE6">
      <w:pPr>
        <w:pStyle w:val="Standard"/>
        <w:jc w:val="center"/>
      </w:pPr>
      <w:r>
        <w:rPr>
          <w:noProof/>
          <w:sz w:val="44"/>
          <w:szCs w:val="44"/>
        </w:rPr>
        <w:drawing>
          <wp:inline distT="0" distB="0" distL="0" distR="0">
            <wp:extent cx="6120130" cy="1263015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P7m+fb+RJSiUrV+RULSPw_thumb_72f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9CE" w:rsidRDefault="000F09CE">
      <w:pPr>
        <w:pStyle w:val="Standard"/>
        <w:jc w:val="center"/>
      </w:pPr>
    </w:p>
    <w:p w:rsidR="000F09CE" w:rsidRPr="00077FE6" w:rsidRDefault="00C63E06">
      <w:pPr>
        <w:pStyle w:val="Standard"/>
        <w:jc w:val="center"/>
        <w:rPr>
          <w:b/>
          <w:sz w:val="96"/>
          <w:szCs w:val="96"/>
        </w:rPr>
      </w:pPr>
      <w:r w:rsidRPr="00077FE6">
        <w:rPr>
          <w:b/>
          <w:sz w:val="96"/>
          <w:szCs w:val="96"/>
        </w:rPr>
        <w:t>Je porte plainte !</w:t>
      </w:r>
    </w:p>
    <w:p w:rsidR="000F09CE" w:rsidRPr="00E12277" w:rsidRDefault="00C63E06" w:rsidP="00E12277">
      <w:pPr>
        <w:pStyle w:val="Standard"/>
        <w:rPr>
          <w:b/>
          <w:sz w:val="36"/>
          <w:szCs w:val="36"/>
        </w:rPr>
      </w:pPr>
      <w:r w:rsidRPr="00E12277">
        <w:rPr>
          <w:b/>
          <w:sz w:val="36"/>
          <w:szCs w:val="36"/>
        </w:rPr>
        <w:t>Lettre ouverte à tous les citoyens,</w:t>
      </w:r>
    </w:p>
    <w:p w:rsidR="000F09CE" w:rsidRDefault="00C63E06" w:rsidP="00077FE6">
      <w:pPr>
        <w:pStyle w:val="Standard"/>
        <w:jc w:val="right"/>
        <w:rPr>
          <w:sz w:val="36"/>
          <w:szCs w:val="36"/>
        </w:rPr>
      </w:pPr>
      <w:proofErr w:type="gramStart"/>
      <w:r>
        <w:rPr>
          <w:sz w:val="36"/>
          <w:szCs w:val="36"/>
        </w:rPr>
        <w:t>par</w:t>
      </w:r>
      <w:proofErr w:type="gramEnd"/>
      <w:r>
        <w:rPr>
          <w:sz w:val="36"/>
          <w:szCs w:val="36"/>
        </w:rPr>
        <w:t xml:space="preserve"> Roxane </w:t>
      </w:r>
      <w:proofErr w:type="spellStart"/>
      <w:r>
        <w:rPr>
          <w:sz w:val="36"/>
          <w:szCs w:val="36"/>
        </w:rPr>
        <w:t>Abecassis</w:t>
      </w:r>
      <w:proofErr w:type="spellEnd"/>
    </w:p>
    <w:p w:rsidR="00077FE6" w:rsidRPr="00E60678" w:rsidRDefault="00E60678" w:rsidP="00E60678">
      <w:pPr>
        <w:pStyle w:val="Standard"/>
        <w:jc w:val="both"/>
        <w:rPr>
          <w:sz w:val="28"/>
          <w:szCs w:val="28"/>
        </w:rPr>
      </w:pPr>
      <w:r w:rsidRPr="00093175">
        <w:rPr>
          <w:sz w:val="28"/>
          <w:szCs w:val="28"/>
        </w:rPr>
        <w:t xml:space="preserve">Je porte plainte ! </w:t>
      </w:r>
      <w:bookmarkStart w:id="0" w:name="_GoBack"/>
      <w:bookmarkEnd w:id="0"/>
    </w:p>
    <w:p w:rsidR="007C54A2" w:rsidRPr="00093175" w:rsidRDefault="00C63E06" w:rsidP="00077FE6">
      <w:pPr>
        <w:pStyle w:val="Standard"/>
        <w:jc w:val="both"/>
        <w:rPr>
          <w:sz w:val="28"/>
          <w:szCs w:val="28"/>
        </w:rPr>
      </w:pPr>
      <w:r w:rsidRPr="00093175">
        <w:rPr>
          <w:sz w:val="28"/>
          <w:szCs w:val="28"/>
        </w:rPr>
        <w:t>Oui, je porte plainte contre le gouvernement, contre les hommes, contre</w:t>
      </w:r>
      <w:r w:rsidRPr="00093175">
        <w:rPr>
          <w:sz w:val="28"/>
          <w:szCs w:val="28"/>
        </w:rPr>
        <w:t xml:space="preserve"> la France, contre le monde ! Vous vous demandez pourquoi ? </w:t>
      </w:r>
      <w:r w:rsidR="00E12277" w:rsidRPr="00093175">
        <w:rPr>
          <w:sz w:val="28"/>
          <w:szCs w:val="28"/>
        </w:rPr>
        <w:t>Eh</w:t>
      </w:r>
      <w:r w:rsidRPr="00093175">
        <w:rPr>
          <w:sz w:val="28"/>
          <w:szCs w:val="28"/>
        </w:rPr>
        <w:t xml:space="preserve"> bien, je veux mes droits, l'égalité entre les sexes. Ce ne sont pas de petites choses sans importance croyez-moi. Je refuse de vivre dans cette société où l'on peut voir des empreintes d'un pat</w:t>
      </w:r>
      <w:r w:rsidRPr="00093175">
        <w:rPr>
          <w:sz w:val="28"/>
          <w:szCs w:val="28"/>
        </w:rPr>
        <w:t xml:space="preserve">riarcat révoltant. </w:t>
      </w:r>
    </w:p>
    <w:p w:rsidR="00093175" w:rsidRPr="00093175" w:rsidRDefault="00C63E06" w:rsidP="00077FE6">
      <w:pPr>
        <w:pStyle w:val="Standard"/>
        <w:jc w:val="both"/>
        <w:rPr>
          <w:sz w:val="28"/>
          <w:szCs w:val="28"/>
        </w:rPr>
      </w:pPr>
      <w:r w:rsidRPr="00093175">
        <w:rPr>
          <w:sz w:val="28"/>
          <w:szCs w:val="28"/>
        </w:rPr>
        <w:t xml:space="preserve">Dans l'actualité, on parle toujours d'avancées mais y en </w:t>
      </w:r>
      <w:proofErr w:type="spellStart"/>
      <w:r w:rsidRPr="00093175">
        <w:rPr>
          <w:sz w:val="28"/>
          <w:szCs w:val="28"/>
        </w:rPr>
        <w:t>a-t-il</w:t>
      </w:r>
      <w:proofErr w:type="spellEnd"/>
      <w:r w:rsidRPr="00093175">
        <w:rPr>
          <w:sz w:val="28"/>
          <w:szCs w:val="28"/>
        </w:rPr>
        <w:t xml:space="preserve"> eu en ce qui concerne l'égalité entre individus et l'arrêt des </w:t>
      </w:r>
      <w:proofErr w:type="spellStart"/>
      <w:r w:rsidRPr="00093175">
        <w:rPr>
          <w:sz w:val="28"/>
          <w:szCs w:val="28"/>
        </w:rPr>
        <w:t>féminicides</w:t>
      </w:r>
      <w:proofErr w:type="spellEnd"/>
      <w:r w:rsidRPr="00093175">
        <w:rPr>
          <w:sz w:val="28"/>
          <w:szCs w:val="28"/>
        </w:rPr>
        <w:t xml:space="preserve"> ? Car je dis bien «</w:t>
      </w:r>
      <w:r w:rsidR="00E12277" w:rsidRPr="00093175">
        <w:rPr>
          <w:sz w:val="28"/>
          <w:szCs w:val="28"/>
        </w:rPr>
        <w:t> </w:t>
      </w:r>
      <w:proofErr w:type="spellStart"/>
      <w:r w:rsidRPr="00093175">
        <w:rPr>
          <w:sz w:val="28"/>
          <w:szCs w:val="28"/>
        </w:rPr>
        <w:t>féminicides</w:t>
      </w:r>
      <w:proofErr w:type="spellEnd"/>
      <w:r w:rsidR="00E12277" w:rsidRPr="00093175">
        <w:rPr>
          <w:sz w:val="28"/>
          <w:szCs w:val="28"/>
        </w:rPr>
        <w:t> </w:t>
      </w:r>
      <w:r w:rsidRPr="00093175">
        <w:rPr>
          <w:sz w:val="28"/>
          <w:szCs w:val="28"/>
        </w:rPr>
        <w:t>», même si ce terme n'est pas dans le code pénal français. Depuis le</w:t>
      </w:r>
      <w:r w:rsidRPr="00093175">
        <w:rPr>
          <w:sz w:val="28"/>
          <w:szCs w:val="28"/>
        </w:rPr>
        <w:t xml:space="preserve"> XIXe siècle, des revendications éclatent, par le biais de la presse où de l'écriture, pour cette égalité femmes-hommes. Je ne vois pas d'évolution précise sur le sujet. De nombreux auteurs se sont exprimés comme Olympe de Gouges, François </w:t>
      </w:r>
      <w:proofErr w:type="spellStart"/>
      <w:r w:rsidRPr="00093175">
        <w:rPr>
          <w:sz w:val="28"/>
          <w:szCs w:val="28"/>
        </w:rPr>
        <w:t>Poullain</w:t>
      </w:r>
      <w:proofErr w:type="spellEnd"/>
      <w:r w:rsidRPr="00093175">
        <w:rPr>
          <w:sz w:val="28"/>
          <w:szCs w:val="28"/>
        </w:rPr>
        <w:t xml:space="preserve"> de la B</w:t>
      </w:r>
      <w:r w:rsidRPr="00093175">
        <w:rPr>
          <w:sz w:val="28"/>
          <w:szCs w:val="28"/>
        </w:rPr>
        <w:t xml:space="preserve">arre </w:t>
      </w:r>
      <w:r w:rsidR="007C54A2" w:rsidRPr="00093175">
        <w:rPr>
          <w:sz w:val="28"/>
          <w:szCs w:val="28"/>
        </w:rPr>
        <w:t>(l’un</w:t>
      </w:r>
      <w:r w:rsidRPr="00093175">
        <w:rPr>
          <w:sz w:val="28"/>
          <w:szCs w:val="28"/>
        </w:rPr>
        <w:t xml:space="preserve"> des rares hommes féministes de son époque</w:t>
      </w:r>
      <w:r w:rsidR="007C54A2" w:rsidRPr="00093175">
        <w:rPr>
          <w:sz w:val="28"/>
          <w:szCs w:val="28"/>
        </w:rPr>
        <w:t>), Voltaire</w:t>
      </w:r>
      <w:r w:rsidRPr="00093175">
        <w:rPr>
          <w:sz w:val="28"/>
          <w:szCs w:val="28"/>
        </w:rPr>
        <w:t xml:space="preserve"> dans </w:t>
      </w:r>
      <w:r w:rsidR="007C54A2" w:rsidRPr="00093175">
        <w:rPr>
          <w:sz w:val="28"/>
          <w:szCs w:val="28"/>
        </w:rPr>
        <w:t xml:space="preserve">son essai </w:t>
      </w:r>
      <w:r w:rsidR="00B97CA0" w:rsidRPr="00093175">
        <w:rPr>
          <w:sz w:val="28"/>
          <w:szCs w:val="28"/>
        </w:rPr>
        <w:t xml:space="preserve">ironique </w:t>
      </w:r>
      <w:r w:rsidRPr="00093175">
        <w:rPr>
          <w:i/>
          <w:sz w:val="28"/>
          <w:szCs w:val="28"/>
        </w:rPr>
        <w:t>«</w:t>
      </w:r>
      <w:r w:rsidR="004B5948" w:rsidRPr="00093175">
        <w:rPr>
          <w:i/>
          <w:sz w:val="28"/>
          <w:szCs w:val="28"/>
        </w:rPr>
        <w:t> </w:t>
      </w:r>
      <w:r w:rsidR="007C54A2" w:rsidRPr="00093175">
        <w:rPr>
          <w:i/>
          <w:sz w:val="28"/>
          <w:szCs w:val="28"/>
        </w:rPr>
        <w:t>F</w:t>
      </w:r>
      <w:r w:rsidRPr="00093175">
        <w:rPr>
          <w:i/>
          <w:sz w:val="28"/>
          <w:szCs w:val="28"/>
        </w:rPr>
        <w:t>emmes soyez soumises à vos maris</w:t>
      </w:r>
      <w:r w:rsidR="00B97CA0" w:rsidRPr="00093175">
        <w:rPr>
          <w:i/>
          <w:sz w:val="28"/>
          <w:szCs w:val="28"/>
        </w:rPr>
        <w:t> </w:t>
      </w:r>
      <w:r w:rsidRPr="00093175">
        <w:rPr>
          <w:i/>
          <w:sz w:val="28"/>
          <w:szCs w:val="28"/>
        </w:rPr>
        <w:t>»</w:t>
      </w:r>
      <w:r w:rsidRPr="00093175">
        <w:rPr>
          <w:sz w:val="28"/>
          <w:szCs w:val="28"/>
        </w:rPr>
        <w:t xml:space="preserve"> et bien d'autres. Des ouvrages ont été condamnés à la censure tel</w:t>
      </w:r>
      <w:r w:rsidR="00093175" w:rsidRPr="00093175">
        <w:rPr>
          <w:sz w:val="28"/>
          <w:szCs w:val="28"/>
        </w:rPr>
        <w:t>s «</w:t>
      </w:r>
      <w:r w:rsidR="00093175" w:rsidRPr="00093175">
        <w:rPr>
          <w:i/>
          <w:sz w:val="28"/>
          <w:szCs w:val="28"/>
        </w:rPr>
        <w:t xml:space="preserve"> Les</w:t>
      </w:r>
      <w:r w:rsidRPr="00093175">
        <w:rPr>
          <w:i/>
          <w:sz w:val="28"/>
          <w:szCs w:val="28"/>
        </w:rPr>
        <w:t xml:space="preserve"> Fleurs du </w:t>
      </w:r>
      <w:r w:rsidR="00093175" w:rsidRPr="00093175">
        <w:rPr>
          <w:i/>
          <w:sz w:val="28"/>
          <w:szCs w:val="28"/>
        </w:rPr>
        <w:t>Mal</w:t>
      </w:r>
      <w:r w:rsidR="00093175" w:rsidRPr="00093175">
        <w:rPr>
          <w:sz w:val="28"/>
          <w:szCs w:val="28"/>
        </w:rPr>
        <w:t xml:space="preserve"> »</w:t>
      </w:r>
      <w:r w:rsidRPr="00093175">
        <w:rPr>
          <w:sz w:val="28"/>
          <w:szCs w:val="28"/>
        </w:rPr>
        <w:t xml:space="preserve"> en 1857. Ce n'est donc pas un thème nouveau. Des différences sont</w:t>
      </w:r>
      <w:r w:rsidRPr="00093175">
        <w:rPr>
          <w:sz w:val="28"/>
          <w:szCs w:val="28"/>
        </w:rPr>
        <w:t xml:space="preserve"> observables au sein même de la société car les femmes ont obtenu le droit de vote seulement en 1944. Actuellement, une femme a un salaire de 30% inférieur à celui d'un homme. C'est inacceptable. Et pourtant c'est ainsi. </w:t>
      </w:r>
    </w:p>
    <w:p w:rsidR="00093175" w:rsidRPr="00093175" w:rsidRDefault="00C63E06" w:rsidP="00077FE6">
      <w:pPr>
        <w:pStyle w:val="Standard"/>
        <w:jc w:val="both"/>
        <w:rPr>
          <w:sz w:val="28"/>
          <w:szCs w:val="28"/>
        </w:rPr>
      </w:pPr>
      <w:r w:rsidRPr="00093175">
        <w:rPr>
          <w:sz w:val="28"/>
          <w:szCs w:val="28"/>
        </w:rPr>
        <w:t>Là n'est pas l'unique problème : el</w:t>
      </w:r>
      <w:r w:rsidRPr="00093175">
        <w:rPr>
          <w:sz w:val="28"/>
          <w:szCs w:val="28"/>
        </w:rPr>
        <w:t>les subissent des violences, des insultes au quotidien, certaines sont même victimes de meurtres en raison de leur genre ! Vous continuerez à vous réveiller, chaque matin, en sachant que plus de 130 femmes ont été assassinées sauvagement cette année ? Vous</w:t>
      </w:r>
      <w:r w:rsidRPr="00093175">
        <w:rPr>
          <w:sz w:val="28"/>
          <w:szCs w:val="28"/>
        </w:rPr>
        <w:t xml:space="preserve"> continuerez à suivre le flux chemin de votre vie, sachant qu'à ce moment même, celui de votre voisine s'est peut-être brusquement arrêté ? Pas moi ! Je ne veux pas de ce </w:t>
      </w:r>
      <w:proofErr w:type="spellStart"/>
      <w:r w:rsidRPr="00093175">
        <w:rPr>
          <w:sz w:val="28"/>
          <w:szCs w:val="28"/>
        </w:rPr>
        <w:t>monde-ci</w:t>
      </w:r>
      <w:proofErr w:type="spellEnd"/>
      <w:r w:rsidRPr="00093175">
        <w:rPr>
          <w:sz w:val="28"/>
          <w:szCs w:val="28"/>
        </w:rPr>
        <w:t xml:space="preserve">. </w:t>
      </w:r>
    </w:p>
    <w:p w:rsidR="00093175" w:rsidRPr="00093175" w:rsidRDefault="00C63E06" w:rsidP="00077FE6">
      <w:pPr>
        <w:pStyle w:val="Standard"/>
        <w:jc w:val="both"/>
        <w:rPr>
          <w:sz w:val="28"/>
          <w:szCs w:val="28"/>
        </w:rPr>
      </w:pPr>
      <w:r w:rsidRPr="00093175">
        <w:rPr>
          <w:sz w:val="28"/>
          <w:szCs w:val="28"/>
        </w:rPr>
        <w:t>C'est pourquoi il faut que l'on s'unisse, hommes et femmes, non pas qu'on s</w:t>
      </w:r>
      <w:r w:rsidRPr="00093175">
        <w:rPr>
          <w:sz w:val="28"/>
          <w:szCs w:val="28"/>
        </w:rPr>
        <w:t xml:space="preserve">e divise. </w:t>
      </w:r>
    </w:p>
    <w:p w:rsidR="000F09CE" w:rsidRPr="00093175" w:rsidRDefault="00C63E06" w:rsidP="00077FE6">
      <w:pPr>
        <w:pStyle w:val="Standard"/>
        <w:jc w:val="both"/>
        <w:rPr>
          <w:sz w:val="28"/>
          <w:szCs w:val="28"/>
        </w:rPr>
      </w:pPr>
      <w:r w:rsidRPr="00093175">
        <w:rPr>
          <w:sz w:val="28"/>
          <w:szCs w:val="28"/>
        </w:rPr>
        <w:t>Agissons avec les mouvements féministes pour plus de droits. Nous souhaitons un monde meilleur alors battons-nous pour cela. Quand certains gouvernements préfèrent fermer les yeux, donnons l'opportunité à nos enfants de les ouvrir sur un monde pl</w:t>
      </w:r>
      <w:r w:rsidRPr="00093175">
        <w:rPr>
          <w:sz w:val="28"/>
          <w:szCs w:val="28"/>
        </w:rPr>
        <w:t>us beau, harmonieux, où l'égalité règne parfaitement. Il est grand temps que la balance de la justice devienne stable.</w:t>
      </w:r>
    </w:p>
    <w:sectPr w:rsidR="000F09CE" w:rsidRPr="00093175" w:rsidSect="00E60678">
      <w:pgSz w:w="11906" w:h="16838"/>
      <w:pgMar w:top="102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E06" w:rsidRDefault="00C63E06">
      <w:r>
        <w:separator/>
      </w:r>
    </w:p>
  </w:endnote>
  <w:endnote w:type="continuationSeparator" w:id="0">
    <w:p w:rsidR="00C63E06" w:rsidRDefault="00C6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jaVu Serif">
    <w:altName w:val="Calibri"/>
    <w:panose1 w:val="020B0604020202020204"/>
    <w:charset w:val="00"/>
    <w:family w:val="auto"/>
    <w:pitch w:val="variable"/>
  </w:font>
  <w:font w:name="DejaVu Sans">
    <w:altName w:val="Verdana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E06" w:rsidRDefault="00C63E06">
      <w:r>
        <w:rPr>
          <w:color w:val="000000"/>
        </w:rPr>
        <w:separator/>
      </w:r>
    </w:p>
  </w:footnote>
  <w:footnote w:type="continuationSeparator" w:id="0">
    <w:p w:rsidR="00C63E06" w:rsidRDefault="00C6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09CE"/>
    <w:rsid w:val="00077FE6"/>
    <w:rsid w:val="00093175"/>
    <w:rsid w:val="000F09CE"/>
    <w:rsid w:val="002F1755"/>
    <w:rsid w:val="004B5948"/>
    <w:rsid w:val="006F47FB"/>
    <w:rsid w:val="007C54A2"/>
    <w:rsid w:val="00B97CA0"/>
    <w:rsid w:val="00C63E06"/>
    <w:rsid w:val="00E12277"/>
    <w:rsid w:val="00E6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138371"/>
  <w15:docId w15:val="{E2D1420D-45C0-F44E-A1CB-2EDC39E7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jaVu Serif" w:eastAsia="DejaVu Serif" w:hAnsi="DejaVu Serif" w:cs="DejaVu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DejaVu Sans" w:hAnsi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ghislaine zaneboni</cp:lastModifiedBy>
  <cp:revision>2</cp:revision>
  <dcterms:created xsi:type="dcterms:W3CDTF">2019-11-26T17:47:00Z</dcterms:created>
  <dcterms:modified xsi:type="dcterms:W3CDTF">2019-11-26T17:47:00Z</dcterms:modified>
</cp:coreProperties>
</file>