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E0A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Quelques notes pour la lecture lin</w:t>
      </w:r>
      <w:r>
        <w:rPr>
          <w:rFonts w:ascii="Times New Roman" w:hAnsi="Times New Roman" w:cs="Times New Roman"/>
          <w:b/>
          <w:bCs/>
          <w:sz w:val="28"/>
          <w:szCs w:val="28"/>
        </w:rPr>
        <w:t>é</w:t>
      </w:r>
      <w:r>
        <w:rPr>
          <w:rFonts w:ascii="Times New Roman" w:hAnsi="Times New Roman" w:cs="Times New Roman"/>
          <w:b/>
          <w:bCs/>
          <w:sz w:val="28"/>
          <w:szCs w:val="28"/>
        </w:rPr>
        <w:t>aire de CHANT D'AUTOMNE</w:t>
      </w:r>
    </w:p>
    <w:p w:rsidR="00000000" w:rsidRDefault="001E0A3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BAUDELAIRE,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Les Fleurs du mal</w:t>
      </w:r>
    </w:p>
    <w:p w:rsidR="00000000" w:rsidRDefault="001E0A32">
      <w:pPr>
        <w:jc w:val="center"/>
        <w:rPr>
          <w:rFonts w:ascii="Times New Roman" w:hAnsi="Times New Roman" w:cs="Times New Roman"/>
          <w:i/>
          <w:iCs/>
        </w:rPr>
      </w:pPr>
    </w:p>
    <w:p w:rsidR="00000000" w:rsidRDefault="001E0A32">
      <w:pPr>
        <w:jc w:val="center"/>
        <w:rPr>
          <w:rFonts w:ascii="Times New Roman" w:hAnsi="Times New Roman" w:cs="Times New Roman"/>
        </w:rPr>
      </w:pPr>
    </w:p>
    <w:p w:rsidR="00000000" w:rsidRDefault="001E0A3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INTRODUCTION</w:t>
      </w:r>
    </w:p>
    <w:p w:rsidR="00000000" w:rsidRDefault="001E0A32">
      <w:pPr>
        <w:jc w:val="both"/>
        <w:rPr>
          <w:rFonts w:ascii="Times New Roman" w:hAnsi="Times New Roman" w:cs="Times New Roman"/>
        </w:rPr>
      </w:pP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L'automne constitue un th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me privil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gi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des auteurs romantiques comme Chateaubriand, Lamartine, par exemple, qui ont c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br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ses charmes d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res.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C'est dans la m</w:t>
      </w:r>
      <w:r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 xml:space="preserve">me veine que Baudelaire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crit son "Chant d'automne", 56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po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 xml:space="preserve">me du recueil des </w:t>
      </w:r>
      <w:r>
        <w:rPr>
          <w:rFonts w:ascii="Times New Roman" w:hAnsi="Times New Roman" w:cs="Times New Roman"/>
          <w:i/>
          <w:iCs/>
        </w:rPr>
        <w:t xml:space="preserve">Fleurs du mal </w:t>
      </w:r>
      <w:r>
        <w:rPr>
          <w:rFonts w:ascii="Times New Roman" w:hAnsi="Times New Roman" w:cs="Times New Roman"/>
        </w:rPr>
        <w:t>publi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en 1857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extrait du chapitr</w:t>
      </w:r>
      <w:r>
        <w:rPr>
          <w:rFonts w:ascii="Times New Roman" w:hAnsi="Times New Roman" w:cs="Times New Roman"/>
        </w:rPr>
        <w:t>e intitul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"Spleen et Id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al".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On pourra analyser comment, dans la premi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re partie de ce po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 xml:space="preserve">me lyrique, qui touche parfois au fantastique, Baudelaire se livre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une description transcend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 par une 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flexion qui unit intimement le th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me de cette saison fini</w:t>
      </w:r>
      <w:r>
        <w:rPr>
          <w:rFonts w:ascii="Times New Roman" w:hAnsi="Times New Roman" w:cs="Times New Roman"/>
        </w:rPr>
        <w:t>ssante avec celui du spleen obsessionnel.</w:t>
      </w:r>
    </w:p>
    <w:p w:rsidR="00000000" w:rsidRDefault="001E0A32">
      <w:pPr>
        <w:jc w:val="both"/>
        <w:rPr>
          <w:rFonts w:ascii="Times New Roman" w:hAnsi="Times New Roman" w:cs="Times New Roman"/>
        </w:rPr>
      </w:pPr>
    </w:p>
    <w:p w:rsidR="00000000" w:rsidRDefault="001E0A3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COMPOSITION</w:t>
      </w:r>
    </w:p>
    <w:p w:rsidR="00000000" w:rsidRDefault="001E0A32">
      <w:pPr>
        <w:jc w:val="both"/>
        <w:rPr>
          <w:rFonts w:ascii="Times New Roman" w:hAnsi="Times New Roman" w:cs="Times New Roman"/>
        </w:rPr>
      </w:pP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Forme :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quatrains d'alexandrins tr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s 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guliers, aux rimes crois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es dont le rythme est parfois rompu par des syncopes significatives.</w:t>
      </w:r>
    </w:p>
    <w:p w:rsidR="00000000" w:rsidRDefault="001E0A32">
      <w:pPr>
        <w:jc w:val="both"/>
        <w:rPr>
          <w:rFonts w:ascii="Times New Roman" w:hAnsi="Times New Roman" w:cs="Times New Roman"/>
        </w:rPr>
      </w:pP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Fond : 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 de construction rh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torique, mais un jeu constant entre l'ext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rieur et l'int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rieur, l'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vocation de l'automne et ce qu'il fait surgir dans l'</w:t>
      </w:r>
      <w:r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me du po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te.</w:t>
      </w:r>
    </w:p>
    <w:p w:rsidR="00000000" w:rsidRDefault="001E0A32">
      <w:pPr>
        <w:jc w:val="both"/>
        <w:rPr>
          <w:rFonts w:ascii="Times New Roman" w:hAnsi="Times New Roman" w:cs="Times New Roman"/>
        </w:rPr>
      </w:pPr>
    </w:p>
    <w:p w:rsidR="00000000" w:rsidRDefault="001E0A3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LECTURE LINEAIRE</w:t>
      </w:r>
    </w:p>
    <w:p w:rsidR="00000000" w:rsidRDefault="001E0A32">
      <w:pPr>
        <w:jc w:val="both"/>
        <w:rPr>
          <w:rFonts w:ascii="Times New Roman" w:hAnsi="Times New Roman" w:cs="Times New Roman"/>
        </w:rPr>
      </w:pP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Titre :</w:t>
      </w:r>
      <w:r>
        <w:rPr>
          <w:rFonts w:ascii="Times New Roman" w:hAnsi="Times New Roman" w:cs="Times New Roman"/>
        </w:rPr>
        <w:t xml:space="preserve"> lance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la fois tonalit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lyrique (m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taphore du "chant") et le sujet ("automne") du po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me. Th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 xml:space="preserve"> repris par Verlaine dans "Chanson d'automne", extrait des </w:t>
      </w:r>
      <w:r>
        <w:rPr>
          <w:rFonts w:ascii="Times New Roman" w:hAnsi="Times New Roman" w:cs="Times New Roman"/>
          <w:i/>
          <w:iCs/>
        </w:rPr>
        <w:t>Po</w:t>
      </w:r>
      <w:r>
        <w:rPr>
          <w:rFonts w:ascii="Times New Roman" w:hAnsi="Times New Roman" w:cs="Times New Roman"/>
          <w:i/>
          <w:iCs/>
        </w:rPr>
        <w:t>è</w:t>
      </w:r>
      <w:r>
        <w:rPr>
          <w:rFonts w:ascii="Times New Roman" w:hAnsi="Times New Roman" w:cs="Times New Roman"/>
          <w:i/>
          <w:iCs/>
        </w:rPr>
        <w:t>mes saturniens,</w:t>
      </w:r>
      <w:r>
        <w:rPr>
          <w:rFonts w:ascii="Times New Roman" w:hAnsi="Times New Roman" w:cs="Times New Roman"/>
        </w:rPr>
        <w:t xml:space="preserve"> publi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s en 1866. Th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me rebattu, mais transfigur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par l'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criture et l'angoisse de Baudelaire.</w:t>
      </w:r>
    </w:p>
    <w:p w:rsidR="00000000" w:rsidRDefault="001E0A32">
      <w:pPr>
        <w:jc w:val="both"/>
        <w:rPr>
          <w:rFonts w:ascii="Times New Roman" w:hAnsi="Times New Roman" w:cs="Times New Roman"/>
        </w:rPr>
      </w:pPr>
    </w:p>
    <w:p w:rsidR="00000000" w:rsidRDefault="001E0A3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°</w:t>
      </w:r>
      <w:r>
        <w:rPr>
          <w:rFonts w:ascii="Times New Roman" w:hAnsi="Times New Roman" w:cs="Times New Roman"/>
          <w:b/>
          <w:bCs/>
        </w:rPr>
        <w:t xml:space="preserve"> quatrain :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vers : 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flexion tourn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 vers le futur avec l'adverbe de temps "Bie</w:t>
      </w:r>
      <w:r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t" et marqu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 par une po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sie </w:t>
      </w:r>
      <w:proofErr w:type="gramStart"/>
      <w:r>
        <w:rPr>
          <w:rFonts w:ascii="Times New Roman" w:hAnsi="Times New Roman" w:cs="Times New Roman"/>
        </w:rPr>
        <w:t>angoiss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qui se manifeste par la m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taphore hyperbolique "plongerons". Utilisation de la 1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personne du pluriel </w:t>
      </w:r>
      <w:r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exp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rience personnelle du po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 xml:space="preserve">te mais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largie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celle de toute de toute l'huma</w:t>
      </w:r>
      <w:r>
        <w:rPr>
          <w:rFonts w:ascii="Times New Roman" w:hAnsi="Times New Roman" w:cs="Times New Roman"/>
        </w:rPr>
        <w:t>nit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. Le compl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ment de lieu, "dans les froides 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bres", est encore une m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taphore angoissante, presque fantastique, qui sollicite p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niblement les sens tactile et visuel du lecteur. Ces 2 m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taphores, appuy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es par une accentuation par 4 tr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s 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guli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 xml:space="preserve">re, une </w:t>
      </w:r>
      <w:r>
        <w:rPr>
          <w:rFonts w:ascii="Times New Roman" w:hAnsi="Times New Roman" w:cs="Times New Roman"/>
        </w:rPr>
        <w:t>abondance de nasales et des allit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rations en [b] et [r]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voquent l'entr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 d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sagr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able dans l'hiver.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vers tr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s marqu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par le lyrisme : L'auteur lance une exclamation, "Adieu !", qui s'adresse, dans une m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taphore </w:t>
      </w:r>
      <w:proofErr w:type="spellStart"/>
      <w:r>
        <w:rPr>
          <w:rFonts w:ascii="Times New Roman" w:hAnsi="Times New Roman" w:cs="Times New Roman"/>
        </w:rPr>
        <w:t>personnifiante</w:t>
      </w:r>
      <w:proofErr w:type="spellEnd"/>
      <w:r>
        <w:rPr>
          <w:rFonts w:ascii="Times New Roman" w:hAnsi="Times New Roman" w:cs="Times New Roman"/>
        </w:rPr>
        <w:t xml:space="preserve"> oppos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celle du 1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vers,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la "vive clart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de nos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s trop courts", soulign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 par l'accentuation par 4, l'allit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ration en [t] et les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chos sonores en [te]. Tr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s proche, malgr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l'inversion, de Lamartine qui s'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crie dans "L'Automne" :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"Salut, derniers beaux </w:t>
      </w:r>
      <w:proofErr w:type="gramStart"/>
      <w:r>
        <w:rPr>
          <w:rFonts w:ascii="Times New Roman" w:hAnsi="Times New Roman" w:cs="Times New Roman"/>
        </w:rPr>
        <w:t>jours!</w:t>
      </w:r>
      <w:proofErr w:type="gramEnd"/>
      <w:r>
        <w:rPr>
          <w:rFonts w:ascii="Times New Roman" w:hAnsi="Times New Roman" w:cs="Times New Roman"/>
        </w:rPr>
        <w:t xml:space="preserve"> Le deuil de la </w:t>
      </w:r>
      <w:r>
        <w:rPr>
          <w:rFonts w:ascii="Times New Roman" w:hAnsi="Times New Roman" w:cs="Times New Roman"/>
        </w:rPr>
        <w:t>nature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Convient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la douleur et pla</w:t>
      </w:r>
      <w:r>
        <w:rPr>
          <w:rFonts w:ascii="Times New Roman" w:hAnsi="Times New Roman" w:cs="Times New Roman"/>
        </w:rPr>
        <w:t>î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mes regards"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nostalgie de la saison lumineuse est rendue par l'adverbe "trop" qui renforce le sens de l'adjectif "courts".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vers : Le po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 xml:space="preserve">te continue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s'investir de fa</w:t>
      </w:r>
      <w:r>
        <w:rPr>
          <w:rFonts w:ascii="Times New Roman" w:hAnsi="Times New Roman" w:cs="Times New Roman"/>
        </w:rPr>
        <w:t>ç</w:t>
      </w:r>
      <w:r>
        <w:rPr>
          <w:rFonts w:ascii="Times New Roman" w:hAnsi="Times New Roman" w:cs="Times New Roman"/>
        </w:rPr>
        <w:t>on lyrique en utilisant cette fois le pron</w:t>
      </w:r>
      <w:r>
        <w:rPr>
          <w:rFonts w:ascii="Times New Roman" w:hAnsi="Times New Roman" w:cs="Times New Roman"/>
        </w:rPr>
        <w:t>om personnel de 1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personne du singulier et en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voquant une impression auditive : "J'entends d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tomber...le bois". </w:t>
      </w:r>
      <w:r w:rsidR="00422D80">
        <w:rPr>
          <w:rFonts w:ascii="Times New Roman" w:hAnsi="Times New Roman" w:cs="Times New Roman"/>
        </w:rPr>
        <w:t>Événement</w:t>
      </w:r>
      <w:r>
        <w:rPr>
          <w:rFonts w:ascii="Times New Roman" w:hAnsi="Times New Roman" w:cs="Times New Roman"/>
        </w:rPr>
        <w:t xml:space="preserve"> banal de la vie rurale, il est d'embl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 associ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une impression symbolique </w:t>
      </w:r>
      <w:proofErr w:type="gramStart"/>
      <w:r>
        <w:rPr>
          <w:rFonts w:ascii="Times New Roman" w:hAnsi="Times New Roman" w:cs="Times New Roman"/>
        </w:rPr>
        <w:t>et  fantastique</w:t>
      </w:r>
      <w:proofErr w:type="gramEnd"/>
      <w:r>
        <w:rPr>
          <w:rFonts w:ascii="Times New Roman" w:hAnsi="Times New Roman" w:cs="Times New Roman"/>
        </w:rPr>
        <w:t xml:space="preserve"> : "avec des chocs fun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bres". Le po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lance le th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me de la mort qui sera repris plus loin avec le terme de "cercueil". Beaucoup de lyrisme avec les allit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rations en [k] et [b], [t].</w:t>
      </w:r>
    </w:p>
    <w:p w:rsidR="00000000" w:rsidRDefault="001E0A32">
      <w:pPr>
        <w:jc w:val="both"/>
        <w:rPr>
          <w:rFonts w:ascii="Times New Roman" w:hAnsi="Times New Roman" w:cs="Times New Roman"/>
        </w:rPr>
      </w:pPr>
    </w:p>
    <w:p w:rsidR="00000000" w:rsidRDefault="001E0A3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°</w:t>
      </w:r>
      <w:r>
        <w:rPr>
          <w:rFonts w:ascii="Times New Roman" w:hAnsi="Times New Roman" w:cs="Times New Roman"/>
          <w:b/>
          <w:bCs/>
        </w:rPr>
        <w:t xml:space="preserve"> quatrain : 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vers : Le po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te se projette encore dans l'avenir, futur proche :"va rentrer". Correspondance</w:t>
      </w:r>
      <w:r>
        <w:rPr>
          <w:rFonts w:ascii="Times New Roman" w:hAnsi="Times New Roman" w:cs="Times New Roman"/>
        </w:rPr>
        <w:t>s entre l'ext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rieur et l'int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rieur, soulign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 par des jeux sonores en [r], [t], [tr], nasales. "Hiver", pr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sent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hyperboliquement par l'adjectif "</w:t>
      </w:r>
      <w:proofErr w:type="gramStart"/>
      <w:r>
        <w:rPr>
          <w:rFonts w:ascii="Times New Roman" w:hAnsi="Times New Roman" w:cs="Times New Roman"/>
        </w:rPr>
        <w:t>tout</w:t>
      </w:r>
      <w:bookmarkStart w:id="0" w:name="_GoBack"/>
      <w:bookmarkEnd w:id="0"/>
      <w:r w:rsidR="00422D80">
        <w:rPr>
          <w:rFonts w:ascii="Times New Roman" w:hAnsi="Times New Roman" w:cs="Times New Roman"/>
        </w:rPr>
        <w:t>»</w:t>
      </w:r>
      <w:proofErr w:type="gramEnd"/>
      <w:r w:rsidR="00422D80">
        <w:rPr>
          <w:rFonts w:ascii="Times New Roman" w:hAnsi="Times New Roman" w:cs="Times New Roman"/>
        </w:rPr>
        <w:t>, caractérisé</w:t>
      </w:r>
      <w:r>
        <w:rPr>
          <w:rFonts w:ascii="Times New Roman" w:hAnsi="Times New Roman" w:cs="Times New Roman"/>
        </w:rPr>
        <w:t xml:space="preserve"> par une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num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ration qui enjambe sur le 2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vers de 5 d'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ments abstraits, 4 sentiments n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atifs et violents, et un terme soutenu, "labeur", d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fini par une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num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ration binaire "dur et forc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". Cette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num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ration va associer symboliquement la saison de l'hiver avec les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ments constitutifs du spleen baudelairien : "col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re"," horreur", celles de sa</w:t>
      </w:r>
      <w:r>
        <w:rPr>
          <w:rFonts w:ascii="Times New Roman" w:hAnsi="Times New Roman" w:cs="Times New Roman"/>
        </w:rPr>
        <w:t xml:space="preserve"> condition d'homme, "frissons", manifestations physiques de ces sentiments, "labeur", le travail p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nible de la vie.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et 4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vers : Toujours projection vers l'avenir avec futur simple pour d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finir ce que sera son "c</w:t>
      </w:r>
      <w:r>
        <w:rPr>
          <w:rFonts w:ascii="Times New Roman" w:hAnsi="Times New Roman" w:cs="Times New Roman"/>
        </w:rPr>
        <w:t>œ</w:t>
      </w:r>
      <w:r>
        <w:rPr>
          <w:rFonts w:ascii="Times New Roman" w:hAnsi="Times New Roman" w:cs="Times New Roman"/>
        </w:rPr>
        <w:t>ur", avec tout d'abord une comparaison :</w:t>
      </w:r>
      <w:r>
        <w:rPr>
          <w:rFonts w:ascii="Times New Roman" w:hAnsi="Times New Roman" w:cs="Times New Roman"/>
        </w:rPr>
        <w:t xml:space="preserve"> "c</w:t>
      </w:r>
      <w:r>
        <w:rPr>
          <w:rFonts w:ascii="Times New Roman" w:hAnsi="Times New Roman" w:cs="Times New Roman"/>
        </w:rPr>
        <w:t>œ</w:t>
      </w:r>
      <w:r>
        <w:rPr>
          <w:rFonts w:ascii="Times New Roman" w:hAnsi="Times New Roman" w:cs="Times New Roman"/>
        </w:rPr>
        <w:t>ur" = "soleil", ce qui para</w:t>
      </w:r>
      <w:r>
        <w:rPr>
          <w:rFonts w:ascii="Times New Roman" w:hAnsi="Times New Roman" w:cs="Times New Roman"/>
        </w:rPr>
        <w:t>î</w:t>
      </w:r>
      <w:r>
        <w:rPr>
          <w:rFonts w:ascii="Times New Roman" w:hAnsi="Times New Roman" w:cs="Times New Roman"/>
        </w:rPr>
        <w:t>t plut</w:t>
      </w:r>
      <w:r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t positif, mais "soleil" situ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par une hyperbole dans "son enfer polaire" et le c</w:t>
      </w:r>
      <w:r>
        <w:rPr>
          <w:rFonts w:ascii="Times New Roman" w:hAnsi="Times New Roman" w:cs="Times New Roman"/>
        </w:rPr>
        <w:t>œ</w:t>
      </w:r>
      <w:r>
        <w:rPr>
          <w:rFonts w:ascii="Times New Roman" w:hAnsi="Times New Roman" w:cs="Times New Roman"/>
        </w:rPr>
        <w:t>ur devient alors dans une oxymore binaire "un bloc rouge et glac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". La restriction "ne... que" accentue cette opposition. Le terme "blo</w:t>
      </w:r>
      <w:r>
        <w:rPr>
          <w:rFonts w:ascii="Times New Roman" w:hAnsi="Times New Roman" w:cs="Times New Roman"/>
        </w:rPr>
        <w:t>c" montre l'incapacit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du po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 xml:space="preserve">te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s'ouvrir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la vie,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l'amour. Le c</w:t>
      </w:r>
      <w:r>
        <w:rPr>
          <w:rFonts w:ascii="Times New Roman" w:hAnsi="Times New Roman" w:cs="Times New Roman"/>
        </w:rPr>
        <w:t>œ</w:t>
      </w:r>
      <w:r>
        <w:rPr>
          <w:rFonts w:ascii="Times New Roman" w:hAnsi="Times New Roman" w:cs="Times New Roman"/>
        </w:rPr>
        <w:t>ur, g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ralement symbole de l'amour, devient ici une </w:t>
      </w:r>
      <w:r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me renferm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 sur elle-m</w:t>
      </w:r>
      <w:r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me.</w:t>
      </w:r>
    </w:p>
    <w:p w:rsidR="00000000" w:rsidRDefault="001E0A32">
      <w:pPr>
        <w:jc w:val="both"/>
        <w:rPr>
          <w:rFonts w:ascii="Times New Roman" w:hAnsi="Times New Roman" w:cs="Times New Roman"/>
        </w:rPr>
      </w:pPr>
    </w:p>
    <w:p w:rsidR="00000000" w:rsidRDefault="001E0A3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°</w:t>
      </w:r>
      <w:r>
        <w:rPr>
          <w:rFonts w:ascii="Times New Roman" w:hAnsi="Times New Roman" w:cs="Times New Roman"/>
          <w:b/>
          <w:bCs/>
        </w:rPr>
        <w:t xml:space="preserve"> quatrain : 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vers : Le po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te revient au th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me de la 1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strophe. "J'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coute" 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pond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"j'entends". "C</w:t>
      </w:r>
      <w:r>
        <w:rPr>
          <w:rFonts w:ascii="Times New Roman" w:hAnsi="Times New Roman" w:cs="Times New Roman"/>
        </w:rPr>
        <w:t>haque b</w:t>
      </w:r>
      <w:r>
        <w:rPr>
          <w:rFonts w:ascii="Times New Roman" w:hAnsi="Times New Roman" w:cs="Times New Roman"/>
        </w:rPr>
        <w:t>û</w:t>
      </w:r>
      <w:r>
        <w:rPr>
          <w:rFonts w:ascii="Times New Roman" w:hAnsi="Times New Roman" w:cs="Times New Roman"/>
        </w:rPr>
        <w:t>che qui tombe" : ce bruit quotidien et 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aliste devient fantastique avec la comparaison sous-entendue qui suit au</w:t>
      </w:r>
      <w:r>
        <w:rPr>
          <w:rFonts w:ascii="Times New Roman" w:hAnsi="Times New Roman" w:cs="Times New Roman"/>
        </w:rPr>
        <w:t>…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vers : Assimilation entre le bruit de ce bois qui tombe et celui de "l'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chafaud" : la vie appara</w:t>
      </w:r>
      <w:r>
        <w:rPr>
          <w:rFonts w:ascii="Times New Roman" w:hAnsi="Times New Roman" w:cs="Times New Roman"/>
        </w:rPr>
        <w:t>î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Baudelaire comme une condam</w:t>
      </w:r>
      <w:r>
        <w:rPr>
          <w:rFonts w:ascii="Times New Roman" w:hAnsi="Times New Roman" w:cs="Times New Roman"/>
        </w:rPr>
        <w:t xml:space="preserve">nation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mort. 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>, 4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vers : 2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comparaison. Cette fois, "l'esprit est assimil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une citadelle assi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e. Double personnification, celle de "la tour qui succombe", et celle du "b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lier infatigable". Effets sonores en[b], [k], [u].</w:t>
      </w:r>
    </w:p>
    <w:p w:rsidR="00000000" w:rsidRDefault="001E0A32">
      <w:pPr>
        <w:jc w:val="both"/>
        <w:rPr>
          <w:rFonts w:ascii="Times New Roman" w:hAnsi="Times New Roman" w:cs="Times New Roman"/>
        </w:rPr>
      </w:pPr>
    </w:p>
    <w:p w:rsidR="00000000" w:rsidRDefault="001E0A3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°</w:t>
      </w:r>
      <w:r>
        <w:rPr>
          <w:rFonts w:ascii="Times New Roman" w:hAnsi="Times New Roman" w:cs="Times New Roman"/>
          <w:b/>
          <w:bCs/>
        </w:rPr>
        <w:t xml:space="preserve"> quatrain : 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vers :</w:t>
      </w:r>
      <w:r>
        <w:rPr>
          <w:rFonts w:ascii="Times New Roman" w:hAnsi="Times New Roman" w:cs="Times New Roman"/>
        </w:rPr>
        <w:t xml:space="preserve"> Retour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l'int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rieur : "Il </w:t>
      </w:r>
      <w:r>
        <w:rPr>
          <w:rFonts w:ascii="Times New Roman" w:hAnsi="Times New Roman" w:cs="Times New Roman"/>
          <w:u w:val="single"/>
        </w:rPr>
        <w:t>me</w:t>
      </w:r>
      <w:r>
        <w:rPr>
          <w:rFonts w:ascii="Times New Roman" w:hAnsi="Times New Roman" w:cs="Times New Roman"/>
        </w:rPr>
        <w:t xml:space="preserve"> semble". Le po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 xml:space="preserve">te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voque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nouveau </w:t>
      </w:r>
      <w:proofErr w:type="gramStart"/>
      <w:r>
        <w:rPr>
          <w:rFonts w:ascii="Times New Roman" w:hAnsi="Times New Roman" w:cs="Times New Roman"/>
        </w:rPr>
        <w:t>le 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sonance</w:t>
      </w:r>
      <w:proofErr w:type="gramEnd"/>
      <w:r>
        <w:rPr>
          <w:rFonts w:ascii="Times New Roman" w:hAnsi="Times New Roman" w:cs="Times New Roman"/>
        </w:rPr>
        <w:t xml:space="preserve"> de ce bruit dans son c</w:t>
      </w:r>
      <w:r>
        <w:rPr>
          <w:rFonts w:ascii="Times New Roman" w:hAnsi="Times New Roman" w:cs="Times New Roman"/>
        </w:rPr>
        <w:t>œ</w:t>
      </w:r>
      <w:r>
        <w:rPr>
          <w:rFonts w:ascii="Times New Roman" w:hAnsi="Times New Roman" w:cs="Times New Roman"/>
        </w:rPr>
        <w:t xml:space="preserve">ur, son esprit et son </w:t>
      </w:r>
      <w:r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 xml:space="preserve">me en reprenant le terme de "choc". Mot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trange, "berc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", dont la connotation s'oppose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celle du mot "choc" et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celle des vers su</w:t>
      </w:r>
      <w:r>
        <w:rPr>
          <w:rFonts w:ascii="Times New Roman" w:hAnsi="Times New Roman" w:cs="Times New Roman"/>
        </w:rPr>
        <w:t>ivants. [</w:t>
      </w: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], [s]. Donne l'impression d'un d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sir de 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gression, de retour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l'enfance, mais ici, l'enfant est berc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par la mort.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vers :  En effet, le choc du bois amenait l'image de l'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chafaud, c'est maintenant celle d'"un cercueil" "qu'on cloue" "quelqu</w:t>
      </w:r>
      <w:r>
        <w:rPr>
          <w:rFonts w:ascii="Times New Roman" w:hAnsi="Times New Roman" w:cs="Times New Roman"/>
        </w:rPr>
        <w:t>e part". Harmonie imitative avec les sons [k]. M</w:t>
      </w:r>
      <w:r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me impression que dans la "Cloche f</w:t>
      </w:r>
      <w:r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e" o</w:t>
      </w:r>
      <w:r>
        <w:rPr>
          <w:rFonts w:ascii="Times New Roman" w:hAnsi="Times New Roman" w:cs="Times New Roman"/>
        </w:rPr>
        <w:t>ù</w:t>
      </w:r>
      <w:r>
        <w:rPr>
          <w:rFonts w:ascii="Times New Roman" w:hAnsi="Times New Roman" w:cs="Times New Roman"/>
        </w:rPr>
        <w:t xml:space="preserve"> le son ext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rieur 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sonne douloureusement dans l'</w:t>
      </w:r>
      <w:r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me du po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te et sugg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re des images de mort. Le vers, comme l'id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e, restent lyriquement en suspens avec les points d</w:t>
      </w:r>
      <w:r>
        <w:rPr>
          <w:rFonts w:ascii="Times New Roman" w:hAnsi="Times New Roman" w:cs="Times New Roman"/>
        </w:rPr>
        <w:t>e suspension.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vers : question qui rompt brutalement le rythme et la 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gularit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de l'alexandrin, syncop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par des signes de ponctuation </w:t>
      </w:r>
      <w:proofErr w:type="gramStart"/>
      <w:r>
        <w:rPr>
          <w:rFonts w:ascii="Times New Roman" w:hAnsi="Times New Roman" w:cs="Times New Roman"/>
        </w:rPr>
        <w:t>forte ?,</w:t>
      </w:r>
      <w:proofErr w:type="gramEnd"/>
      <w:r>
        <w:rPr>
          <w:rFonts w:ascii="Times New Roman" w:hAnsi="Times New Roman" w:cs="Times New Roman"/>
        </w:rPr>
        <w:t xml:space="preserve"> -, et ! . L'interrogation angoiss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e, "pour qui", ne provoque pas de 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ponse, mais l'impression ressentie, </w:t>
      </w:r>
      <w:proofErr w:type="gramStart"/>
      <w:r>
        <w:rPr>
          <w:rFonts w:ascii="Times New Roman" w:hAnsi="Times New Roman" w:cs="Times New Roman"/>
        </w:rPr>
        <w:t>c' e</w:t>
      </w:r>
      <w:r>
        <w:rPr>
          <w:rFonts w:ascii="Times New Roman" w:hAnsi="Times New Roman" w:cs="Times New Roman"/>
        </w:rPr>
        <w:t>st</w:t>
      </w:r>
      <w:proofErr w:type="gramEnd"/>
      <w:r>
        <w:rPr>
          <w:rFonts w:ascii="Times New Roman" w:hAnsi="Times New Roman" w:cs="Times New Roman"/>
        </w:rPr>
        <w:t xml:space="preserve"> que le po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 xml:space="preserve">te est le destinataire de ce "cercueil". L'auteur revient ensuite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l'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vocation du cycle si rapide ("hier) des saisons, le th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 xml:space="preserve">me essentiel,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videmment </w:t>
      </w:r>
      <w:r>
        <w:rPr>
          <w:rFonts w:ascii="Times New Roman" w:hAnsi="Times New Roman" w:cs="Times New Roman"/>
        </w:rPr>
        <w:lastRenderedPageBreak/>
        <w:t>symbolique de ce po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me, avec un jeu sur les temps et le pr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sentatif, "</w:t>
      </w:r>
      <w:r>
        <w:rPr>
          <w:rFonts w:ascii="Times New Roman" w:hAnsi="Times New Roman" w:cs="Times New Roman"/>
          <w:u w:val="single"/>
        </w:rPr>
        <w:t>C'</w:t>
      </w:r>
      <w:r>
        <w:rPr>
          <w:rFonts w:ascii="Times New Roman" w:hAnsi="Times New Roman" w:cs="Times New Roman"/>
          <w:u w:val="single"/>
        </w:rPr>
        <w:t>é</w:t>
      </w:r>
      <w:r>
        <w:rPr>
          <w:rFonts w:ascii="Times New Roman" w:hAnsi="Times New Roman" w:cs="Times New Roman"/>
          <w:u w:val="single"/>
        </w:rPr>
        <w:t>tait</w:t>
      </w:r>
      <w:r>
        <w:rPr>
          <w:rFonts w:ascii="Times New Roman" w:hAnsi="Times New Roman" w:cs="Times New Roman"/>
        </w:rPr>
        <w:t xml:space="preserve"> hier l'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; </w:t>
      </w:r>
      <w:r>
        <w:rPr>
          <w:rFonts w:ascii="Times New Roman" w:hAnsi="Times New Roman" w:cs="Times New Roman"/>
          <w:u w:val="single"/>
        </w:rPr>
        <w:t>v</w:t>
      </w:r>
      <w:r>
        <w:rPr>
          <w:rFonts w:ascii="Times New Roman" w:hAnsi="Times New Roman" w:cs="Times New Roman"/>
          <w:u w:val="single"/>
        </w:rPr>
        <w:t>oici</w:t>
      </w:r>
      <w:r>
        <w:rPr>
          <w:rFonts w:ascii="Times New Roman" w:hAnsi="Times New Roman" w:cs="Times New Roman"/>
        </w:rPr>
        <w:t xml:space="preserve"> l'automne !". 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vers : retour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un rythme plus 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gulier, comme si le po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te se 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signait, avec une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vocation plus att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 de la mort, l'emploi de l'euph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misme dans la comparaison : "ce bruit myst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rieux sonne </w:t>
      </w:r>
      <w:r>
        <w:rPr>
          <w:rFonts w:ascii="Times New Roman" w:hAnsi="Times New Roman" w:cs="Times New Roman"/>
          <w:u w:val="single"/>
        </w:rPr>
        <w:t>comme un d</w:t>
      </w:r>
      <w:r>
        <w:rPr>
          <w:rFonts w:ascii="Times New Roman" w:hAnsi="Times New Roman" w:cs="Times New Roman"/>
          <w:u w:val="single"/>
        </w:rPr>
        <w:t>é</w:t>
      </w:r>
      <w:r>
        <w:rPr>
          <w:rFonts w:ascii="Times New Roman" w:hAnsi="Times New Roman" w:cs="Times New Roman"/>
          <w:u w:val="single"/>
        </w:rPr>
        <w:t>part</w:t>
      </w:r>
      <w:r>
        <w:rPr>
          <w:rFonts w:ascii="Times New Roman" w:hAnsi="Times New Roman" w:cs="Times New Roman"/>
        </w:rPr>
        <w:t>"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Musicalit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tr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s travaill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 de la strophe, profond lyrisme : [s], [k], [b], [j], [e] di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se de "</w:t>
      </w:r>
      <w:proofErr w:type="spellStart"/>
      <w:r>
        <w:rPr>
          <w:rFonts w:ascii="Times New Roman" w:hAnsi="Times New Roman" w:cs="Times New Roman"/>
        </w:rPr>
        <w:t>myst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ri</w:t>
      </w:r>
      <w:proofErr w:type="spellEnd"/>
      <w:r>
        <w:rPr>
          <w:rFonts w:ascii="Times New Roman" w:hAnsi="Times New Roman" w:cs="Times New Roman"/>
        </w:rPr>
        <w:t>/eux".</w:t>
      </w:r>
    </w:p>
    <w:p w:rsidR="00000000" w:rsidRDefault="001E0A32">
      <w:pPr>
        <w:jc w:val="both"/>
        <w:rPr>
          <w:rFonts w:ascii="Times New Roman" w:hAnsi="Times New Roman" w:cs="Times New Roman"/>
        </w:rPr>
      </w:pPr>
    </w:p>
    <w:p w:rsidR="00000000" w:rsidRDefault="001E0A3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CONCLUSION</w:t>
      </w:r>
    </w:p>
    <w:p w:rsidR="00000000" w:rsidRDefault="001E0A32">
      <w:pPr>
        <w:jc w:val="both"/>
        <w:rPr>
          <w:rFonts w:ascii="Times New Roman" w:hAnsi="Times New Roman" w:cs="Times New Roman"/>
          <w:b/>
          <w:bCs/>
        </w:rPr>
      </w:pP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Ainsi, dans ce po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me, Baudelaire reprend-il l'un des th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mes traditionnels de la po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sie romantique quand il montre les effets morbides de cette saison finiss</w:t>
      </w:r>
      <w:r>
        <w:rPr>
          <w:rFonts w:ascii="Times New Roman" w:hAnsi="Times New Roman" w:cs="Times New Roman"/>
        </w:rPr>
        <w:t xml:space="preserve">ante sur son </w:t>
      </w:r>
      <w:r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me et son esprit.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Toutefois, le po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 xml:space="preserve">te transcende largement l'inspiration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giaque des Romantiques comme Lamartine pour toucher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l'horreur, au fantastique,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une po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sie noire et fun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bre. Ce lyrisme tr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 xml:space="preserve">s investi est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galement entretenu par d</w:t>
      </w:r>
      <w:r>
        <w:rPr>
          <w:rFonts w:ascii="Times New Roman" w:hAnsi="Times New Roman" w:cs="Times New Roman"/>
        </w:rPr>
        <w:t>es m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taphores et une musicalit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tr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>s travaill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 et suggestive qui multiplie les effets sonores et les jeux rythmiques o</w:t>
      </w:r>
      <w:r>
        <w:rPr>
          <w:rFonts w:ascii="Times New Roman" w:hAnsi="Times New Roman" w:cs="Times New Roman"/>
        </w:rPr>
        <w:t>ù</w:t>
      </w:r>
      <w:r>
        <w:rPr>
          <w:rFonts w:ascii="Times New Roman" w:hAnsi="Times New Roman" w:cs="Times New Roman"/>
        </w:rPr>
        <w:t xml:space="preserve"> les syncopes expressives viennent parfois rompre significativement l'extr</w:t>
      </w:r>
      <w:r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me 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gularit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de l'alexandrin.</w:t>
      </w:r>
    </w:p>
    <w:p w:rsidR="00000000" w:rsidRDefault="001E0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Cette th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matique illustre une</w:t>
      </w:r>
      <w:r>
        <w:rPr>
          <w:rFonts w:ascii="Times New Roman" w:hAnsi="Times New Roman" w:cs="Times New Roman"/>
        </w:rPr>
        <w:t xml:space="preserve"> fois de plus le “ spleen ” baudelairien, cette d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chirure d’une </w:t>
      </w:r>
      <w:r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me d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chir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 entre le Ciel et la terre, exil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 dans ce monde, hant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e par la mort et un inaccessible Infini.</w:t>
      </w:r>
    </w:p>
    <w:p w:rsidR="00000000" w:rsidRDefault="001E0A32">
      <w:pPr>
        <w:jc w:val="both"/>
        <w:rPr>
          <w:rFonts w:ascii="Times New Roman" w:hAnsi="Times New Roman" w:cs="Times New Roman"/>
        </w:rPr>
      </w:pPr>
    </w:p>
    <w:p w:rsidR="001E0A32" w:rsidRDefault="001E0A32">
      <w:pPr>
        <w:jc w:val="both"/>
        <w:rPr>
          <w:rFonts w:ascii="Times New Roman" w:hAnsi="Times New Roman" w:cs="Times New Roman"/>
        </w:rPr>
      </w:pPr>
    </w:p>
    <w:sectPr w:rsidR="001E0A32">
      <w:headerReference w:type="default" r:id="rId6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A32" w:rsidRDefault="001E0A32">
      <w:r>
        <w:separator/>
      </w:r>
    </w:p>
  </w:endnote>
  <w:endnote w:type="continuationSeparator" w:id="0">
    <w:p w:rsidR="001E0A32" w:rsidRDefault="001E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altName w:val="Symbol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A32" w:rsidRDefault="001E0A32">
      <w:r>
        <w:separator/>
      </w:r>
    </w:p>
  </w:footnote>
  <w:footnote w:type="continuationSeparator" w:id="0">
    <w:p w:rsidR="001E0A32" w:rsidRDefault="001E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E0A32">
    <w:pPr>
      <w:pStyle w:val="En-tt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000000" w:rsidRDefault="001E0A32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89"/>
    <w:rsid w:val="001E0A32"/>
    <w:rsid w:val="00422D80"/>
    <w:rsid w:val="00AB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5CBA8FE"/>
  <w14:defaultImageDpi w14:val="0"/>
  <w15:docId w15:val="{FB46E57A-CB68-0048-9568-B9D1685D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 w:cs="Times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Times" w:hAnsi="Times" w:cs="Times"/>
    </w:rPr>
  </w:style>
  <w:style w:type="character" w:styleId="Numrodepage">
    <w:name w:val="page number"/>
    <w:basedOn w:val="Policepardfau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1141</Words>
  <Characters>6279</Characters>
  <Application>Microsoft Office Word</Application>
  <DocSecurity>0</DocSecurity>
  <Lines>52</Lines>
  <Paragraphs>14</Paragraphs>
  <ScaleCrop>false</ScaleCrop>
  <Company>040-0106322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CHANT D'AUTOMNE</dc:title>
  <dc:subject/>
  <dc:creator>Inconnu</dc:creator>
  <cp:keywords/>
  <dc:description/>
  <cp:lastModifiedBy>ghislaine zaneboni</cp:lastModifiedBy>
  <cp:revision>2</cp:revision>
  <cp:lastPrinted>2002-08-23T05:13:00Z</cp:lastPrinted>
  <dcterms:created xsi:type="dcterms:W3CDTF">2019-12-09T07:44:00Z</dcterms:created>
  <dcterms:modified xsi:type="dcterms:W3CDTF">2019-12-09T07:44:00Z</dcterms:modified>
</cp:coreProperties>
</file>