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BA7B" w14:textId="77777777" w:rsidR="00320A97" w:rsidRPr="00CA52B5" w:rsidRDefault="00320A97" w:rsidP="00F2006F">
      <w:pPr>
        <w:jc w:val="both"/>
        <w:rPr>
          <w:b/>
          <w:sz w:val="28"/>
          <w:szCs w:val="28"/>
        </w:rPr>
      </w:pPr>
      <w:r w:rsidRPr="00CA52B5">
        <w:rPr>
          <w:b/>
          <w:sz w:val="28"/>
          <w:szCs w:val="28"/>
        </w:rPr>
        <w:t>Grille d'évaluation d</w:t>
      </w:r>
      <w:r>
        <w:rPr>
          <w:b/>
          <w:sz w:val="28"/>
          <w:szCs w:val="28"/>
        </w:rPr>
        <w:t>u commentaire</w:t>
      </w:r>
    </w:p>
    <w:p w14:paraId="2BA5EDB5" w14:textId="77777777" w:rsidR="00320A97" w:rsidRPr="004E3BCD" w:rsidRDefault="00320A97" w:rsidP="00F2006F">
      <w:pPr>
        <w:jc w:val="both"/>
        <w:rPr>
          <w:b/>
        </w:rPr>
      </w:pPr>
    </w:p>
    <w:p w14:paraId="179CF73F" w14:textId="77777777" w:rsidR="00320A97" w:rsidRPr="00372CFB" w:rsidRDefault="00320A97" w:rsidP="00F200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sz w:val="28"/>
          <w:szCs w:val="28"/>
        </w:rPr>
      </w:pPr>
      <w:r w:rsidRPr="00372CFB">
        <w:rPr>
          <w:b/>
          <w:bCs/>
          <w:smallCaps/>
          <w:sz w:val="28"/>
          <w:szCs w:val="28"/>
        </w:rPr>
        <w:t>items pour évaluer une copie</w:t>
      </w:r>
    </w:p>
    <w:p w14:paraId="7BC5F217" w14:textId="77777777" w:rsidR="00320A97" w:rsidRPr="004E3BCD" w:rsidRDefault="00320A97" w:rsidP="00F2006F">
      <w:pPr>
        <w:jc w:val="both"/>
        <w:rPr>
          <w:rFonts w:eastAsia="Lucida Sans Unicode"/>
        </w:rPr>
      </w:pPr>
    </w:p>
    <w:p w14:paraId="73E5641F" w14:textId="77777777" w:rsidR="00320A97" w:rsidRPr="004E3BCD" w:rsidRDefault="00320A97" w:rsidP="00F2006F">
      <w:pPr>
        <w:jc w:val="both"/>
        <w:rPr>
          <w:rFonts w:eastAsia="Lucida Sans Unicode"/>
        </w:rPr>
      </w:pPr>
      <w:r w:rsidRPr="004E3BCD">
        <w:rPr>
          <w:rFonts w:eastAsia="Lucida Sans Unicode"/>
        </w:rPr>
        <w:t>Ces items ne sont pas classés en fonction d'une quelconque hiérarchie, mais suivent le déroulement logique de n'importe quel</w:t>
      </w:r>
      <w:r w:rsidR="009C7C9C">
        <w:rPr>
          <w:rFonts w:eastAsia="Lucida Sans Unicode"/>
        </w:rPr>
        <w:t xml:space="preserve"> exercice de commentaire </w:t>
      </w:r>
      <w:r w:rsidRPr="004E3BCD">
        <w:rPr>
          <w:rFonts w:eastAsia="Lucida Sans Unicode"/>
        </w:rPr>
        <w:t xml:space="preserve">et évaluent également la langue et l'expression du candidat. </w:t>
      </w:r>
    </w:p>
    <w:p w14:paraId="423EFE8F" w14:textId="77777777" w:rsidR="00320A97" w:rsidRPr="004E3BCD" w:rsidRDefault="00320A97" w:rsidP="00F2006F">
      <w:pPr>
        <w:jc w:val="both"/>
        <w:rPr>
          <w:rFonts w:eastAsia="Lucida Sans Unicode"/>
        </w:rPr>
      </w:pPr>
    </w:p>
    <w:tbl>
      <w:tblPr>
        <w:tblW w:w="9628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5"/>
        <w:gridCol w:w="6253"/>
      </w:tblGrid>
      <w:tr w:rsidR="00320A97" w:rsidRPr="004E3BCD" w14:paraId="14F346BF" w14:textId="77777777" w:rsidTr="00D2719B">
        <w:tc>
          <w:tcPr>
            <w:tcW w:w="9628" w:type="dxa"/>
            <w:gridSpan w:val="2"/>
            <w:shd w:val="clear" w:color="auto" w:fill="auto"/>
          </w:tcPr>
          <w:p w14:paraId="05B89330" w14:textId="77777777" w:rsidR="00320A97" w:rsidRPr="004E3BCD" w:rsidRDefault="00320A97" w:rsidP="00F2006F">
            <w:pPr>
              <w:pStyle w:val="Contenudetableau"/>
              <w:snapToGrid w:val="0"/>
            </w:pPr>
            <w:r w:rsidRPr="004E3BCD">
              <w:rPr>
                <w:b/>
                <w:bCs/>
              </w:rPr>
              <w:t>A propos de l'introduction</w:t>
            </w:r>
          </w:p>
        </w:tc>
      </w:tr>
      <w:tr w:rsidR="00320A97" w:rsidRPr="004E3BCD" w14:paraId="7888E92D" w14:textId="77777777" w:rsidTr="00D2719B">
        <w:tc>
          <w:tcPr>
            <w:tcW w:w="3375" w:type="dxa"/>
            <w:shd w:val="clear" w:color="auto" w:fill="auto"/>
          </w:tcPr>
          <w:p w14:paraId="53EDCA9A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>N°1. La « phrase d'accroche »</w:t>
            </w:r>
          </w:p>
        </w:tc>
        <w:tc>
          <w:tcPr>
            <w:tcW w:w="6253" w:type="dxa"/>
            <w:shd w:val="clear" w:color="auto" w:fill="auto"/>
          </w:tcPr>
          <w:p w14:paraId="64825F25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La « phrase d'accroche » est-elle présente ? Est-elle pertinente et introduit-elle correctement le sujet ? </w:t>
            </w:r>
          </w:p>
        </w:tc>
      </w:tr>
      <w:tr w:rsidR="00320A97" w:rsidRPr="004E3BCD" w14:paraId="36A5D5D7" w14:textId="77777777" w:rsidTr="00D2719B">
        <w:tc>
          <w:tcPr>
            <w:tcW w:w="3375" w:type="dxa"/>
            <w:shd w:val="clear" w:color="auto" w:fill="auto"/>
          </w:tcPr>
          <w:p w14:paraId="37666247" w14:textId="77777777" w:rsidR="00320A97" w:rsidRPr="004E3BCD" w:rsidRDefault="009C7C9C" w:rsidP="006A7DCF">
            <w:pPr>
              <w:pStyle w:val="Contenudetableau"/>
              <w:jc w:val="both"/>
            </w:pPr>
            <w:r>
              <w:t xml:space="preserve">N°2. La présentation du texte </w:t>
            </w:r>
            <w:r w:rsidR="00320A97" w:rsidRPr="004E3BCD">
              <w:t>et la problématique</w:t>
            </w:r>
          </w:p>
        </w:tc>
        <w:tc>
          <w:tcPr>
            <w:tcW w:w="6253" w:type="dxa"/>
            <w:shd w:val="clear" w:color="auto" w:fill="auto"/>
          </w:tcPr>
          <w:p w14:paraId="6DD50C3E" w14:textId="7093BE0B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 </w:t>
            </w:r>
            <w:r w:rsidR="00511773">
              <w:t xml:space="preserve">texte est-il </w:t>
            </w:r>
            <w:r w:rsidR="00511773" w:rsidRPr="004E3BCD">
              <w:t>correctement</w:t>
            </w:r>
            <w:r w:rsidR="00511773">
              <w:t xml:space="preserve"> présenté (situation, nature, idée générale)</w:t>
            </w:r>
            <w:r w:rsidR="009A69FD">
              <w:t> ?</w:t>
            </w:r>
          </w:p>
          <w:p w14:paraId="2143872F" w14:textId="08B0A946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-La problématique </w:t>
            </w:r>
            <w:r w:rsidR="009C7C9C">
              <w:t xml:space="preserve">rend-elle compte des procédés, </w:t>
            </w:r>
            <w:r w:rsidR="00381648">
              <w:t>tonalités</w:t>
            </w:r>
            <w:r w:rsidR="009C7C9C">
              <w:t xml:space="preserve"> et visées de l’auteur (et pas du</w:t>
            </w:r>
            <w:r w:rsidR="00C820AB">
              <w:t>/des</w:t>
            </w:r>
            <w:r w:rsidR="009C7C9C">
              <w:t xml:space="preserve"> personnage !) </w:t>
            </w:r>
            <w:proofErr w:type="gramStart"/>
            <w:r w:rsidR="009C7C9C">
              <w:t xml:space="preserve">;  </w:t>
            </w:r>
            <w:r w:rsidRPr="004E3BCD">
              <w:t>est</w:t>
            </w:r>
            <w:proofErr w:type="gramEnd"/>
            <w:r w:rsidRPr="004E3BCD">
              <w:t xml:space="preserve">-elle claire et correctement formulée ? </w:t>
            </w:r>
            <w:r w:rsidR="00D8468C">
              <w:t>Avez-vous respecté la syntaxe de l’interrogation indirecte, s’il y a lieu ?</w:t>
            </w:r>
          </w:p>
        </w:tc>
      </w:tr>
      <w:tr w:rsidR="00320A97" w:rsidRPr="004E3BCD" w14:paraId="44FAB49C" w14:textId="77777777" w:rsidTr="00D2719B">
        <w:tc>
          <w:tcPr>
            <w:tcW w:w="3375" w:type="dxa"/>
            <w:shd w:val="clear" w:color="auto" w:fill="auto"/>
          </w:tcPr>
          <w:p w14:paraId="130962B0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>N°3. L'annonce du plan</w:t>
            </w:r>
          </w:p>
        </w:tc>
        <w:tc>
          <w:tcPr>
            <w:tcW w:w="6253" w:type="dxa"/>
            <w:shd w:val="clear" w:color="auto" w:fill="auto"/>
          </w:tcPr>
          <w:p w14:paraId="1E7AA322" w14:textId="77777777" w:rsidR="00320A97" w:rsidRDefault="00320A97" w:rsidP="006A7DCF">
            <w:pPr>
              <w:pStyle w:val="Contenudetableau"/>
              <w:jc w:val="both"/>
            </w:pPr>
            <w:r w:rsidRPr="004E3BCD">
              <w:t xml:space="preserve">Le plan est-il clairement annoncé ? Le correcteur a-t-il déjà à l'esprit les grandes étapes du futur raisonnement du candidat ? </w:t>
            </w:r>
          </w:p>
          <w:p w14:paraId="6A1BBBA6" w14:textId="60F95354" w:rsidR="00C820AB" w:rsidRPr="004E3BCD" w:rsidRDefault="00C820AB" w:rsidP="006A7DCF">
            <w:pPr>
              <w:pStyle w:val="Contenudetableau"/>
              <w:jc w:val="both"/>
            </w:pPr>
            <w:r>
              <w:t>Avez-vous respecté la syntaxe de l’interrogation indirecte, s’il y a lieu</w:t>
            </w:r>
            <w:r w:rsidR="00D8468C">
              <w:t> ?</w:t>
            </w:r>
          </w:p>
        </w:tc>
      </w:tr>
      <w:tr w:rsidR="00320A97" w:rsidRPr="004E3BCD" w14:paraId="6133F532" w14:textId="77777777" w:rsidTr="00D2719B">
        <w:tc>
          <w:tcPr>
            <w:tcW w:w="9628" w:type="dxa"/>
            <w:gridSpan w:val="2"/>
            <w:shd w:val="clear" w:color="auto" w:fill="auto"/>
          </w:tcPr>
          <w:p w14:paraId="60EF8E53" w14:textId="77777777" w:rsidR="00320A97" w:rsidRPr="004E3BCD" w:rsidRDefault="00320A97" w:rsidP="006A7DCF">
            <w:pPr>
              <w:pStyle w:val="Contenudetableau"/>
              <w:snapToGrid w:val="0"/>
              <w:jc w:val="both"/>
            </w:pPr>
            <w:r w:rsidRPr="004E3BCD">
              <w:rPr>
                <w:b/>
                <w:bCs/>
              </w:rPr>
              <w:t>A propos du développement</w:t>
            </w:r>
          </w:p>
        </w:tc>
      </w:tr>
      <w:tr w:rsidR="00320A97" w:rsidRPr="004E3BCD" w14:paraId="7D5B7490" w14:textId="77777777" w:rsidTr="00D2719B">
        <w:tc>
          <w:tcPr>
            <w:tcW w:w="3375" w:type="dxa"/>
            <w:shd w:val="clear" w:color="auto" w:fill="auto"/>
          </w:tcPr>
          <w:p w14:paraId="21526059" w14:textId="77777777" w:rsidR="00320A97" w:rsidRPr="004E3BCD" w:rsidRDefault="00320A97" w:rsidP="006A7DCF">
            <w:pPr>
              <w:pStyle w:val="Contenudetableau"/>
              <w:jc w:val="both"/>
              <w:rPr>
                <w:b/>
                <w:bCs/>
              </w:rPr>
            </w:pPr>
            <w:r w:rsidRPr="004E3BCD">
              <w:t xml:space="preserve">N°4. </w:t>
            </w:r>
            <w:r w:rsidR="009C7C9C">
              <w:t xml:space="preserve">Compréhension du texte </w:t>
            </w:r>
            <w:r w:rsidRPr="004E3BCD">
              <w:t xml:space="preserve"> et ampleur de la problématisation</w:t>
            </w:r>
          </w:p>
        </w:tc>
        <w:tc>
          <w:tcPr>
            <w:tcW w:w="6253" w:type="dxa"/>
            <w:shd w:val="clear" w:color="auto" w:fill="auto"/>
          </w:tcPr>
          <w:p w14:paraId="7047005C" w14:textId="6D96B540" w:rsidR="00320A97" w:rsidRPr="004E3BCD" w:rsidRDefault="00320A97" w:rsidP="006A7DCF">
            <w:pPr>
              <w:snapToGrid w:val="0"/>
              <w:jc w:val="both"/>
            </w:pPr>
            <w:r w:rsidRPr="004E3BCD">
              <w:rPr>
                <w:b/>
                <w:bCs/>
              </w:rPr>
              <w:t xml:space="preserve"> </w:t>
            </w:r>
            <w:r w:rsidRPr="004E3BCD">
              <w:t xml:space="preserve">-Le candidat </w:t>
            </w:r>
            <w:r w:rsidR="009C7C9C" w:rsidRPr="00511773">
              <w:rPr>
                <w:u w:val="single"/>
              </w:rPr>
              <w:t>analyse</w:t>
            </w:r>
            <w:r w:rsidR="009C7C9C">
              <w:t>-</w:t>
            </w:r>
            <w:r w:rsidRPr="004E3BCD">
              <w:t xml:space="preserve">t-il toujours </w:t>
            </w:r>
            <w:r w:rsidR="009C7C9C">
              <w:t xml:space="preserve">le texte </w:t>
            </w:r>
            <w:r w:rsidRPr="004E3BCD">
              <w:t>offert à son étude</w:t>
            </w:r>
            <w:r w:rsidR="00511773">
              <w:t>, évite-t-il la paraphrase</w:t>
            </w:r>
            <w:r w:rsidRPr="004E3BCD">
              <w:t xml:space="preserve"> et ne fait-il jamais de « hors-sujet »</w:t>
            </w:r>
            <w:r w:rsidR="009C7C9C">
              <w:t xml:space="preserve">, de faux sens, de contresens, de </w:t>
            </w:r>
            <w:r w:rsidR="009E4FCC">
              <w:t>« </w:t>
            </w:r>
            <w:r w:rsidR="009C7C9C">
              <w:t>psychologisme</w:t>
            </w:r>
            <w:r w:rsidR="009E4FCC">
              <w:t> »</w:t>
            </w:r>
            <w:r w:rsidR="009C7C9C">
              <w:t xml:space="preserve"> ou de </w:t>
            </w:r>
            <w:r w:rsidR="009E4FCC">
              <w:t>« </w:t>
            </w:r>
            <w:proofErr w:type="spellStart"/>
            <w:r w:rsidR="009C7C9C">
              <w:t>biographisme</w:t>
            </w:r>
            <w:proofErr w:type="spellEnd"/>
            <w:r w:rsidR="009E4FCC">
              <w:t> »</w:t>
            </w:r>
            <w:r w:rsidRPr="004E3BCD">
              <w:t xml:space="preserve"> ? </w:t>
            </w:r>
          </w:p>
          <w:p w14:paraId="6EE5B4F1" w14:textId="77777777" w:rsidR="00320A97" w:rsidRPr="004E3BCD" w:rsidRDefault="00320A97" w:rsidP="006A7DCF">
            <w:pPr>
              <w:snapToGrid w:val="0"/>
              <w:jc w:val="both"/>
            </w:pPr>
            <w:r w:rsidRPr="004E3BCD">
              <w:t xml:space="preserve">-La progression du raisonnement est-elle toujours logique et cherche-t-elle toujours à répondre à la problématique formulée en introduction ? </w:t>
            </w:r>
          </w:p>
        </w:tc>
      </w:tr>
      <w:tr w:rsidR="00320A97" w:rsidRPr="004E3BCD" w14:paraId="3FF6EBB9" w14:textId="77777777" w:rsidTr="00D2719B">
        <w:tc>
          <w:tcPr>
            <w:tcW w:w="3375" w:type="dxa"/>
            <w:shd w:val="clear" w:color="auto" w:fill="auto"/>
          </w:tcPr>
          <w:p w14:paraId="3893B19F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>N°5. Progression des parties et des sous-parties</w:t>
            </w:r>
          </w:p>
        </w:tc>
        <w:tc>
          <w:tcPr>
            <w:tcW w:w="6253" w:type="dxa"/>
            <w:shd w:val="clear" w:color="auto" w:fill="auto"/>
          </w:tcPr>
          <w:p w14:paraId="1511FD9A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-Les deux ou trois grandes parties sont-elles équilibrées ? </w:t>
            </w:r>
          </w:p>
          <w:p w14:paraId="6E3AB271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 candidat a-t-il soigné les transitions entre les grandes parties ? </w:t>
            </w:r>
          </w:p>
          <w:p w14:paraId="5CDC8D6A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>-L'</w:t>
            </w:r>
            <w:proofErr w:type="spellStart"/>
            <w:r w:rsidRPr="004E3BCD">
              <w:t>alinéation</w:t>
            </w:r>
            <w:proofErr w:type="spellEnd"/>
            <w:r w:rsidRPr="004E3BCD">
              <w:t xml:space="preserve"> est-elle respectée ? </w:t>
            </w:r>
          </w:p>
          <w:p w14:paraId="1429F8CC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-Les sous-parties ne sont-elles pas trop nombreuses, au risque de faire « éclater » le raisonnement ? </w:t>
            </w:r>
          </w:p>
          <w:p w14:paraId="293A630E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-Les connecteurs logiques sont-ils utilisés à bon escient ? </w:t>
            </w:r>
          </w:p>
        </w:tc>
      </w:tr>
      <w:tr w:rsidR="00A21D73" w:rsidRPr="004E3BCD" w14:paraId="4CAF410F" w14:textId="77777777" w:rsidTr="00D2719B">
        <w:tc>
          <w:tcPr>
            <w:tcW w:w="3375" w:type="dxa"/>
            <w:shd w:val="clear" w:color="auto" w:fill="auto"/>
          </w:tcPr>
          <w:p w14:paraId="7EBDF7AA" w14:textId="6EADDE70" w:rsidR="00A21D73" w:rsidRPr="004E3BCD" w:rsidRDefault="00A21D73" w:rsidP="006A7DCF">
            <w:pPr>
              <w:pStyle w:val="Contenudetableau"/>
              <w:jc w:val="both"/>
            </w:pPr>
            <w:r w:rsidRPr="004E3BCD">
              <w:t>N°6. Les exemples</w:t>
            </w:r>
            <w:r>
              <w:t>, les citations</w:t>
            </w:r>
          </w:p>
        </w:tc>
        <w:tc>
          <w:tcPr>
            <w:tcW w:w="6253" w:type="dxa"/>
            <w:shd w:val="clear" w:color="auto" w:fill="auto"/>
          </w:tcPr>
          <w:p w14:paraId="44A44363" w14:textId="77777777" w:rsidR="00A21D73" w:rsidRPr="004E3BCD" w:rsidRDefault="00A21D73" w:rsidP="006A7DCF">
            <w:pPr>
              <w:pStyle w:val="Contenudetableau"/>
              <w:jc w:val="both"/>
            </w:pPr>
            <w:r w:rsidRPr="004E3BCD">
              <w:t>-Sont-ils toujours bien choisis</w:t>
            </w:r>
            <w:r>
              <w:t xml:space="preserve">, correctement insérés </w:t>
            </w:r>
            <w:r w:rsidRPr="004E3BCD">
              <w:t xml:space="preserve"> et illustrent-ils bien l'argument abstrait qui ouvre la sous-partie ? </w:t>
            </w:r>
          </w:p>
          <w:p w14:paraId="6CBA0BF9" w14:textId="1B7D2AF2" w:rsidR="00A21D73" w:rsidRPr="004E3BCD" w:rsidRDefault="00A21D73" w:rsidP="006A7DCF">
            <w:pPr>
              <w:pStyle w:val="Contenudetableau"/>
              <w:jc w:val="both"/>
            </w:pPr>
            <w:r w:rsidRPr="004E3BCD">
              <w:t xml:space="preserve">-Ne </w:t>
            </w:r>
            <w:r w:rsidR="00381648">
              <w:t>comm</w:t>
            </w:r>
            <w:bookmarkStart w:id="0" w:name="_GoBack"/>
            <w:bookmarkEnd w:id="0"/>
            <w:r w:rsidR="00381648">
              <w:t>enc</w:t>
            </w:r>
            <w:r w:rsidRPr="004E3BCD">
              <w:t xml:space="preserve">ent-ils jamais un paragraphe ? </w:t>
            </w:r>
          </w:p>
          <w:p w14:paraId="3C3EB4EA" w14:textId="386A3596" w:rsidR="00A21D73" w:rsidRPr="004E3BCD" w:rsidRDefault="00A21D73" w:rsidP="006A7DCF">
            <w:pPr>
              <w:pStyle w:val="Contenudetableau"/>
              <w:jc w:val="both"/>
            </w:pPr>
            <w:r w:rsidRPr="004E3BCD">
              <w:t xml:space="preserve">-Sont-ils toujours suffisamment exploités et analysés ? </w:t>
            </w:r>
          </w:p>
        </w:tc>
      </w:tr>
      <w:tr w:rsidR="00320A97" w:rsidRPr="004E3BCD" w14:paraId="46FA8E5F" w14:textId="77777777" w:rsidTr="00D2719B">
        <w:tc>
          <w:tcPr>
            <w:tcW w:w="9628" w:type="dxa"/>
            <w:gridSpan w:val="2"/>
            <w:shd w:val="clear" w:color="auto" w:fill="auto"/>
          </w:tcPr>
          <w:p w14:paraId="7A5FC44C" w14:textId="77777777" w:rsidR="00320A97" w:rsidRPr="004E3BCD" w:rsidRDefault="00320A97" w:rsidP="006A7DCF">
            <w:pPr>
              <w:pStyle w:val="Contenudetableau"/>
              <w:jc w:val="both"/>
            </w:pPr>
            <w:r w:rsidRPr="00372CFB">
              <w:rPr>
                <w:b/>
              </w:rPr>
              <w:t>A propos de la conclusion</w:t>
            </w:r>
          </w:p>
        </w:tc>
      </w:tr>
      <w:tr w:rsidR="00320A97" w:rsidRPr="004E3BCD" w14:paraId="08213F39" w14:textId="77777777" w:rsidTr="00D2719B">
        <w:tc>
          <w:tcPr>
            <w:tcW w:w="3375" w:type="dxa"/>
            <w:shd w:val="clear" w:color="auto" w:fill="auto"/>
          </w:tcPr>
          <w:p w14:paraId="1534A89B" w14:textId="09FEE1DA" w:rsidR="00320A97" w:rsidRPr="004E3BCD" w:rsidRDefault="00320A97" w:rsidP="006A7DCF">
            <w:pPr>
              <w:pStyle w:val="Contenudetableau"/>
              <w:jc w:val="both"/>
            </w:pPr>
            <w:r w:rsidRPr="004E3BCD">
              <w:t>N°7. Le bilan et l'ouverture</w:t>
            </w:r>
            <w:r w:rsidR="00DC4A55">
              <w:t xml:space="preserve"> (facultative)</w:t>
            </w:r>
          </w:p>
        </w:tc>
        <w:tc>
          <w:tcPr>
            <w:tcW w:w="6253" w:type="dxa"/>
            <w:shd w:val="clear" w:color="auto" w:fill="auto"/>
          </w:tcPr>
          <w:p w14:paraId="203510D6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 bilan est-il bien formulé et suffisamment clair, sans être répétitif ? </w:t>
            </w:r>
          </w:p>
          <w:p w14:paraId="2ED3A302" w14:textId="565BC9DD" w:rsidR="00320A97" w:rsidRPr="004E3BCD" w:rsidRDefault="006B1A01" w:rsidP="006A7DCF">
            <w:pPr>
              <w:pStyle w:val="Contenudetableau"/>
              <w:jc w:val="both"/>
            </w:pPr>
            <w:r w:rsidRPr="004E3BCD">
              <w:t xml:space="preserve">-L'ouverture à un autre texte, thème ou auteur, est-elle </w:t>
            </w:r>
            <w:r>
              <w:t xml:space="preserve">fine, </w:t>
            </w:r>
            <w:r w:rsidRPr="004E3BCD">
              <w:t>justifiée et non « plaquée » artificiellement ?</w:t>
            </w:r>
          </w:p>
        </w:tc>
      </w:tr>
      <w:tr w:rsidR="00320A97" w:rsidRPr="004E3BCD" w14:paraId="08E48B02" w14:textId="77777777" w:rsidTr="00D2719B">
        <w:tc>
          <w:tcPr>
            <w:tcW w:w="9628" w:type="dxa"/>
            <w:gridSpan w:val="2"/>
            <w:shd w:val="clear" w:color="auto" w:fill="auto"/>
          </w:tcPr>
          <w:p w14:paraId="7E8329B9" w14:textId="77777777" w:rsidR="00320A97" w:rsidRPr="00372CFB" w:rsidRDefault="00320A97" w:rsidP="006A7DCF">
            <w:pPr>
              <w:pStyle w:val="Contenudetableau"/>
              <w:jc w:val="both"/>
              <w:rPr>
                <w:b/>
              </w:rPr>
            </w:pPr>
            <w:r w:rsidRPr="00372CFB">
              <w:rPr>
                <w:b/>
              </w:rPr>
              <w:lastRenderedPageBreak/>
              <w:t>A propos de la langue et de l'expression</w:t>
            </w:r>
          </w:p>
        </w:tc>
      </w:tr>
      <w:tr w:rsidR="00320A97" w:rsidRPr="004E3BCD" w14:paraId="12400772" w14:textId="77777777" w:rsidTr="00D2719B">
        <w:tc>
          <w:tcPr>
            <w:tcW w:w="3375" w:type="dxa"/>
            <w:shd w:val="clear" w:color="auto" w:fill="auto"/>
          </w:tcPr>
          <w:p w14:paraId="42B57550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>N°8. Correction linguistique</w:t>
            </w:r>
          </w:p>
        </w:tc>
        <w:tc>
          <w:tcPr>
            <w:tcW w:w="6253" w:type="dxa"/>
            <w:shd w:val="clear" w:color="auto" w:fill="auto"/>
          </w:tcPr>
          <w:p w14:paraId="466250A2" w14:textId="4456B632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 candidat s'exprime-t-il dans une langue </w:t>
            </w:r>
            <w:r w:rsidR="00A8046F">
              <w:t xml:space="preserve">correcte, </w:t>
            </w:r>
            <w:r w:rsidRPr="004E3BCD">
              <w:t xml:space="preserve">claire et agréable, sans familiarité ni pédanterie ? </w:t>
            </w:r>
          </w:p>
          <w:p w14:paraId="44BC3722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-La syntaxe des phrases est-elle correcte ? </w:t>
            </w:r>
          </w:p>
          <w:p w14:paraId="039BFCDB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-Les répétitions lexicales sont-elles évitées ? </w:t>
            </w:r>
            <w:r w:rsidRPr="00CA52B5">
              <w:t xml:space="preserve"> </w:t>
            </w:r>
          </w:p>
        </w:tc>
      </w:tr>
      <w:tr w:rsidR="00320A97" w:rsidRPr="004E3BCD" w14:paraId="7AB126D0" w14:textId="77777777" w:rsidTr="00D2719B">
        <w:tc>
          <w:tcPr>
            <w:tcW w:w="3375" w:type="dxa"/>
            <w:shd w:val="clear" w:color="auto" w:fill="auto"/>
          </w:tcPr>
          <w:p w14:paraId="3D6A687F" w14:textId="747D3DD6" w:rsidR="00320A97" w:rsidRPr="004E3BCD" w:rsidRDefault="00320A97" w:rsidP="00547DB0">
            <w:pPr>
              <w:pStyle w:val="Contenudetableau"/>
              <w:jc w:val="both"/>
            </w:pPr>
            <w:r w:rsidRPr="004E3BCD">
              <w:t>N°9. Orthographe</w:t>
            </w:r>
          </w:p>
        </w:tc>
        <w:tc>
          <w:tcPr>
            <w:tcW w:w="6253" w:type="dxa"/>
            <w:shd w:val="clear" w:color="auto" w:fill="auto"/>
          </w:tcPr>
          <w:p w14:paraId="36379FF0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-L'orthographe du candidat est-elle correcte ? </w:t>
            </w:r>
          </w:p>
          <w:p w14:paraId="0EFF7ED3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>-Les noms propres d</w:t>
            </w:r>
            <w:r>
              <w:t>'auteurs et les titres d'œuvres</w:t>
            </w:r>
            <w:r w:rsidRPr="004E3BCD">
              <w:t xml:space="preserve"> sont-ils correctement orthographiés ? </w:t>
            </w:r>
          </w:p>
        </w:tc>
      </w:tr>
      <w:tr w:rsidR="00320A97" w:rsidRPr="00BB2D3F" w14:paraId="1A95BA93" w14:textId="77777777" w:rsidTr="00D2719B">
        <w:tc>
          <w:tcPr>
            <w:tcW w:w="3375" w:type="dxa"/>
            <w:shd w:val="clear" w:color="auto" w:fill="auto"/>
          </w:tcPr>
          <w:p w14:paraId="792AE24F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>N°10. Présentation générale de la copie</w:t>
            </w:r>
          </w:p>
        </w:tc>
        <w:tc>
          <w:tcPr>
            <w:tcW w:w="6253" w:type="dxa"/>
            <w:shd w:val="clear" w:color="auto" w:fill="auto"/>
          </w:tcPr>
          <w:p w14:paraId="7D38EE80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 xml:space="preserve">-La copie est-elle agréable à lire ? Sans ratures ? </w:t>
            </w:r>
          </w:p>
          <w:p w14:paraId="0C22A3CF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 xml:space="preserve">-Les conventions typographiques sont-elles respectées (titres </w:t>
            </w:r>
            <w:r>
              <w:t>d'œuvres</w:t>
            </w:r>
            <w:r w:rsidRPr="004E3BCD">
              <w:t xml:space="preserve"> </w:t>
            </w:r>
            <w:r w:rsidRPr="00BB2D3F">
              <w:t xml:space="preserve">soulignés, etc.) ? </w:t>
            </w:r>
          </w:p>
          <w:p w14:paraId="27F2E0B1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 xml:space="preserve">-La graphie du candidat est-elle lisible ? </w:t>
            </w:r>
          </w:p>
          <w:p w14:paraId="2BA2AB63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 xml:space="preserve">-Le candidat a-t-il tout rédigé ? </w:t>
            </w:r>
          </w:p>
        </w:tc>
      </w:tr>
    </w:tbl>
    <w:p w14:paraId="7D23696C" w14:textId="77777777" w:rsidR="00320A97" w:rsidRDefault="00320A97" w:rsidP="006A7DCF">
      <w:pPr>
        <w:jc w:val="both"/>
      </w:pPr>
    </w:p>
    <w:p w14:paraId="52905423" w14:textId="77777777" w:rsidR="00320A97" w:rsidRDefault="00320A97" w:rsidP="006A7DCF">
      <w:pPr>
        <w:jc w:val="both"/>
      </w:pPr>
    </w:p>
    <w:p w14:paraId="05F89EF5" w14:textId="77777777" w:rsidR="00F45014" w:rsidRDefault="00F45014" w:rsidP="006A7DCF">
      <w:pPr>
        <w:jc w:val="both"/>
      </w:pPr>
    </w:p>
    <w:sectPr w:rsidR="00F450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97"/>
    <w:rsid w:val="00320A97"/>
    <w:rsid w:val="00381648"/>
    <w:rsid w:val="00511773"/>
    <w:rsid w:val="00547DB0"/>
    <w:rsid w:val="006A7DCF"/>
    <w:rsid w:val="006B1A01"/>
    <w:rsid w:val="008C127E"/>
    <w:rsid w:val="009A69FD"/>
    <w:rsid w:val="009C7C9C"/>
    <w:rsid w:val="009E4FCC"/>
    <w:rsid w:val="00A21D73"/>
    <w:rsid w:val="00A8046F"/>
    <w:rsid w:val="00C820AB"/>
    <w:rsid w:val="00D2719B"/>
    <w:rsid w:val="00D8468C"/>
    <w:rsid w:val="00DC4A55"/>
    <w:rsid w:val="00F2006F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5B8ADD"/>
  <w14:defaultImageDpi w14:val="300"/>
  <w15:docId w15:val="{D2478FD4-EC5F-7A48-806E-FD9A16E3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A97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320A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17</cp:revision>
  <dcterms:created xsi:type="dcterms:W3CDTF">2017-05-21T14:08:00Z</dcterms:created>
  <dcterms:modified xsi:type="dcterms:W3CDTF">2020-01-26T09:59:00Z</dcterms:modified>
</cp:coreProperties>
</file>