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38" w:rsidRPr="009C5292" w:rsidRDefault="00E62138" w:rsidP="00E62138">
      <w:pPr>
        <w:rPr>
          <w:rFonts w:ascii="JIMMY1" w:hAnsi="JIMMY1" w:cs="Arial"/>
          <w:b/>
          <w:sz w:val="24"/>
          <w:lang w:val="fr-FR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5292">
        <w:rPr>
          <w:rFonts w:ascii="JIMMY1" w:hAnsi="JIMMY1" w:cs="Arial"/>
          <w:b/>
          <w:sz w:val="24"/>
          <w:lang w:val="fr-FR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La composition générale des «</w:t>
      </w:r>
      <w:r w:rsidRPr="009C5292">
        <w:rPr>
          <w:rFonts w:ascii="Cambria" w:hAnsi="Cambria" w:cs="Cambria"/>
          <w:b/>
          <w:sz w:val="24"/>
          <w:lang w:val="fr-FR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</w:t>
      </w:r>
      <w:r w:rsidRPr="009C5292">
        <w:rPr>
          <w:rFonts w:ascii="JIMMY1" w:hAnsi="JIMMY1" w:cs="Arial"/>
          <w:b/>
          <w:sz w:val="24"/>
          <w:lang w:val="fr-FR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Coches</w:t>
      </w:r>
      <w:r w:rsidRPr="009C5292">
        <w:rPr>
          <w:rFonts w:ascii="Cambria" w:hAnsi="Cambria" w:cs="Cambria"/>
          <w:b/>
          <w:sz w:val="24"/>
          <w:lang w:val="fr-FR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</w:t>
      </w:r>
      <w:r w:rsidRPr="009C5292">
        <w:rPr>
          <w:rFonts w:ascii="JIMMY1" w:hAnsi="JIMMY1" w:cs="Philippe"/>
          <w:b/>
          <w:sz w:val="24"/>
          <w:lang w:val="fr-FR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»</w:t>
      </w:r>
      <w:r w:rsidRPr="009C5292">
        <w:rPr>
          <w:rFonts w:ascii="JIMMY1" w:hAnsi="JIMMY1" w:cs="Arial"/>
          <w:b/>
          <w:sz w:val="24"/>
          <w:lang w:val="fr-FR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III, 6</w:t>
      </w:r>
    </w:p>
    <w:p w:rsidR="00E62138" w:rsidRPr="009C5292" w:rsidRDefault="00E62138" w:rsidP="00E62138">
      <w:pPr>
        <w:pStyle w:val="Paragraphedeliste"/>
        <w:numPr>
          <w:ilvl w:val="0"/>
          <w:numId w:val="1"/>
        </w:numPr>
        <w:spacing w:after="0"/>
        <w:rPr>
          <w:rFonts w:ascii="JIMMY1" w:hAnsi="JIMMY1" w:cs="Arial"/>
          <w:b/>
          <w:sz w:val="24"/>
          <w:lang w:val="fr-FR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C5292">
        <w:rPr>
          <w:rFonts w:ascii="JIMMY1" w:hAnsi="JIMMY1" w:cs="Arial"/>
          <w:b/>
          <w:sz w:val="24"/>
          <w:lang w:val="fr-FR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Le titre </w:t>
      </w:r>
    </w:p>
    <w:p w:rsidR="00E62138" w:rsidRDefault="00E62138" w:rsidP="00E62138">
      <w:pPr>
        <w:jc w:val="both"/>
        <w:rPr>
          <w:rFonts w:ascii="Arial" w:hAnsi="Arial" w:cs="Arial"/>
          <w:sz w:val="18"/>
          <w:lang w:val="fr-FR"/>
        </w:rPr>
      </w:pPr>
      <w:r w:rsidRPr="009C5292">
        <w:rPr>
          <w:rFonts w:ascii="Arial" w:hAnsi="Arial" w:cs="Arial"/>
          <w:sz w:val="18"/>
          <w:lang w:val="fr-FR"/>
        </w:rPr>
        <w:t xml:space="preserve">Les titres des différents chapitres </w:t>
      </w:r>
      <w:r>
        <w:rPr>
          <w:rFonts w:ascii="Arial" w:hAnsi="Arial" w:cs="Arial"/>
          <w:sz w:val="18"/>
          <w:lang w:val="fr-FR"/>
        </w:rPr>
        <w:t xml:space="preserve">des </w:t>
      </w:r>
      <w:r w:rsidRPr="00B405AD">
        <w:rPr>
          <w:rFonts w:ascii="Arial" w:hAnsi="Arial" w:cs="Arial"/>
          <w:i/>
          <w:sz w:val="18"/>
          <w:u w:val="single"/>
          <w:lang w:val="fr-FR"/>
        </w:rPr>
        <w:t>Essais</w:t>
      </w:r>
      <w:r>
        <w:rPr>
          <w:rFonts w:ascii="Arial" w:hAnsi="Arial" w:cs="Arial"/>
          <w:sz w:val="18"/>
          <w:lang w:val="fr-FR"/>
        </w:rPr>
        <w:t xml:space="preserve"> </w:t>
      </w:r>
      <w:r w:rsidRPr="009C5292">
        <w:rPr>
          <w:rFonts w:ascii="Arial" w:hAnsi="Arial" w:cs="Arial"/>
          <w:sz w:val="18"/>
          <w:lang w:val="fr-FR"/>
        </w:rPr>
        <w:t xml:space="preserve">ne sont pas toujours en lien avec </w:t>
      </w:r>
      <w:r>
        <w:rPr>
          <w:rFonts w:ascii="Arial" w:hAnsi="Arial" w:cs="Arial"/>
          <w:sz w:val="18"/>
          <w:lang w:val="fr-FR"/>
        </w:rPr>
        <w:t>les</w:t>
      </w:r>
      <w:r w:rsidRPr="009C5292">
        <w:rPr>
          <w:rFonts w:ascii="Arial" w:hAnsi="Arial" w:cs="Arial"/>
          <w:sz w:val="18"/>
          <w:lang w:val="fr-FR"/>
        </w:rPr>
        <w:t xml:space="preserve"> sujets abordés : « Les noms de mes chapitres n’en embrassent pas toujours la matière » (III, 9 « de la vanité »). </w:t>
      </w:r>
    </w:p>
    <w:p w:rsidR="00E62138" w:rsidRDefault="00E62138" w:rsidP="00E62138">
      <w:pPr>
        <w:jc w:val="both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Le titre des « Cannibales » </w:t>
      </w:r>
      <w:r w:rsidRPr="009C5292">
        <w:rPr>
          <w:rFonts w:ascii="Arial" w:hAnsi="Arial" w:cs="Arial"/>
          <w:sz w:val="18"/>
          <w:lang w:val="fr-FR"/>
        </w:rPr>
        <w:sym w:font="Wingdings" w:char="F0E8"/>
      </w:r>
      <w:r>
        <w:rPr>
          <w:rFonts w:ascii="Arial" w:hAnsi="Arial" w:cs="Arial"/>
          <w:sz w:val="18"/>
          <w:lang w:val="fr-FR"/>
        </w:rPr>
        <w:t xml:space="preserve"> le thème de l’anthropophagie abordé tard dans l’essai. En fait le mot « cannibales » est utilisé au sens étymologique par Montaigne : « </w:t>
      </w:r>
      <w:r w:rsidRPr="00426078">
        <w:rPr>
          <w:rFonts w:ascii="Arial" w:hAnsi="Arial" w:cs="Arial"/>
          <w:i/>
          <w:sz w:val="18"/>
          <w:lang w:val="fr-FR"/>
        </w:rPr>
        <w:t>canibal</w:t>
      </w:r>
      <w:r>
        <w:rPr>
          <w:rFonts w:ascii="Arial" w:hAnsi="Arial" w:cs="Arial"/>
          <w:sz w:val="18"/>
          <w:lang w:val="fr-FR"/>
        </w:rPr>
        <w:t> » (espagnol) &gt; « </w:t>
      </w:r>
      <w:r w:rsidRPr="00426078">
        <w:rPr>
          <w:rFonts w:ascii="Arial" w:hAnsi="Arial" w:cs="Arial"/>
          <w:i/>
          <w:sz w:val="18"/>
          <w:lang w:val="fr-FR"/>
        </w:rPr>
        <w:t>caribal</w:t>
      </w:r>
      <w:r>
        <w:rPr>
          <w:rFonts w:ascii="Arial" w:hAnsi="Arial" w:cs="Arial"/>
          <w:sz w:val="18"/>
          <w:lang w:val="fr-FR"/>
        </w:rPr>
        <w:t> » (caraïbe) = hardi, courageux, féroce. En final, on voit à la fin de l’essai que les plus courageux sont bien les amérindiens et non les européens. La compréhension du titre se fait donc à la fin de la lecture.</w:t>
      </w:r>
    </w:p>
    <w:p w:rsidR="00E62138" w:rsidRDefault="00E62138" w:rsidP="00E62138">
      <w:pPr>
        <w:jc w:val="both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Le titre de l’essai 6 du Livre III « les coches » = métonymie : une partie pour un tout = un symbole d’une idée plus grande. De quoi « les coches » sont-ils le symbole ? </w:t>
      </w:r>
      <w:r w:rsidRPr="00D66E9E">
        <w:rPr>
          <w:rFonts w:ascii="Arial" w:hAnsi="Arial" w:cs="Arial"/>
          <w:sz w:val="18"/>
          <w:lang w:val="fr-FR"/>
        </w:rPr>
        <w:sym w:font="Wingdings" w:char="F0E8"/>
      </w:r>
      <w:r>
        <w:rPr>
          <w:rFonts w:ascii="Arial" w:hAnsi="Arial" w:cs="Arial"/>
          <w:sz w:val="18"/>
          <w:lang w:val="fr-FR"/>
        </w:rPr>
        <w:t xml:space="preserve"> a priori, aucun rapport entre les voitures et le Nouveau Monde : comment se fait le lien ?</w:t>
      </w:r>
    </w:p>
    <w:p w:rsidR="00E62138" w:rsidRPr="00944F14" w:rsidRDefault="00E62138" w:rsidP="00E62138">
      <w:pPr>
        <w:pStyle w:val="Paragraphedeliste"/>
        <w:numPr>
          <w:ilvl w:val="0"/>
          <w:numId w:val="1"/>
        </w:numPr>
        <w:spacing w:after="0"/>
        <w:jc w:val="both"/>
        <w:rPr>
          <w:rFonts w:ascii="JIMMY1" w:hAnsi="JIMMY1" w:cs="Arial"/>
          <w:b/>
          <w:sz w:val="24"/>
          <w:lang w:val="fr-FR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44F14">
        <w:rPr>
          <w:rFonts w:ascii="JIMMY1" w:hAnsi="JIMMY1" w:cs="Arial"/>
          <w:b/>
          <w:sz w:val="24"/>
          <w:lang w:val="fr-FR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La structure </w:t>
      </w:r>
    </w:p>
    <w:p w:rsidR="00E62138" w:rsidRDefault="00E62138" w:rsidP="00E62138">
      <w:pPr>
        <w:jc w:val="both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Dans « les Cannibales », plusieurs digressions mais un fil directeur : le témoin. Dans « les Coches », moins de petites digressions mais une structure clairement en deux parties et avec trois sujets : les voitures, le pouvoir et la colonisation. </w:t>
      </w:r>
    </w:p>
    <w:p w:rsidR="00E62138" w:rsidRPr="00532837" w:rsidRDefault="00E62138" w:rsidP="00E62138">
      <w:pPr>
        <w:spacing w:after="0"/>
        <w:jc w:val="both"/>
        <w:rPr>
          <w:rFonts w:ascii="Arial" w:hAnsi="Arial" w:cs="Arial"/>
          <w:b/>
          <w:sz w:val="18"/>
          <w:lang w:val="fr-FR"/>
        </w:rPr>
      </w:pPr>
      <w:r w:rsidRPr="00532837">
        <w:rPr>
          <w:rFonts w:ascii="Arial" w:hAnsi="Arial" w:cs="Arial"/>
          <w:b/>
          <w:sz w:val="18"/>
          <w:lang w:val="fr-FR"/>
        </w:rPr>
        <w:t>Introduction du thème : notre ignorance p. 56-58</w:t>
      </w:r>
    </w:p>
    <w:p w:rsidR="00E62138" w:rsidRDefault="00E62138" w:rsidP="00E6213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Première phrase (p.56) : réflexion au point de départ de l’essai </w:t>
      </w:r>
      <w:r w:rsidRPr="008910BA">
        <w:rPr>
          <w:rFonts w:ascii="Arial" w:hAnsi="Arial" w:cs="Arial"/>
          <w:sz w:val="18"/>
          <w:lang w:val="fr-FR"/>
        </w:rPr>
        <w:sym w:font="Wingdings" w:char="F0E8"/>
      </w:r>
      <w:r>
        <w:rPr>
          <w:rFonts w:ascii="Arial" w:hAnsi="Arial" w:cs="Arial"/>
          <w:sz w:val="18"/>
          <w:lang w:val="fr-FR"/>
        </w:rPr>
        <w:t xml:space="preserve"> </w:t>
      </w:r>
      <w:r w:rsidRPr="008910BA">
        <w:rPr>
          <w:rFonts w:ascii="Arial" w:hAnsi="Arial" w:cs="Arial"/>
          <w:i/>
          <w:sz w:val="18"/>
          <w:lang w:val="fr-FR"/>
        </w:rPr>
        <w:t>quand on ne sait pas expliquer un phénomène, on cherche des causes ailleurs</w:t>
      </w:r>
      <w:r>
        <w:rPr>
          <w:rFonts w:ascii="Arial" w:hAnsi="Arial" w:cs="Arial"/>
          <w:i/>
          <w:sz w:val="18"/>
          <w:lang w:val="fr-FR"/>
        </w:rPr>
        <w:t xml:space="preserve"> plutôt que de reconnaître notre ignorance.</w:t>
      </w:r>
      <w:r w:rsidRPr="008910BA">
        <w:rPr>
          <w:rFonts w:ascii="Arial" w:hAnsi="Arial" w:cs="Arial"/>
          <w:i/>
          <w:sz w:val="18"/>
          <w:lang w:val="fr-FR"/>
        </w:rPr>
        <w:t>.</w:t>
      </w:r>
    </w:p>
    <w:p w:rsidR="00E62138" w:rsidRPr="0040718F" w:rsidRDefault="00E62138" w:rsidP="00E62138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lang w:val="fr-FR"/>
        </w:rPr>
      </w:pPr>
      <w:r w:rsidRPr="0040718F">
        <w:rPr>
          <w:rFonts w:ascii="Arial" w:hAnsi="Arial" w:cs="Arial"/>
          <w:sz w:val="18"/>
          <w:lang w:val="fr-FR"/>
        </w:rPr>
        <w:t xml:space="preserve">Première illustration de cette réflexion : </w:t>
      </w:r>
      <w:r w:rsidRPr="0040718F">
        <w:rPr>
          <w:rFonts w:ascii="Arial" w:hAnsi="Arial" w:cs="Arial"/>
          <w:i/>
          <w:sz w:val="18"/>
          <w:lang w:val="fr-FR"/>
        </w:rPr>
        <w:t>l’éternuement</w:t>
      </w:r>
      <w:r w:rsidRPr="0040718F">
        <w:rPr>
          <w:rFonts w:ascii="Arial" w:hAnsi="Arial" w:cs="Arial"/>
          <w:sz w:val="18"/>
          <w:lang w:val="fr-FR"/>
        </w:rPr>
        <w:t xml:space="preserve"> </w:t>
      </w:r>
      <w:r w:rsidRPr="008910BA">
        <w:rPr>
          <w:rFonts w:ascii="Arial" w:hAnsi="Arial" w:cs="Arial"/>
          <w:sz w:val="18"/>
          <w:lang w:val="fr-FR"/>
        </w:rPr>
        <w:sym w:font="Wingdings" w:char="F0E8"/>
      </w:r>
      <w:r w:rsidRPr="0040718F">
        <w:rPr>
          <w:rFonts w:ascii="Arial" w:hAnsi="Arial" w:cs="Arial"/>
          <w:sz w:val="18"/>
          <w:lang w:val="fr-FR"/>
        </w:rPr>
        <w:t xml:space="preserve"> L’éternuement intéresse les philosophes car il suggère une sorte de « vie autonome » du corps conscient.  </w:t>
      </w:r>
      <w:r>
        <w:rPr>
          <w:rFonts w:ascii="Arial" w:hAnsi="Arial" w:cs="Arial"/>
          <w:sz w:val="18"/>
          <w:lang w:val="fr-FR"/>
        </w:rPr>
        <w:t>Montaigne glisse ensuite vers d’autres exemples de mouvements réflexes qu’on n’explique pas comme la nausée des transports.</w:t>
      </w:r>
    </w:p>
    <w:p w:rsidR="00E62138" w:rsidRDefault="00E62138" w:rsidP="00E62138">
      <w:pPr>
        <w:spacing w:after="0"/>
        <w:jc w:val="both"/>
        <w:rPr>
          <w:rFonts w:ascii="Arial" w:hAnsi="Arial" w:cs="Arial"/>
          <w:b/>
          <w:sz w:val="18"/>
          <w:lang w:val="fr-FR"/>
        </w:rPr>
      </w:pPr>
    </w:p>
    <w:p w:rsidR="00E62138" w:rsidRPr="0040718F" w:rsidRDefault="00E62138" w:rsidP="00E62138">
      <w:pPr>
        <w:spacing w:after="0"/>
        <w:jc w:val="both"/>
        <w:rPr>
          <w:rFonts w:ascii="Arial" w:hAnsi="Arial" w:cs="Arial"/>
          <w:b/>
          <w:sz w:val="18"/>
          <w:lang w:val="fr-FR"/>
        </w:rPr>
      </w:pPr>
      <w:r w:rsidRPr="0040718F">
        <w:rPr>
          <w:rFonts w:ascii="Arial" w:hAnsi="Arial" w:cs="Arial"/>
          <w:b/>
          <w:sz w:val="18"/>
          <w:lang w:val="fr-FR"/>
        </w:rPr>
        <w:t>Premier sujet : le mal au cœur en voiture p. 58-64</w:t>
      </w:r>
    </w:p>
    <w:p w:rsidR="00E62138" w:rsidRPr="0040718F" w:rsidRDefault="00E62138" w:rsidP="00E6213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Association d’idées (« à sauts et gambade ») </w:t>
      </w:r>
      <w:r w:rsidRPr="008910BA">
        <w:rPr>
          <w:rFonts w:ascii="Arial" w:hAnsi="Arial" w:cs="Arial"/>
          <w:sz w:val="18"/>
          <w:lang w:val="fr-FR"/>
        </w:rPr>
        <w:sym w:font="Wingdings" w:char="F0E8"/>
      </w:r>
      <w:r>
        <w:rPr>
          <w:rFonts w:ascii="Arial" w:hAnsi="Arial" w:cs="Arial"/>
          <w:sz w:val="18"/>
          <w:lang w:val="fr-FR"/>
        </w:rPr>
        <w:t xml:space="preserve"> </w:t>
      </w:r>
      <w:r w:rsidRPr="008910BA">
        <w:rPr>
          <w:rFonts w:ascii="Arial" w:hAnsi="Arial" w:cs="Arial"/>
          <w:i/>
          <w:sz w:val="18"/>
          <w:lang w:val="fr-FR"/>
        </w:rPr>
        <w:t>autre exemple où le corps ne se peut contrôler : le mal des transports</w:t>
      </w:r>
      <w:r>
        <w:rPr>
          <w:rFonts w:ascii="Arial" w:hAnsi="Arial" w:cs="Arial"/>
          <w:sz w:val="18"/>
          <w:lang w:val="fr-FR"/>
        </w:rPr>
        <w:t xml:space="preserve"> </w:t>
      </w:r>
      <w:r w:rsidRPr="008910BA">
        <w:rPr>
          <w:rFonts w:ascii="Arial" w:hAnsi="Arial" w:cs="Arial"/>
          <w:sz w:val="18"/>
          <w:lang w:val="fr-FR"/>
        </w:rPr>
        <w:sym w:font="Wingdings" w:char="F0E8"/>
      </w:r>
      <w:r>
        <w:rPr>
          <w:rFonts w:ascii="Arial" w:hAnsi="Arial" w:cs="Arial"/>
          <w:sz w:val="18"/>
          <w:lang w:val="fr-FR"/>
        </w:rPr>
        <w:t xml:space="preserve"> on arrive au titre « les coches » </w:t>
      </w:r>
    </w:p>
    <w:p w:rsidR="00E62138" w:rsidRDefault="00E62138" w:rsidP="00E6213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Glissement progressif des idées : </w:t>
      </w:r>
      <w:r w:rsidRPr="0040718F">
        <w:rPr>
          <w:rFonts w:ascii="Arial" w:hAnsi="Arial" w:cs="Arial"/>
          <w:i/>
          <w:sz w:val="18"/>
          <w:u w:val="single"/>
          <w:lang w:val="fr-FR"/>
        </w:rPr>
        <w:t>Pourquoi</w:t>
      </w:r>
      <w:r w:rsidRPr="008910BA">
        <w:rPr>
          <w:rFonts w:ascii="Arial" w:hAnsi="Arial" w:cs="Arial"/>
          <w:i/>
          <w:sz w:val="18"/>
          <w:lang w:val="fr-FR"/>
        </w:rPr>
        <w:t xml:space="preserve"> la nausée des transports ? </w:t>
      </w:r>
      <w:r w:rsidRPr="00532837">
        <w:rPr>
          <w:rFonts w:ascii="Arial" w:hAnsi="Arial" w:cs="Arial"/>
          <w:i/>
          <w:sz w:val="18"/>
          <w:lang w:val="fr-FR"/>
        </w:rPr>
        <w:sym w:font="Wingdings" w:char="F0E8"/>
      </w:r>
      <w:r w:rsidRPr="008910BA">
        <w:rPr>
          <w:rFonts w:ascii="Arial" w:hAnsi="Arial" w:cs="Arial"/>
          <w:i/>
          <w:sz w:val="18"/>
          <w:lang w:val="fr-FR"/>
        </w:rPr>
        <w:t xml:space="preserve"> la </w:t>
      </w:r>
      <w:r w:rsidRPr="0040718F">
        <w:rPr>
          <w:rFonts w:ascii="Arial" w:hAnsi="Arial" w:cs="Arial"/>
          <w:i/>
          <w:sz w:val="18"/>
          <w:u w:val="single"/>
          <w:lang w:val="fr-FR"/>
        </w:rPr>
        <w:t>peur</w:t>
      </w:r>
      <w:r w:rsidRPr="008910BA">
        <w:rPr>
          <w:rFonts w:ascii="Arial" w:hAnsi="Arial" w:cs="Arial"/>
          <w:i/>
          <w:sz w:val="18"/>
          <w:lang w:val="fr-FR"/>
        </w:rPr>
        <w:t xml:space="preserve"> de l’accident ?</w:t>
      </w:r>
      <w:r>
        <w:rPr>
          <w:rFonts w:ascii="Arial" w:hAnsi="Arial" w:cs="Arial"/>
          <w:i/>
          <w:sz w:val="18"/>
          <w:lang w:val="fr-FR"/>
        </w:rPr>
        <w:t xml:space="preserve"> </w:t>
      </w:r>
      <w:r w:rsidRPr="00532837">
        <w:rPr>
          <w:rFonts w:ascii="Arial" w:hAnsi="Arial" w:cs="Arial"/>
          <w:i/>
          <w:sz w:val="18"/>
          <w:lang w:val="fr-FR"/>
        </w:rPr>
        <w:sym w:font="Wingdings" w:char="F0E8"/>
      </w:r>
      <w:r>
        <w:rPr>
          <w:rFonts w:ascii="Arial" w:hAnsi="Arial" w:cs="Arial"/>
          <w:i/>
          <w:sz w:val="18"/>
          <w:lang w:val="fr-FR"/>
        </w:rPr>
        <w:t xml:space="preserve"> moi Montaigne je n’ai </w:t>
      </w:r>
      <w:r w:rsidRPr="0040718F">
        <w:rPr>
          <w:rFonts w:ascii="Arial" w:hAnsi="Arial" w:cs="Arial"/>
          <w:i/>
          <w:sz w:val="18"/>
          <w:u w:val="single"/>
          <w:lang w:val="fr-FR"/>
        </w:rPr>
        <w:t>pas peur devant un danger</w:t>
      </w:r>
      <w:r>
        <w:rPr>
          <w:rFonts w:ascii="Arial" w:hAnsi="Arial" w:cs="Arial"/>
          <w:i/>
          <w:sz w:val="18"/>
          <w:lang w:val="fr-FR"/>
        </w:rPr>
        <w:t xml:space="preserve"> pourtant j’ai la nausée en voiture et non à cheval </w:t>
      </w:r>
      <w:r w:rsidRPr="00532837">
        <w:rPr>
          <w:rFonts w:ascii="Arial" w:hAnsi="Arial" w:cs="Arial"/>
          <w:i/>
          <w:sz w:val="18"/>
          <w:lang w:val="fr-FR"/>
        </w:rPr>
        <w:sym w:font="Wingdings" w:char="F0E8"/>
      </w:r>
      <w:r>
        <w:rPr>
          <w:rFonts w:ascii="Arial" w:hAnsi="Arial" w:cs="Arial"/>
          <w:i/>
          <w:sz w:val="18"/>
          <w:lang w:val="fr-FR"/>
        </w:rPr>
        <w:t xml:space="preserve"> Socrate non plus n’avait pas peur face à sur le </w:t>
      </w:r>
      <w:r w:rsidRPr="0040718F">
        <w:rPr>
          <w:rFonts w:ascii="Arial" w:hAnsi="Arial" w:cs="Arial"/>
          <w:i/>
          <w:sz w:val="18"/>
          <w:u w:val="single"/>
          <w:lang w:val="fr-FR"/>
        </w:rPr>
        <w:t>champ de bataille</w:t>
      </w:r>
      <w:r>
        <w:rPr>
          <w:rFonts w:ascii="Arial" w:hAnsi="Arial" w:cs="Arial"/>
          <w:i/>
          <w:sz w:val="18"/>
          <w:lang w:val="fr-FR"/>
        </w:rPr>
        <w:t xml:space="preserve"> </w:t>
      </w:r>
      <w:r w:rsidRPr="00532837">
        <w:rPr>
          <w:rFonts w:ascii="Arial" w:hAnsi="Arial" w:cs="Arial"/>
          <w:i/>
          <w:sz w:val="18"/>
          <w:lang w:val="fr-FR"/>
        </w:rPr>
        <w:sym w:font="Wingdings" w:char="F0E8"/>
      </w:r>
      <w:r>
        <w:rPr>
          <w:rFonts w:ascii="Arial" w:hAnsi="Arial" w:cs="Arial"/>
          <w:i/>
          <w:sz w:val="18"/>
          <w:lang w:val="fr-FR"/>
        </w:rPr>
        <w:t xml:space="preserve"> d’ailleurs les voitures sont importantes lors des guerres.</w:t>
      </w:r>
    </w:p>
    <w:p w:rsidR="00E62138" w:rsidRDefault="00E62138" w:rsidP="00E6213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Le glissement permet de passer de la question des voitures lors d’un usage privé à un usage public : changement de contexte dans l’évocation qui permet de passer à un autre sujet de réflexion : </w:t>
      </w:r>
      <w:r w:rsidRPr="00532837">
        <w:rPr>
          <w:rFonts w:ascii="Arial" w:hAnsi="Arial" w:cs="Arial"/>
          <w:i/>
          <w:sz w:val="18"/>
          <w:lang w:val="fr-FR"/>
        </w:rPr>
        <w:t>le pouvoir.</w:t>
      </w:r>
    </w:p>
    <w:p w:rsidR="00E62138" w:rsidRPr="003A4203" w:rsidRDefault="00E62138" w:rsidP="00E62138">
      <w:pPr>
        <w:spacing w:after="0"/>
        <w:jc w:val="both"/>
        <w:rPr>
          <w:rFonts w:ascii="Arial" w:hAnsi="Arial" w:cs="Arial"/>
          <w:b/>
          <w:sz w:val="18"/>
          <w:lang w:val="fr-FR"/>
        </w:rPr>
      </w:pPr>
      <w:r w:rsidRPr="003A4203">
        <w:rPr>
          <w:rFonts w:ascii="Arial" w:hAnsi="Arial" w:cs="Arial"/>
          <w:b/>
          <w:sz w:val="18"/>
          <w:lang w:val="fr-FR"/>
        </w:rPr>
        <w:t>Deuxième sujet : le pouvoir p.66-92</w:t>
      </w:r>
    </w:p>
    <w:p w:rsidR="00E62138" w:rsidRDefault="00E62138" w:rsidP="00E6213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Le sujet des voitures n’a pas été abandonné, il est traité d’une manière différente, dans le contexte du pouvoir </w:t>
      </w:r>
      <w:r w:rsidRPr="003A4203">
        <w:rPr>
          <w:rFonts w:ascii="Arial" w:hAnsi="Arial" w:cs="Arial"/>
          <w:sz w:val="18"/>
          <w:lang w:val="fr-FR"/>
        </w:rPr>
        <w:sym w:font="Wingdings" w:char="F0E8"/>
      </w:r>
      <w:r>
        <w:rPr>
          <w:rFonts w:ascii="Arial" w:hAnsi="Arial" w:cs="Arial"/>
          <w:sz w:val="18"/>
          <w:lang w:val="fr-FR"/>
        </w:rPr>
        <w:t xml:space="preserve"> des voitures (carrosse, chaise à porteurs à bras, litière) utilisées comme instruments de propagande, de prestige, pour montrer sa puissance.</w:t>
      </w:r>
    </w:p>
    <w:p w:rsidR="00E62138" w:rsidRDefault="00E62138" w:rsidP="00E6213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Critique féroce de Montaigne </w:t>
      </w:r>
      <w:r w:rsidRPr="003A4203">
        <w:rPr>
          <w:rFonts w:ascii="Arial" w:hAnsi="Arial" w:cs="Arial"/>
          <w:sz w:val="18"/>
          <w:lang w:val="fr-FR"/>
        </w:rPr>
        <w:sym w:font="Wingdings" w:char="F0E8"/>
      </w:r>
      <w:r>
        <w:rPr>
          <w:rFonts w:ascii="Arial" w:hAnsi="Arial" w:cs="Arial"/>
          <w:sz w:val="18"/>
          <w:lang w:val="fr-FR"/>
        </w:rPr>
        <w:t xml:space="preserve"> l’autorité politique ne doit pas être fondée sur la force, la puissance mais sur le bien public : le luxe, l’argent ne doit pas être utilisé pour soumettre ou détourner l’attention du peuple.</w:t>
      </w:r>
    </w:p>
    <w:p w:rsidR="00E62138" w:rsidRDefault="00E62138" w:rsidP="00E62138">
      <w:pPr>
        <w:pStyle w:val="Paragraphedeliste"/>
        <w:jc w:val="both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Montaigne rejoint les idées de La Boétie : le luxe, l’éclat = stratégie des tyrans pour fabriquer la soumission volontaire des peuples.</w:t>
      </w:r>
    </w:p>
    <w:p w:rsidR="00E62138" w:rsidRPr="003A4203" w:rsidRDefault="00E62138" w:rsidP="00E62138">
      <w:pPr>
        <w:spacing w:after="0"/>
        <w:jc w:val="both"/>
        <w:rPr>
          <w:rFonts w:ascii="Arial" w:hAnsi="Arial" w:cs="Arial"/>
          <w:b/>
          <w:sz w:val="18"/>
          <w:lang w:val="fr-FR"/>
        </w:rPr>
      </w:pPr>
      <w:r w:rsidRPr="003A4203">
        <w:rPr>
          <w:rFonts w:ascii="Arial" w:hAnsi="Arial" w:cs="Arial"/>
          <w:b/>
          <w:sz w:val="18"/>
          <w:lang w:val="fr-FR"/>
        </w:rPr>
        <w:t>Troisième partie : le Nouveau Monde p.92 à la fin</w:t>
      </w:r>
    </w:p>
    <w:p w:rsidR="00E62138" w:rsidRDefault="00E62138" w:rsidP="00E62138">
      <w:pPr>
        <w:spacing w:after="0"/>
        <w:jc w:val="both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Cette partie va permettre de montrer une civilisation qui n’est pas une utopie, qui existait vraiment et… </w:t>
      </w:r>
    </w:p>
    <w:p w:rsidR="00E62138" w:rsidRDefault="00E62138" w:rsidP="00E6213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18"/>
          <w:lang w:val="fr-FR"/>
        </w:rPr>
      </w:pPr>
      <w:r w:rsidRPr="003A4203">
        <w:rPr>
          <w:rFonts w:ascii="Arial" w:hAnsi="Arial" w:cs="Arial"/>
          <w:sz w:val="18"/>
          <w:lang w:val="fr-FR"/>
        </w:rPr>
        <w:t>où l’autorité politique n’est pas fondée sur la puissance </w:t>
      </w:r>
      <w:r>
        <w:rPr>
          <w:rFonts w:ascii="Arial" w:hAnsi="Arial" w:cs="Arial"/>
          <w:sz w:val="18"/>
          <w:lang w:val="fr-FR"/>
        </w:rPr>
        <w:t>mais sur le dévouement et l’amour</w:t>
      </w:r>
    </w:p>
    <w:p w:rsidR="00E62138" w:rsidRDefault="00E62138" w:rsidP="00E6213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où l’argent était utilisé pour le bien de tous</w:t>
      </w:r>
    </w:p>
    <w:p w:rsidR="00E62138" w:rsidRPr="003A4203" w:rsidRDefault="00E62138" w:rsidP="00E6213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où le luxe est utilisé dans un cadre esthétique et non pour éblouir et manœuvrer, manipuler </w:t>
      </w:r>
    </w:p>
    <w:p w:rsidR="00E62138" w:rsidRPr="00D25983" w:rsidRDefault="00E62138" w:rsidP="00E62138">
      <w:pPr>
        <w:jc w:val="both"/>
        <w:rPr>
          <w:rFonts w:ascii="Arial" w:hAnsi="Arial" w:cs="Arial"/>
          <w:b/>
          <w:sz w:val="18"/>
          <w:lang w:val="fr-FR"/>
        </w:rPr>
      </w:pPr>
      <w:r w:rsidRPr="00D25983">
        <w:rPr>
          <w:rFonts w:ascii="Arial" w:hAnsi="Arial" w:cs="Arial"/>
          <w:b/>
          <w:sz w:val="18"/>
          <w:lang w:val="fr-FR"/>
        </w:rPr>
        <w:t>conclusion :</w:t>
      </w:r>
    </w:p>
    <w:p w:rsidR="00E62138" w:rsidRPr="00D25983" w:rsidRDefault="00E62138" w:rsidP="00E6213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18"/>
          <w:lang w:val="fr-FR"/>
        </w:rPr>
      </w:pPr>
      <w:r w:rsidRPr="00D25983">
        <w:rPr>
          <w:rFonts w:ascii="Arial" w:hAnsi="Arial" w:cs="Arial"/>
          <w:sz w:val="18"/>
          <w:lang w:val="fr-FR"/>
        </w:rPr>
        <w:t>le fil directeur de l’essai = notre ignorance et notre prétention à tout savoir </w:t>
      </w:r>
    </w:p>
    <w:p w:rsidR="00E62138" w:rsidRPr="00D25983" w:rsidRDefault="00E62138" w:rsidP="00E6213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18"/>
          <w:lang w:val="fr-FR"/>
        </w:rPr>
      </w:pPr>
      <w:r w:rsidRPr="00D25983">
        <w:rPr>
          <w:rFonts w:ascii="Arial" w:hAnsi="Arial" w:cs="Arial"/>
          <w:sz w:val="18"/>
          <w:lang w:val="fr-FR"/>
        </w:rPr>
        <w:t>les coches = outil de pouvoir symbolique, métonymique de la conception de l’autorité. Outil commun aux Européens et aux Amérindiens mais où la supériorité des derniers est éclatante.</w:t>
      </w:r>
    </w:p>
    <w:p w:rsidR="00E62138" w:rsidRPr="00D25983" w:rsidRDefault="00E62138" w:rsidP="00E6213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18"/>
          <w:lang w:val="fr-FR"/>
        </w:rPr>
      </w:pPr>
      <w:r w:rsidRPr="00D25983">
        <w:rPr>
          <w:rFonts w:ascii="Arial" w:hAnsi="Arial" w:cs="Arial"/>
          <w:sz w:val="18"/>
          <w:lang w:val="fr-FR"/>
        </w:rPr>
        <w:t xml:space="preserve">La stratégie argumentative des deux essais : la comparaison (implicite ou explicite) </w:t>
      </w:r>
      <w:r w:rsidRPr="00D25983">
        <w:rPr>
          <w:lang w:val="fr-FR"/>
        </w:rPr>
        <w:sym w:font="Wingdings" w:char="F0E8"/>
      </w:r>
      <w:r w:rsidRPr="00D25983">
        <w:rPr>
          <w:rFonts w:ascii="Arial" w:hAnsi="Arial" w:cs="Arial"/>
          <w:sz w:val="18"/>
          <w:lang w:val="fr-FR"/>
        </w:rPr>
        <w:t xml:space="preserve"> voir p. 142 de l’édition.</w:t>
      </w:r>
    </w:p>
    <w:p w:rsidR="00E62138" w:rsidRDefault="00E62138" w:rsidP="00E62138">
      <w:pPr>
        <w:pStyle w:val="Paragraphedeliste"/>
        <w:ind w:left="1080"/>
        <w:rPr>
          <w:rFonts w:ascii="Arial" w:hAnsi="Arial" w:cs="Arial"/>
          <w:lang w:val="fr-FR"/>
        </w:rPr>
      </w:pPr>
    </w:p>
    <w:p w:rsidR="00E62138" w:rsidRDefault="00E62138" w:rsidP="00E62138">
      <w:pPr>
        <w:pStyle w:val="Paragraphedeliste"/>
        <w:ind w:left="1080"/>
        <w:rPr>
          <w:rFonts w:ascii="Arial" w:hAnsi="Arial" w:cs="Arial"/>
          <w:lang w:val="fr-FR"/>
        </w:rPr>
      </w:pPr>
    </w:p>
    <w:p w:rsidR="00E62138" w:rsidRPr="009C5292" w:rsidRDefault="00E62138" w:rsidP="00E62138">
      <w:pPr>
        <w:pStyle w:val="Paragraphedeliste"/>
        <w:ind w:left="1080"/>
        <w:rPr>
          <w:rFonts w:ascii="Arial" w:hAnsi="Arial" w:cs="Arial"/>
          <w:lang w:val="fr-FR"/>
        </w:rPr>
      </w:pPr>
    </w:p>
    <w:p w:rsidR="007F7179" w:rsidRDefault="007F7179">
      <w:pPr>
        <w:rPr>
          <w:lang w:val="fr-FR"/>
        </w:rPr>
      </w:pPr>
    </w:p>
    <w:p w:rsidR="00E62138" w:rsidRDefault="00E62138">
      <w:pPr>
        <w:rPr>
          <w:lang w:val="fr-FR"/>
        </w:rPr>
      </w:pPr>
    </w:p>
    <w:p w:rsidR="00E62138" w:rsidRDefault="00E62138">
      <w:pPr>
        <w:rPr>
          <w:lang w:val="fr-FR"/>
        </w:rPr>
      </w:pPr>
    </w:p>
    <w:p w:rsidR="00E62138" w:rsidRDefault="00E62138">
      <w:pPr>
        <w:rPr>
          <w:lang w:val="fr-FR"/>
        </w:rPr>
      </w:pPr>
    </w:p>
    <w:p w:rsidR="00E62138" w:rsidRPr="00E62138" w:rsidRDefault="00E62138" w:rsidP="00E62138">
      <w:pPr>
        <w:jc w:val="center"/>
        <w:rPr>
          <w:rFonts w:ascii="Philippe" w:hAnsi="Philippe" w:cs="Arial"/>
          <w:b/>
          <w:spacing w:val="40"/>
          <w:szCs w:val="18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62138">
        <w:rPr>
          <w:rFonts w:ascii="Philippe" w:hAnsi="Philippe" w:cs="Arial"/>
          <w:b/>
          <w:spacing w:val="40"/>
          <w:szCs w:val="18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Construction du chapitre 6 du Livre III «</w:t>
      </w:r>
      <w:r w:rsidRPr="00E62138">
        <w:rPr>
          <w:rFonts w:ascii="Cambria" w:hAnsi="Cambria" w:cs="Cambria"/>
          <w:b/>
          <w:spacing w:val="40"/>
          <w:szCs w:val="18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</w:t>
      </w:r>
      <w:r w:rsidRPr="00E62138">
        <w:rPr>
          <w:rFonts w:ascii="Philippe" w:hAnsi="Philippe" w:cs="Arial"/>
          <w:b/>
          <w:spacing w:val="40"/>
          <w:szCs w:val="18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Des Coches</w:t>
      </w:r>
      <w:r w:rsidRPr="00E62138">
        <w:rPr>
          <w:rFonts w:ascii="Cambria" w:hAnsi="Cambria" w:cs="Cambria"/>
          <w:b/>
          <w:spacing w:val="40"/>
          <w:szCs w:val="18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</w:t>
      </w:r>
      <w:r w:rsidRPr="00E62138">
        <w:rPr>
          <w:rFonts w:ascii="Philippe" w:hAnsi="Philippe" w:cs="Philippe"/>
          <w:b/>
          <w:spacing w:val="40"/>
          <w:szCs w:val="18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»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980"/>
        <w:gridCol w:w="1134"/>
        <w:gridCol w:w="6662"/>
      </w:tblGrid>
      <w:tr w:rsidR="00E62138" w:rsidRPr="00A4504D" w:rsidTr="00483F8B">
        <w:tc>
          <w:tcPr>
            <w:tcW w:w="1980" w:type="dxa"/>
            <w:vAlign w:val="center"/>
          </w:tcPr>
          <w:p w:rsidR="00E62138" w:rsidRPr="00E62138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62138">
              <w:rPr>
                <w:rFonts w:ascii="Arial" w:hAnsi="Arial" w:cs="Arial"/>
                <w:sz w:val="18"/>
                <w:szCs w:val="18"/>
                <w:lang w:val="fr-FR"/>
              </w:rPr>
              <w:t>Introduction du thème : notre ignorance</w:t>
            </w: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p.56 - 58</w:t>
            </w:r>
          </w:p>
        </w:tc>
        <w:tc>
          <w:tcPr>
            <w:tcW w:w="6662" w:type="dxa"/>
            <w:vAlign w:val="center"/>
          </w:tcPr>
          <w:p w:rsidR="00E62138" w:rsidRPr="00E62138" w:rsidRDefault="00E62138" w:rsidP="00483F8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62138">
              <w:rPr>
                <w:rFonts w:ascii="Arial" w:hAnsi="Arial" w:cs="Arial"/>
                <w:sz w:val="18"/>
                <w:szCs w:val="18"/>
                <w:lang w:val="fr-FR"/>
              </w:rPr>
              <w:t>Trouver la cause d’un phénomène = plusieurs explications quand il n’y a pas de certitudes (notre connaissance est limitée)</w:t>
            </w:r>
          </w:p>
          <w:p w:rsidR="00E62138" w:rsidRPr="00A4504D" w:rsidRDefault="00E62138" w:rsidP="00E621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Exemple : l’éternuement</w:t>
            </w:r>
          </w:p>
        </w:tc>
      </w:tr>
      <w:tr w:rsidR="00E62138" w:rsidRPr="00E62138" w:rsidTr="00483F8B">
        <w:tc>
          <w:tcPr>
            <w:tcW w:w="1980" w:type="dxa"/>
            <w:vMerge w:val="restart"/>
            <w:vAlign w:val="center"/>
          </w:tcPr>
          <w:p w:rsidR="00E62138" w:rsidRPr="00E62138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62138">
              <w:rPr>
                <w:rFonts w:ascii="Arial" w:hAnsi="Arial" w:cs="Arial"/>
                <w:sz w:val="18"/>
                <w:szCs w:val="18"/>
                <w:lang w:val="fr-FR"/>
              </w:rPr>
              <w:t>Le mal au cœur en voiture</w:t>
            </w:r>
          </w:p>
        </w:tc>
        <w:tc>
          <w:tcPr>
            <w:tcW w:w="1134" w:type="dxa"/>
            <w:vMerge w:val="restart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p.58 l.</w:t>
            </w:r>
            <w:r w:rsidRPr="00A4504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662" w:type="dxa"/>
            <w:vAlign w:val="center"/>
          </w:tcPr>
          <w:p w:rsidR="00E62138" w:rsidRPr="00E62138" w:rsidRDefault="00E62138" w:rsidP="00483F8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62138">
              <w:rPr>
                <w:rFonts w:ascii="Arial" w:hAnsi="Arial" w:cs="Arial"/>
                <w:sz w:val="18"/>
                <w:szCs w:val="18"/>
                <w:lang w:val="fr-FR"/>
              </w:rPr>
              <w:t>Les causes du mal au cœur en voiture :</w:t>
            </w:r>
          </w:p>
        </w:tc>
      </w:tr>
      <w:tr w:rsidR="00E62138" w:rsidRPr="00E62138" w:rsidTr="00483F8B">
        <w:trPr>
          <w:trHeight w:val="329"/>
        </w:trPr>
        <w:tc>
          <w:tcPr>
            <w:tcW w:w="1980" w:type="dxa"/>
            <w:vMerge/>
            <w:vAlign w:val="center"/>
          </w:tcPr>
          <w:p w:rsidR="00E62138" w:rsidRPr="00E62138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Merge/>
            <w:vAlign w:val="center"/>
          </w:tcPr>
          <w:p w:rsidR="00E62138" w:rsidRPr="00E62138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6662" w:type="dxa"/>
            <w:vAlign w:val="center"/>
          </w:tcPr>
          <w:p w:rsidR="00E62138" w:rsidRPr="00E62138" w:rsidRDefault="00E62138" w:rsidP="00E621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62138">
              <w:rPr>
                <w:rFonts w:ascii="Arial" w:hAnsi="Arial" w:cs="Arial"/>
                <w:sz w:val="18"/>
                <w:szCs w:val="18"/>
                <w:lang w:val="fr-FR"/>
              </w:rPr>
              <w:t>La cause du mal au cœur en voiture : la peur ?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E62138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p.</w:t>
            </w:r>
            <w:r>
              <w:rPr>
                <w:rFonts w:ascii="Arial" w:hAnsi="Arial" w:cs="Arial"/>
                <w:sz w:val="18"/>
                <w:szCs w:val="18"/>
              </w:rPr>
              <w:t>60 l.</w:t>
            </w:r>
            <w:r w:rsidRPr="00A4504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E621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La peur produit d’autres effets : exemple de Socrate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p.62 l.77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E621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Face à la peur (le danger), Montaigne reste calme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p.64 l.98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E621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Mais en voiture, il a très mal au cœur en voiture et en bateau</w:t>
            </w:r>
          </w:p>
        </w:tc>
      </w:tr>
      <w:tr w:rsidR="00E62138" w:rsidRPr="00A4504D" w:rsidTr="00483F8B">
        <w:tc>
          <w:tcPr>
            <w:tcW w:w="1980" w:type="dxa"/>
            <w:vMerge w:val="restart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Les voitures comme instruments de prestige</w:t>
            </w:r>
          </w:p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sym w:font="Wingdings" w:char="F0E8"/>
            </w:r>
          </w:p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Luxe et pouvoir</w:t>
            </w:r>
          </w:p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sym w:font="Wingdings" w:char="F0E8"/>
            </w:r>
          </w:p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Le Prince est un bon prince s’il s’occupe de ses sujets (justice) et non parce qu’il les éblouit.</w:t>
            </w:r>
          </w:p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Cependant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450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historiquement</w:t>
            </w:r>
            <w:r w:rsidRPr="00A4504D">
              <w:rPr>
                <w:rFonts w:ascii="Arial" w:hAnsi="Arial" w:cs="Arial"/>
                <w:sz w:val="18"/>
                <w:szCs w:val="18"/>
              </w:rPr>
              <w:t>, le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4504D">
              <w:rPr>
                <w:rFonts w:ascii="Arial" w:hAnsi="Arial" w:cs="Arial"/>
                <w:sz w:val="18"/>
                <w:szCs w:val="18"/>
              </w:rPr>
              <w:t xml:space="preserve"> Prince</w:t>
            </w:r>
            <w:r>
              <w:rPr>
                <w:rFonts w:ascii="Arial" w:hAnsi="Arial" w:cs="Arial"/>
                <w:sz w:val="18"/>
                <w:szCs w:val="18"/>
              </w:rPr>
              <w:t>s ont</w:t>
            </w:r>
            <w:r w:rsidRPr="00A4504D">
              <w:rPr>
                <w:rFonts w:ascii="Arial" w:hAnsi="Arial" w:cs="Arial"/>
                <w:sz w:val="18"/>
                <w:szCs w:val="18"/>
              </w:rPr>
              <w:t xml:space="preserve"> plutôt chercher à éblouir qu’à être juste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4504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p.66 l.118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Pourtant les voitures sont importantes :</w:t>
            </w:r>
          </w:p>
          <w:p w:rsidR="00E62138" w:rsidRPr="00A4504D" w:rsidRDefault="00E62138" w:rsidP="00E621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 xml:space="preserve">Par exemple à la guerre : les voitures </w:t>
            </w:r>
            <w:r>
              <w:rPr>
                <w:rFonts w:ascii="Arial" w:hAnsi="Arial" w:cs="Arial"/>
                <w:sz w:val="18"/>
                <w:szCs w:val="18"/>
              </w:rPr>
              <w:t>protégées (blindées en qq sorte)</w:t>
            </w:r>
          </w:p>
        </w:tc>
      </w:tr>
      <w:tr w:rsidR="00E62138" w:rsidRPr="00A4504D" w:rsidTr="00483F8B">
        <w:trPr>
          <w:trHeight w:val="699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p.68 l.146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62138" w:rsidRPr="00A4504D" w:rsidRDefault="00E62138" w:rsidP="00E621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Les Empereurs en ont fait un instrument de prestige : condamnation de ces empereurs qui cherchent à s’imposer ainsi par le luxe.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Le luxe pour éblouir et imposer son autorité :</w:t>
            </w:r>
          </w:p>
          <w:p w:rsidR="00E62138" w:rsidRPr="00A4504D" w:rsidRDefault="00E62138" w:rsidP="00E621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Exemple de Démostène qui condamne cette idée</w:t>
            </w:r>
          </w:p>
          <w:p w:rsidR="00E62138" w:rsidRPr="00A4504D" w:rsidRDefault="00E62138" w:rsidP="00E621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Exemple de Théophrase qui soutient cette idée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p.72 l.202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Condamnation de cette utilisation de l’argent publi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4504D">
              <w:rPr>
                <w:rFonts w:ascii="Arial" w:hAnsi="Arial" w:cs="Arial"/>
                <w:sz w:val="18"/>
                <w:szCs w:val="18"/>
              </w:rPr>
              <w:t xml:space="preserve"> qui doit servir à des choses utiles et durables (et non à divertir de manière éphémère)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p.74 l.225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Réfutation de la notion de « libéralité » : idée que la générosité d’un prince (= un dirigeant) montre qu’il est supérieur à ceux à qui il donne de l’argent (ou des fêtes ou des divertissements).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 xml:space="preserve">Pour Montaigne : </w:t>
            </w:r>
          </w:p>
          <w:p w:rsidR="00E62138" w:rsidRPr="00A4504D" w:rsidRDefault="00E62138" w:rsidP="00E62138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un prince « libéral » agit comme un tyran car ne prend pas vraiment soin du peuple, il veut juste asseoir son autorité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62138" w:rsidRPr="00A4504D" w:rsidRDefault="00E62138" w:rsidP="00E62138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la vraie qualité d’un prince c’est le respect et l’application de la justice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62138" w:rsidRPr="00A4504D" w:rsidRDefault="00E62138" w:rsidP="00E62138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un prince libéral qui cherche à éblouir suscite de la jalousie = mauvaise stratégie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p.78 l.284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E62138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exemple critique de Cyrus et Crésus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 80 l.311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E62138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exemple critique des Romains : « du pain et des jeux »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p.80 l.321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E62138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contre-exemple de Philippe (grec) : le roi n’est pas un banquier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p.82 l.329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E62138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exemples critiques de jeux extraordinaires organisés dans les arènes</w:t>
            </w:r>
          </w:p>
        </w:tc>
      </w:tr>
      <w:tr w:rsidR="00E62138" w:rsidRPr="00A4504D" w:rsidTr="00483F8B">
        <w:tc>
          <w:tcPr>
            <w:tcW w:w="1980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Retour du thème : notre ignorance</w:t>
            </w: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p.88 l.397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  <w:u w:val="single"/>
              </w:rPr>
              <w:t>Conclusion </w:t>
            </w:r>
            <w:r w:rsidRPr="00A4504D">
              <w:rPr>
                <w:rFonts w:ascii="Arial" w:hAnsi="Arial" w:cs="Arial"/>
                <w:sz w:val="18"/>
                <w:szCs w:val="18"/>
              </w:rPr>
              <w:t xml:space="preserve">: ces « vanités » nous montrent des esprits différents des nôtres </w:t>
            </w:r>
          </w:p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i/>
                <w:sz w:val="18"/>
                <w:szCs w:val="18"/>
              </w:rPr>
              <w:t>Transition</w:t>
            </w:r>
            <w:r w:rsidRPr="00A4504D">
              <w:rPr>
                <w:rFonts w:ascii="Arial" w:hAnsi="Arial" w:cs="Arial"/>
                <w:sz w:val="18"/>
                <w:szCs w:val="18"/>
              </w:rPr>
              <w:t xml:space="preserve"> vers l’idée :</w:t>
            </w:r>
          </w:p>
          <w:p w:rsidR="00E62138" w:rsidRPr="00A4504D" w:rsidRDefault="00E62138" w:rsidP="00E62138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 xml:space="preserve">nous ignorons beaucoup de choses (lien avec le tout début de l’essai) </w:t>
            </w:r>
          </w:p>
          <w:p w:rsidR="00E62138" w:rsidRPr="00A4504D" w:rsidRDefault="00E62138" w:rsidP="00E62138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et parfois nous pensons découvrir des choses qui existaient avant et ailleurs sans que nous le sachions</w:t>
            </w:r>
          </w:p>
        </w:tc>
      </w:tr>
      <w:tr w:rsidR="00E62138" w:rsidRPr="00A4504D" w:rsidTr="00483F8B">
        <w:tc>
          <w:tcPr>
            <w:tcW w:w="1980" w:type="dxa"/>
            <w:vMerge w:val="restart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Critique de la colonisation et du génocide des amérindiens</w:t>
            </w:r>
          </w:p>
        </w:tc>
        <w:tc>
          <w:tcPr>
            <w:tcW w:w="1134" w:type="dxa"/>
            <w:vMerge w:val="restart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p.92 l.459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504D">
              <w:rPr>
                <w:rFonts w:ascii="Arial" w:hAnsi="Arial" w:cs="Arial"/>
                <w:b/>
                <w:sz w:val="18"/>
                <w:szCs w:val="18"/>
              </w:rPr>
              <w:t>« Notre monde vient d’en trouver un autre »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62138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 xml:space="preserve">Nous avons </w:t>
            </w:r>
            <w:r>
              <w:rPr>
                <w:rFonts w:ascii="Arial" w:hAnsi="Arial" w:cs="Arial"/>
                <w:sz w:val="18"/>
                <w:szCs w:val="18"/>
              </w:rPr>
              <w:t>hâté leur</w:t>
            </w:r>
            <w:r w:rsidRPr="00A4504D">
              <w:rPr>
                <w:rFonts w:ascii="Arial" w:hAnsi="Arial" w:cs="Arial"/>
                <w:sz w:val="18"/>
                <w:szCs w:val="18"/>
              </w:rPr>
              <w:t xml:space="preserve"> déclin en profitant de leur naïveté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Leurs connaissances étaient tout aussi considérables que les nôtres. 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p.94 l.493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Ils ont été courageux et admirables</w:t>
            </w:r>
            <w:r>
              <w:rPr>
                <w:rFonts w:ascii="Arial" w:hAnsi="Arial" w:cs="Arial"/>
                <w:sz w:val="18"/>
                <w:szCs w:val="18"/>
              </w:rPr>
              <w:t xml:space="preserve"> alors que nous n’avons utilisé que la tromperie pour les conquérir.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p.98 l.498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Si cette découverte avait eu lieu dans l’Antiquité : un autre sort aurait attendu les indiens (éloge de la vertu des Anciens notamment Alexandre)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Au contraire : atrocités de nos conquérants</w:t>
            </w:r>
          </w:p>
        </w:tc>
      </w:tr>
      <w:tr w:rsidR="00E62138" w:rsidRPr="00A4504D" w:rsidTr="00483F8B">
        <w:trPr>
          <w:trHeight w:val="645"/>
        </w:trPr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p.100 l.566 </w:t>
            </w:r>
          </w:p>
        </w:tc>
        <w:tc>
          <w:tcPr>
            <w:tcW w:w="6662" w:type="dxa"/>
            <w:vAlign w:val="center"/>
          </w:tcPr>
          <w:p w:rsidR="00E62138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Dialogue fictif conquérants / amérindiens</w:t>
            </w:r>
          </w:p>
          <w:p w:rsidR="00E62138" w:rsidRPr="000E450B" w:rsidRDefault="00E62138" w:rsidP="00E6213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0E450B">
              <w:rPr>
                <w:rFonts w:ascii="Arial" w:hAnsi="Arial" w:cs="Arial"/>
                <w:sz w:val="18"/>
                <w:szCs w:val="18"/>
              </w:rPr>
              <w:t>Déclaration des conquistadors</w:t>
            </w:r>
          </w:p>
          <w:p w:rsidR="00E62138" w:rsidRPr="000E450B" w:rsidRDefault="00E62138" w:rsidP="00E6213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0E450B">
              <w:rPr>
                <w:rFonts w:ascii="Arial" w:hAnsi="Arial" w:cs="Arial"/>
                <w:sz w:val="18"/>
                <w:szCs w:val="18"/>
              </w:rPr>
              <w:t xml:space="preserve">Réponse des </w:t>
            </w:r>
            <w:r>
              <w:rPr>
                <w:rFonts w:ascii="Arial" w:hAnsi="Arial" w:cs="Arial"/>
                <w:sz w:val="18"/>
                <w:szCs w:val="18"/>
              </w:rPr>
              <w:t>amér</w:t>
            </w:r>
            <w:r w:rsidRPr="000E450B">
              <w:rPr>
                <w:rFonts w:ascii="Arial" w:hAnsi="Arial" w:cs="Arial"/>
                <w:sz w:val="18"/>
                <w:szCs w:val="18"/>
              </w:rPr>
              <w:t>indiens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p.102 l.606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Hommage au roi du Pérou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p.104 l.604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Hommage au roi de Mexico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p.106 l.665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Condamnation des conquistadors qui n’ont même pas conscience de leurs crimes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p.108 l.709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Les habitants de Mexico ont cru que nous apportions la fin du monde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p.110 l.739</w:t>
            </w: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b/>
                <w:sz w:val="18"/>
                <w:szCs w:val="18"/>
              </w:rPr>
              <w:t xml:space="preserve">« A propos de la pompe et de la magnificence, qui m'ont amené à parler de tout cela » : </w:t>
            </w:r>
            <w:r w:rsidRPr="00A4504D">
              <w:rPr>
                <w:rFonts w:ascii="Arial" w:hAnsi="Arial" w:cs="Arial"/>
                <w:sz w:val="18"/>
                <w:szCs w:val="18"/>
              </w:rPr>
              <w:t xml:space="preserve">leurs villes étaient magnifiques et pourtant ils méprisaient l’or (implicite : le roi était donc « juste » et non « libéral » car il </w:t>
            </w:r>
            <w:r>
              <w:rPr>
                <w:rFonts w:ascii="Arial" w:hAnsi="Arial" w:cs="Arial"/>
                <w:sz w:val="18"/>
                <w:szCs w:val="18"/>
              </w:rPr>
              <w:t xml:space="preserve">fondait son autorité sur l’utilité qu’il apportait à ses sujets.  </w:t>
            </w:r>
            <w:r w:rsidRPr="00A450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62138" w:rsidRPr="00A4504D" w:rsidTr="00483F8B">
        <w:tc>
          <w:tcPr>
            <w:tcW w:w="1980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2138" w:rsidRPr="00A4504D" w:rsidRDefault="00E62138" w:rsidP="00483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E62138" w:rsidRPr="00A4504D" w:rsidRDefault="00E62138" w:rsidP="00483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504D">
              <w:rPr>
                <w:rFonts w:ascii="Arial" w:hAnsi="Arial" w:cs="Arial"/>
                <w:b/>
                <w:sz w:val="18"/>
                <w:szCs w:val="18"/>
              </w:rPr>
              <w:t>« Et pour en revenir à nos voitures... »</w:t>
            </w:r>
          </w:p>
          <w:p w:rsidR="00E62138" w:rsidRPr="00A4504D" w:rsidRDefault="00E62138" w:rsidP="00483F8B">
            <w:pPr>
              <w:rPr>
                <w:rFonts w:ascii="Arial" w:hAnsi="Arial" w:cs="Arial"/>
                <w:sz w:val="18"/>
                <w:szCs w:val="18"/>
              </w:rPr>
            </w:pPr>
            <w:r w:rsidRPr="00A4504D">
              <w:rPr>
                <w:rFonts w:ascii="Arial" w:hAnsi="Arial" w:cs="Arial"/>
                <w:sz w:val="18"/>
                <w:szCs w:val="18"/>
              </w:rPr>
              <w:t>Conclusion ironique sur le rôle de la « voiture » du dernier roi du Pérou : pas un prestige vain mais bien un lien d’amour entre le roi et ses sujets</w:t>
            </w:r>
          </w:p>
        </w:tc>
      </w:tr>
    </w:tbl>
    <w:p w:rsidR="00E62138" w:rsidRPr="005F079A" w:rsidRDefault="00E62138" w:rsidP="00E62138">
      <w:pPr>
        <w:spacing w:after="0"/>
        <w:rPr>
          <w:rFonts w:ascii="Arial" w:hAnsi="Arial" w:cs="Arial"/>
          <w:sz w:val="14"/>
          <w:szCs w:val="18"/>
        </w:rPr>
      </w:pPr>
    </w:p>
    <w:p w:rsidR="00E62138" w:rsidRPr="007E5955" w:rsidRDefault="00E62138" w:rsidP="00E62138">
      <w:pPr>
        <w:spacing w:after="0"/>
        <w:rPr>
          <w:rFonts w:ascii="Arial" w:hAnsi="Arial" w:cs="Arial"/>
          <w:i/>
          <w:sz w:val="18"/>
          <w:szCs w:val="18"/>
        </w:rPr>
      </w:pPr>
      <w:r w:rsidRPr="007E5955">
        <w:rPr>
          <w:rFonts w:ascii="Arial" w:hAnsi="Arial" w:cs="Arial"/>
          <w:sz w:val="18"/>
          <w:szCs w:val="18"/>
        </w:rPr>
        <w:t xml:space="preserve">Fil directeur affirmé au début puis repris au milieu du chapitre (jonction entre les deux parties) : notre ignorance (qui nous rend facilement manipulable et qui nous conduit à des atrocités) « Nous n’allons pas, nous rôdons plutôt, et tournoyons ça et là. Nous nous promenons sur nos pas. Je crains que notre connaissance ne soit faible en tous sens » p. 89  </w:t>
      </w:r>
    </w:p>
    <w:p w:rsidR="00E62138" w:rsidRDefault="00E62138">
      <w:pPr>
        <w:rPr>
          <w:lang w:val="fr-FR"/>
        </w:rPr>
      </w:pPr>
      <w:bookmarkStart w:id="0" w:name="_GoBack"/>
      <w:bookmarkEnd w:id="0"/>
    </w:p>
    <w:p w:rsidR="00E62138" w:rsidRPr="00E62138" w:rsidRDefault="00E62138">
      <w:pPr>
        <w:rPr>
          <w:lang w:val="fr-FR"/>
        </w:rPr>
      </w:pPr>
    </w:p>
    <w:sectPr w:rsidR="00E62138" w:rsidRPr="00E62138" w:rsidSect="00A3201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JIMMY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hilipp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6B"/>
    <w:multiLevelType w:val="hybridMultilevel"/>
    <w:tmpl w:val="74A42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17E9"/>
    <w:multiLevelType w:val="hybridMultilevel"/>
    <w:tmpl w:val="DBFA8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5D0"/>
    <w:multiLevelType w:val="hybridMultilevel"/>
    <w:tmpl w:val="C0CC0B5C"/>
    <w:lvl w:ilvl="0" w:tplc="0B7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69C"/>
    <w:multiLevelType w:val="hybridMultilevel"/>
    <w:tmpl w:val="E2662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F5363"/>
    <w:multiLevelType w:val="hybridMultilevel"/>
    <w:tmpl w:val="A6908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D7CB4"/>
    <w:multiLevelType w:val="hybridMultilevel"/>
    <w:tmpl w:val="AC96A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52802"/>
    <w:multiLevelType w:val="hybridMultilevel"/>
    <w:tmpl w:val="4552BA74"/>
    <w:lvl w:ilvl="0" w:tplc="54128F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F7E67"/>
    <w:multiLevelType w:val="hybridMultilevel"/>
    <w:tmpl w:val="0EE4AA9A"/>
    <w:lvl w:ilvl="0" w:tplc="5756D522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38"/>
    <w:rsid w:val="007F7179"/>
    <w:rsid w:val="00E6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8BAD"/>
  <w15:chartTrackingRefBased/>
  <w15:docId w15:val="{7DAA8737-7BEA-4A42-8ECF-F2EE36B6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3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13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pemberley</dc:creator>
  <cp:keywords/>
  <dc:description/>
  <cp:lastModifiedBy>jane pemberley</cp:lastModifiedBy>
  <cp:revision>1</cp:revision>
  <dcterms:created xsi:type="dcterms:W3CDTF">2020-01-15T17:12:00Z</dcterms:created>
  <dcterms:modified xsi:type="dcterms:W3CDTF">2020-01-15T17:13:00Z</dcterms:modified>
</cp:coreProperties>
</file>