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D3E" w:rsidRPr="002C7A92" w:rsidRDefault="004B2D3E" w:rsidP="00AB3B44">
      <w:pPr>
        <w:widowControl w:val="0"/>
        <w:autoSpaceDE w:val="0"/>
        <w:autoSpaceDN w:val="0"/>
        <w:adjustRightInd w:val="0"/>
        <w:jc w:val="center"/>
        <w:rPr>
          <w:rFonts w:asciiTheme="majorHAnsi" w:hAnsiTheme="majorHAnsi" w:cstheme="majorHAnsi"/>
          <w:b/>
          <w:bCs/>
          <w:sz w:val="28"/>
          <w:szCs w:val="28"/>
          <w:lang w:eastAsia="ja-JP"/>
        </w:rPr>
      </w:pPr>
      <w:bookmarkStart w:id="0" w:name="_GoBack"/>
      <w:r w:rsidRPr="002C7A92">
        <w:rPr>
          <w:rFonts w:asciiTheme="majorHAnsi" w:hAnsiTheme="majorHAnsi" w:cstheme="majorHAnsi"/>
          <w:b/>
          <w:bCs/>
          <w:i/>
          <w:iCs/>
          <w:sz w:val="28"/>
          <w:szCs w:val="28"/>
          <w:lang w:eastAsia="ja-JP"/>
        </w:rPr>
        <w:t>Le Cid</w:t>
      </w:r>
      <w:r w:rsidRPr="002C7A92">
        <w:rPr>
          <w:rFonts w:asciiTheme="majorHAnsi" w:hAnsiTheme="majorHAnsi" w:cstheme="majorHAnsi"/>
          <w:b/>
          <w:bCs/>
          <w:sz w:val="28"/>
          <w:szCs w:val="28"/>
          <w:lang w:eastAsia="ja-JP"/>
        </w:rPr>
        <w:t xml:space="preserve"> </w:t>
      </w:r>
      <w:r w:rsidR="00B1005E" w:rsidRPr="002C7A92">
        <w:rPr>
          <w:rFonts w:asciiTheme="majorHAnsi" w:hAnsiTheme="majorHAnsi" w:cstheme="majorHAnsi"/>
          <w:b/>
          <w:bCs/>
          <w:sz w:val="28"/>
          <w:szCs w:val="28"/>
          <w:lang w:eastAsia="ja-JP"/>
        </w:rPr>
        <w:t>de Corneille (1606-1684) </w:t>
      </w:r>
      <w:r w:rsidRPr="002C7A92">
        <w:rPr>
          <w:rFonts w:asciiTheme="majorHAnsi" w:hAnsiTheme="majorHAnsi" w:cstheme="majorHAnsi"/>
          <w:b/>
          <w:bCs/>
          <w:sz w:val="28"/>
          <w:szCs w:val="28"/>
          <w:lang w:eastAsia="ja-JP"/>
        </w:rPr>
        <w:t xml:space="preserve">: </w:t>
      </w:r>
      <w:r w:rsidR="005208D2" w:rsidRPr="002C7A92">
        <w:rPr>
          <w:rFonts w:asciiTheme="majorHAnsi" w:hAnsiTheme="majorHAnsi" w:cstheme="majorHAnsi"/>
          <w:b/>
          <w:bCs/>
          <w:sz w:val="28"/>
          <w:szCs w:val="28"/>
          <w:lang w:eastAsia="ja-JP"/>
        </w:rPr>
        <w:t xml:space="preserve">lecture analytique </w:t>
      </w:r>
      <w:r w:rsidRPr="002C7A92">
        <w:rPr>
          <w:rFonts w:asciiTheme="majorHAnsi" w:hAnsiTheme="majorHAnsi" w:cstheme="majorHAnsi"/>
          <w:b/>
          <w:bCs/>
          <w:sz w:val="28"/>
          <w:szCs w:val="28"/>
          <w:lang w:eastAsia="ja-JP"/>
        </w:rPr>
        <w:t>Acte V, Scène 7</w:t>
      </w:r>
    </w:p>
    <w:p w:rsidR="004B2D3E" w:rsidRPr="002C7A92" w:rsidRDefault="008164AF" w:rsidP="008164AF">
      <w:pPr>
        <w:ind w:left="2124"/>
        <w:rPr>
          <w:rFonts w:asciiTheme="majorHAnsi" w:hAnsiTheme="majorHAnsi" w:cstheme="majorHAnsi"/>
          <w:i/>
          <w:iCs/>
          <w:color w:val="000000"/>
          <w:sz w:val="18"/>
          <w:szCs w:val="18"/>
        </w:rPr>
      </w:pPr>
      <w:r w:rsidRPr="002C7A92">
        <w:rPr>
          <w:rFonts w:asciiTheme="majorHAnsi" w:hAnsiTheme="majorHAnsi" w:cstheme="majorHAnsi"/>
          <w:i/>
          <w:iCs/>
          <w:sz w:val="18"/>
          <w:szCs w:val="18"/>
          <w:lang w:eastAsia="ja-JP"/>
        </w:rPr>
        <w:t xml:space="preserve">        </w:t>
      </w:r>
      <w:r w:rsidR="00E74AEF" w:rsidRPr="002C7A92">
        <w:rPr>
          <w:rFonts w:asciiTheme="majorHAnsi" w:hAnsiTheme="majorHAnsi" w:cstheme="majorHAnsi"/>
          <w:i/>
          <w:iCs/>
          <w:sz w:val="18"/>
          <w:szCs w:val="18"/>
          <w:lang w:eastAsia="ja-JP"/>
        </w:rPr>
        <w:t>(Corrigé inspiré des propositions de plusieurs collègues</w:t>
      </w:r>
      <w:r w:rsidR="00AB3B44" w:rsidRPr="002C7A92">
        <w:rPr>
          <w:rFonts w:asciiTheme="majorHAnsi" w:hAnsiTheme="majorHAnsi" w:cstheme="majorHAnsi"/>
          <w:i/>
          <w:iCs/>
          <w:sz w:val="18"/>
          <w:szCs w:val="18"/>
          <w:lang w:eastAsia="ja-JP"/>
        </w:rPr>
        <w:t xml:space="preserve"> dont </w:t>
      </w:r>
      <w:r w:rsidR="00AB3B44" w:rsidRPr="002C7A92">
        <w:rPr>
          <w:rFonts w:asciiTheme="majorHAnsi" w:hAnsiTheme="majorHAnsi" w:cstheme="majorHAnsi"/>
          <w:i/>
          <w:iCs/>
          <w:color w:val="000000"/>
          <w:sz w:val="18"/>
          <w:szCs w:val="18"/>
        </w:rPr>
        <w:t xml:space="preserve">Marie-Aude de </w:t>
      </w:r>
      <w:proofErr w:type="spellStart"/>
      <w:r w:rsidR="00AB3B44" w:rsidRPr="002C7A92">
        <w:rPr>
          <w:rFonts w:asciiTheme="majorHAnsi" w:hAnsiTheme="majorHAnsi" w:cstheme="majorHAnsi"/>
          <w:i/>
          <w:iCs/>
          <w:color w:val="000000"/>
          <w:sz w:val="18"/>
          <w:szCs w:val="18"/>
        </w:rPr>
        <w:t>Langenhagen</w:t>
      </w:r>
      <w:proofErr w:type="spellEnd"/>
      <w:r w:rsidR="00E74AEF" w:rsidRPr="002C7A92">
        <w:rPr>
          <w:rFonts w:asciiTheme="majorHAnsi" w:hAnsiTheme="majorHAnsi" w:cstheme="majorHAnsi"/>
          <w:i/>
          <w:iCs/>
          <w:sz w:val="18"/>
          <w:szCs w:val="18"/>
          <w:lang w:eastAsia="ja-JP"/>
        </w:rPr>
        <w:t>)</w:t>
      </w:r>
    </w:p>
    <w:p w:rsidR="00AB3B44" w:rsidRPr="002C7A92" w:rsidRDefault="00AB3B44" w:rsidP="004D49A5">
      <w:pPr>
        <w:widowControl w:val="0"/>
        <w:autoSpaceDE w:val="0"/>
        <w:autoSpaceDN w:val="0"/>
        <w:adjustRightInd w:val="0"/>
        <w:jc w:val="both"/>
        <w:rPr>
          <w:rFonts w:asciiTheme="majorHAnsi" w:hAnsiTheme="majorHAnsi" w:cstheme="majorHAnsi"/>
          <w:lang w:eastAsia="ja-JP"/>
        </w:rPr>
      </w:pPr>
    </w:p>
    <w:p w:rsidR="004B2D3E" w:rsidRPr="002C7A92" w:rsidRDefault="004B2D3E" w:rsidP="004D49A5">
      <w:pPr>
        <w:widowControl w:val="0"/>
        <w:autoSpaceDE w:val="0"/>
        <w:autoSpaceDN w:val="0"/>
        <w:adjustRightInd w:val="0"/>
        <w:jc w:val="both"/>
        <w:rPr>
          <w:rFonts w:asciiTheme="majorHAnsi" w:hAnsiTheme="majorHAnsi" w:cstheme="majorHAnsi"/>
          <w:b/>
          <w:bCs/>
          <w:lang w:eastAsia="ja-JP"/>
        </w:rPr>
      </w:pPr>
      <w:r w:rsidRPr="002C7A92">
        <w:rPr>
          <w:rFonts w:asciiTheme="majorHAnsi" w:hAnsiTheme="majorHAnsi" w:cstheme="majorHAnsi"/>
          <w:b/>
          <w:bCs/>
          <w:lang w:eastAsia="ja-JP"/>
        </w:rPr>
        <w:t>Contexte et introduction</w:t>
      </w:r>
    </w:p>
    <w:p w:rsidR="00071722" w:rsidRPr="002C7A92" w:rsidRDefault="004B2D3E" w:rsidP="004D49A5">
      <w:pPr>
        <w:widowControl w:val="0"/>
        <w:autoSpaceDE w:val="0"/>
        <w:autoSpaceDN w:val="0"/>
        <w:adjustRightInd w:val="0"/>
        <w:jc w:val="both"/>
        <w:rPr>
          <w:rFonts w:asciiTheme="majorHAnsi" w:hAnsiTheme="majorHAnsi" w:cstheme="majorHAnsi"/>
          <w:lang w:eastAsia="ja-JP"/>
        </w:rPr>
      </w:pPr>
      <w:r w:rsidRPr="002C7A92">
        <w:rPr>
          <w:rFonts w:asciiTheme="majorHAnsi" w:hAnsiTheme="majorHAnsi" w:cstheme="majorHAnsi"/>
          <w:lang w:eastAsia="ja-JP"/>
        </w:rPr>
        <w:t xml:space="preserve">- </w:t>
      </w:r>
      <w:r w:rsidR="00071722" w:rsidRPr="002C7A92">
        <w:rPr>
          <w:rFonts w:asciiTheme="majorHAnsi" w:hAnsiTheme="majorHAnsi" w:cstheme="majorHAnsi"/>
          <w:lang w:eastAsia="ja-JP"/>
        </w:rPr>
        <w:t xml:space="preserve"> Reconquête de l’Espagne, personnages de la noblesse espagnole. </w:t>
      </w:r>
    </w:p>
    <w:p w:rsidR="004B2D3E" w:rsidRPr="002C7A92" w:rsidRDefault="00071722" w:rsidP="004D49A5">
      <w:pPr>
        <w:widowControl w:val="0"/>
        <w:autoSpaceDE w:val="0"/>
        <w:autoSpaceDN w:val="0"/>
        <w:adjustRightInd w:val="0"/>
        <w:jc w:val="both"/>
        <w:rPr>
          <w:rFonts w:asciiTheme="majorHAnsi" w:hAnsiTheme="majorHAnsi" w:cstheme="majorHAnsi"/>
          <w:lang w:eastAsia="ja-JP"/>
        </w:rPr>
      </w:pPr>
      <w:r w:rsidRPr="002C7A92">
        <w:rPr>
          <w:rFonts w:asciiTheme="majorHAnsi" w:hAnsiTheme="majorHAnsi" w:cstheme="majorHAnsi"/>
          <w:lang w:eastAsia="ja-JP"/>
        </w:rPr>
        <w:t xml:space="preserve">- </w:t>
      </w:r>
      <w:r w:rsidR="004B2D3E" w:rsidRPr="002C7A92">
        <w:rPr>
          <w:rFonts w:asciiTheme="majorHAnsi" w:hAnsiTheme="majorHAnsi" w:cstheme="majorHAnsi"/>
          <w:lang w:eastAsia="ja-JP"/>
        </w:rPr>
        <w:t>Théâtre</w:t>
      </w:r>
      <w:r w:rsidRPr="002C7A92">
        <w:rPr>
          <w:rFonts w:asciiTheme="majorHAnsi" w:hAnsiTheme="majorHAnsi" w:cstheme="majorHAnsi"/>
          <w:lang w:eastAsia="ja-JP"/>
        </w:rPr>
        <w:t> :</w:t>
      </w:r>
      <w:r w:rsidR="004B2D3E" w:rsidRPr="002C7A92">
        <w:rPr>
          <w:rFonts w:asciiTheme="majorHAnsi" w:hAnsiTheme="majorHAnsi" w:cstheme="majorHAnsi"/>
          <w:lang w:eastAsia="ja-JP"/>
        </w:rPr>
        <w:t xml:space="preserve"> du baroque au classi</w:t>
      </w:r>
      <w:r w:rsidRPr="002C7A92">
        <w:rPr>
          <w:rFonts w:asciiTheme="majorHAnsi" w:hAnsiTheme="majorHAnsi" w:cstheme="majorHAnsi"/>
          <w:lang w:eastAsia="ja-JP"/>
        </w:rPr>
        <w:t>cisme</w:t>
      </w:r>
    </w:p>
    <w:p w:rsidR="004B2D3E" w:rsidRPr="002C7A92" w:rsidRDefault="004B2D3E" w:rsidP="004D49A5">
      <w:pPr>
        <w:widowControl w:val="0"/>
        <w:autoSpaceDE w:val="0"/>
        <w:autoSpaceDN w:val="0"/>
        <w:adjustRightInd w:val="0"/>
        <w:jc w:val="both"/>
        <w:rPr>
          <w:rFonts w:asciiTheme="majorHAnsi" w:hAnsiTheme="majorHAnsi" w:cstheme="majorHAnsi"/>
          <w:lang w:eastAsia="ja-JP"/>
        </w:rPr>
      </w:pPr>
      <w:r w:rsidRPr="002C7A92">
        <w:rPr>
          <w:rFonts w:asciiTheme="majorHAnsi" w:hAnsiTheme="majorHAnsi" w:cstheme="majorHAnsi"/>
          <w:lang w:eastAsia="ja-JP"/>
        </w:rPr>
        <w:t xml:space="preserve">- Texte argumentatif </w:t>
      </w:r>
    </w:p>
    <w:p w:rsidR="004B2D3E" w:rsidRPr="002C7A92" w:rsidRDefault="004B2D3E" w:rsidP="004D49A5">
      <w:pPr>
        <w:widowControl w:val="0"/>
        <w:autoSpaceDE w:val="0"/>
        <w:autoSpaceDN w:val="0"/>
        <w:adjustRightInd w:val="0"/>
        <w:jc w:val="both"/>
        <w:rPr>
          <w:rFonts w:asciiTheme="majorHAnsi" w:hAnsiTheme="majorHAnsi" w:cstheme="majorHAnsi"/>
          <w:lang w:eastAsia="ja-JP"/>
        </w:rPr>
      </w:pPr>
      <w:r w:rsidRPr="002C7A92">
        <w:rPr>
          <w:rFonts w:asciiTheme="majorHAnsi" w:hAnsiTheme="majorHAnsi" w:cstheme="majorHAnsi"/>
          <w:lang w:eastAsia="ja-JP"/>
        </w:rPr>
        <w:t xml:space="preserve">- </w:t>
      </w:r>
      <w:proofErr w:type="spellStart"/>
      <w:r w:rsidRPr="002C7A92">
        <w:rPr>
          <w:rFonts w:asciiTheme="majorHAnsi" w:hAnsiTheme="majorHAnsi" w:cstheme="majorHAnsi"/>
          <w:lang w:eastAsia="ja-JP"/>
        </w:rPr>
        <w:t>Ecrit</w:t>
      </w:r>
      <w:proofErr w:type="spellEnd"/>
      <w:r w:rsidRPr="002C7A92">
        <w:rPr>
          <w:rFonts w:asciiTheme="majorHAnsi" w:hAnsiTheme="majorHAnsi" w:cstheme="majorHAnsi"/>
          <w:lang w:eastAsia="ja-JP"/>
        </w:rPr>
        <w:t xml:space="preserve"> </w:t>
      </w:r>
      <w:proofErr w:type="gramStart"/>
      <w:r w:rsidRPr="002C7A92">
        <w:rPr>
          <w:rFonts w:asciiTheme="majorHAnsi" w:hAnsiTheme="majorHAnsi" w:cstheme="majorHAnsi"/>
          <w:lang w:eastAsia="ja-JP"/>
        </w:rPr>
        <w:t>en vers</w:t>
      </w:r>
      <w:proofErr w:type="gramEnd"/>
      <w:r w:rsidRPr="002C7A92">
        <w:rPr>
          <w:rFonts w:asciiTheme="majorHAnsi" w:hAnsiTheme="majorHAnsi" w:cstheme="majorHAnsi"/>
          <w:lang w:eastAsia="ja-JP"/>
        </w:rPr>
        <w:t xml:space="preserve"> = poème dramatique </w:t>
      </w:r>
    </w:p>
    <w:p w:rsidR="004B2D3E" w:rsidRPr="002C7A92" w:rsidRDefault="004B2D3E" w:rsidP="004D49A5">
      <w:pPr>
        <w:widowControl w:val="0"/>
        <w:autoSpaceDE w:val="0"/>
        <w:autoSpaceDN w:val="0"/>
        <w:adjustRightInd w:val="0"/>
        <w:jc w:val="both"/>
        <w:rPr>
          <w:rFonts w:asciiTheme="majorHAnsi" w:hAnsiTheme="majorHAnsi" w:cstheme="majorHAnsi"/>
          <w:lang w:eastAsia="ja-JP"/>
        </w:rPr>
      </w:pPr>
      <w:r w:rsidRPr="002C7A92">
        <w:rPr>
          <w:rFonts w:asciiTheme="majorHAnsi" w:hAnsiTheme="majorHAnsi" w:cstheme="majorHAnsi"/>
          <w:lang w:eastAsia="ja-JP"/>
        </w:rPr>
        <w:t>- Registre épique</w:t>
      </w:r>
    </w:p>
    <w:p w:rsidR="004B2D3E" w:rsidRPr="002C7A92" w:rsidRDefault="004B2D3E" w:rsidP="004D49A5">
      <w:pPr>
        <w:widowControl w:val="0"/>
        <w:autoSpaceDE w:val="0"/>
        <w:autoSpaceDN w:val="0"/>
        <w:adjustRightInd w:val="0"/>
        <w:jc w:val="both"/>
        <w:rPr>
          <w:rFonts w:asciiTheme="majorHAnsi" w:hAnsiTheme="majorHAnsi" w:cstheme="majorHAnsi"/>
          <w:lang w:eastAsia="ja-JP"/>
        </w:rPr>
      </w:pPr>
      <w:r w:rsidRPr="002C7A92">
        <w:rPr>
          <w:rFonts w:asciiTheme="majorHAnsi" w:hAnsiTheme="majorHAnsi" w:cstheme="majorHAnsi"/>
          <w:lang w:eastAsia="ja-JP"/>
        </w:rPr>
        <w:t>Chimène croit que Rodr</w:t>
      </w:r>
      <w:r w:rsidR="00B2385D" w:rsidRPr="002C7A92">
        <w:rPr>
          <w:rFonts w:asciiTheme="majorHAnsi" w:hAnsiTheme="majorHAnsi" w:cstheme="majorHAnsi"/>
          <w:lang w:eastAsia="ja-JP"/>
        </w:rPr>
        <w:t>igue est mort car D</w:t>
      </w:r>
      <w:r w:rsidRPr="002C7A92">
        <w:rPr>
          <w:rFonts w:asciiTheme="majorHAnsi" w:hAnsiTheme="majorHAnsi" w:cstheme="majorHAnsi"/>
          <w:lang w:eastAsia="ja-JP"/>
        </w:rPr>
        <w:t xml:space="preserve">on Sanche arrive avec l'épée pleine de sang. Elle déclare son amour Sc.6, Don Sanche lui dit que Rodrigue n'est pas mort. </w:t>
      </w:r>
    </w:p>
    <w:p w:rsidR="004B2D3E" w:rsidRPr="002C7A92" w:rsidRDefault="004B2D3E" w:rsidP="004D49A5">
      <w:pPr>
        <w:widowControl w:val="0"/>
        <w:autoSpaceDE w:val="0"/>
        <w:autoSpaceDN w:val="0"/>
        <w:adjustRightInd w:val="0"/>
        <w:jc w:val="both"/>
        <w:rPr>
          <w:rFonts w:asciiTheme="majorHAnsi" w:hAnsiTheme="majorHAnsi" w:cstheme="majorHAnsi"/>
          <w:lang w:eastAsia="ja-JP"/>
        </w:rPr>
      </w:pPr>
      <w:r w:rsidRPr="002C7A92">
        <w:rPr>
          <w:rFonts w:asciiTheme="majorHAnsi" w:hAnsiTheme="majorHAnsi" w:cstheme="majorHAnsi"/>
          <w:lang w:eastAsia="ja-JP"/>
        </w:rPr>
        <w:t>Scène 7, les personnages principaux sont là : l'infante, Rodrigue, Chimène et le Roi.</w:t>
      </w:r>
    </w:p>
    <w:p w:rsidR="00F45014" w:rsidRPr="002C7A92" w:rsidRDefault="00F45014" w:rsidP="004D49A5">
      <w:pPr>
        <w:rPr>
          <w:rFonts w:asciiTheme="majorHAnsi" w:hAnsiTheme="majorHAnsi" w:cstheme="majorHAnsi"/>
        </w:rPr>
      </w:pPr>
    </w:p>
    <w:p w:rsidR="00216E53" w:rsidRPr="002C7A92" w:rsidRDefault="00B61894" w:rsidP="004D49A5">
      <w:pPr>
        <w:pStyle w:val="Style"/>
        <w:pBdr>
          <w:top w:val="single" w:sz="4" w:space="1" w:color="auto"/>
          <w:left w:val="single" w:sz="4" w:space="4" w:color="auto"/>
          <w:bottom w:val="single" w:sz="4" w:space="1" w:color="auto"/>
          <w:right w:val="single" w:sz="4" w:space="4" w:color="auto"/>
        </w:pBdr>
        <w:jc w:val="both"/>
        <w:rPr>
          <w:rFonts w:asciiTheme="majorHAnsi" w:hAnsiTheme="majorHAnsi" w:cstheme="majorHAnsi"/>
          <w:b/>
          <w:bCs/>
        </w:rPr>
      </w:pPr>
      <w:r w:rsidRPr="002C7A92">
        <w:rPr>
          <w:rFonts w:asciiTheme="majorHAnsi" w:hAnsiTheme="majorHAnsi" w:cstheme="majorHAnsi"/>
          <w:b/>
          <w:bCs/>
        </w:rPr>
        <w:t>Problématique</w:t>
      </w:r>
      <w:r w:rsidR="00F10DE5" w:rsidRPr="002C7A92">
        <w:rPr>
          <w:rFonts w:asciiTheme="majorHAnsi" w:hAnsiTheme="majorHAnsi" w:cstheme="majorHAnsi"/>
          <w:b/>
          <w:bCs/>
        </w:rPr>
        <w:t xml:space="preserve"> </w:t>
      </w:r>
      <w:r w:rsidR="00CE3C44" w:rsidRPr="002C7A92">
        <w:rPr>
          <w:rFonts w:asciiTheme="majorHAnsi" w:hAnsiTheme="majorHAnsi" w:cstheme="majorHAnsi"/>
          <w:b/>
          <w:bCs/>
        </w:rPr>
        <w:t xml:space="preserve"> </w:t>
      </w:r>
    </w:p>
    <w:p w:rsidR="00CE3C44" w:rsidRPr="002C7A92" w:rsidRDefault="00CE3C44" w:rsidP="00216E53">
      <w:pPr>
        <w:pStyle w:val="Style"/>
        <w:numPr>
          <w:ilvl w:val="0"/>
          <w:numId w:val="1"/>
        </w:numPr>
        <w:pBdr>
          <w:top w:val="single" w:sz="4" w:space="1" w:color="auto"/>
          <w:left w:val="single" w:sz="4" w:space="4" w:color="auto"/>
          <w:bottom w:val="single" w:sz="4" w:space="1" w:color="auto"/>
          <w:right w:val="single" w:sz="4" w:space="4" w:color="auto"/>
        </w:pBdr>
        <w:jc w:val="both"/>
        <w:rPr>
          <w:rFonts w:asciiTheme="majorHAnsi" w:hAnsiTheme="majorHAnsi" w:cstheme="majorHAnsi"/>
          <w:b/>
          <w:bCs/>
        </w:rPr>
      </w:pPr>
      <w:r w:rsidRPr="002C7A92">
        <w:rPr>
          <w:rFonts w:asciiTheme="majorHAnsi" w:hAnsiTheme="majorHAnsi" w:cstheme="majorHAnsi"/>
          <w:b/>
          <w:bCs/>
        </w:rPr>
        <w:t xml:space="preserve">Un dénouement original </w:t>
      </w:r>
      <w:r w:rsidR="00B61894" w:rsidRPr="002C7A92">
        <w:rPr>
          <w:rFonts w:asciiTheme="majorHAnsi" w:hAnsiTheme="majorHAnsi" w:cstheme="majorHAnsi"/>
          <w:b/>
          <w:bCs/>
          <w:lang w:eastAsia="ja-JP"/>
        </w:rPr>
        <w:sym w:font="Wingdings" w:char="F0E0"/>
      </w:r>
      <w:r w:rsidR="00B61894" w:rsidRPr="002C7A92">
        <w:rPr>
          <w:rFonts w:asciiTheme="majorHAnsi" w:hAnsiTheme="majorHAnsi" w:cstheme="majorHAnsi"/>
          <w:b/>
          <w:bCs/>
          <w:lang w:eastAsia="ja-JP"/>
        </w:rPr>
        <w:t xml:space="preserve"> l</w:t>
      </w:r>
      <w:r w:rsidRPr="002C7A92">
        <w:rPr>
          <w:rFonts w:asciiTheme="majorHAnsi" w:hAnsiTheme="majorHAnsi" w:cstheme="majorHAnsi"/>
          <w:b/>
          <w:bCs/>
          <w:lang w:eastAsia="ja-JP"/>
        </w:rPr>
        <w:t xml:space="preserve">e dénouement </w:t>
      </w:r>
      <w:r w:rsidR="00B2385D" w:rsidRPr="002C7A92">
        <w:rPr>
          <w:rFonts w:asciiTheme="majorHAnsi" w:hAnsiTheme="majorHAnsi" w:cstheme="majorHAnsi"/>
          <w:b/>
          <w:bCs/>
          <w:lang w:eastAsia="ja-JP"/>
        </w:rPr>
        <w:t xml:space="preserve">finalement </w:t>
      </w:r>
      <w:r w:rsidRPr="002C7A92">
        <w:rPr>
          <w:rFonts w:asciiTheme="majorHAnsi" w:hAnsiTheme="majorHAnsi" w:cstheme="majorHAnsi"/>
          <w:b/>
          <w:bCs/>
          <w:lang w:eastAsia="ja-JP"/>
        </w:rPr>
        <w:t>heureux d’un conflit en</w:t>
      </w:r>
      <w:r w:rsidR="00B2385D" w:rsidRPr="002C7A92">
        <w:rPr>
          <w:rFonts w:asciiTheme="majorHAnsi" w:hAnsiTheme="majorHAnsi" w:cstheme="majorHAnsi"/>
          <w:b/>
          <w:bCs/>
          <w:lang w:eastAsia="ja-JP"/>
        </w:rPr>
        <w:t>tre</w:t>
      </w:r>
      <w:r w:rsidRPr="002C7A92">
        <w:rPr>
          <w:rFonts w:asciiTheme="majorHAnsi" w:hAnsiTheme="majorHAnsi" w:cstheme="majorHAnsi"/>
          <w:b/>
          <w:bCs/>
          <w:lang w:eastAsia="ja-JP"/>
        </w:rPr>
        <w:t xml:space="preserve"> l’amour et l’honneur</w:t>
      </w:r>
      <w:r w:rsidR="00B61894" w:rsidRPr="002C7A92">
        <w:rPr>
          <w:rFonts w:asciiTheme="majorHAnsi" w:hAnsiTheme="majorHAnsi" w:cstheme="majorHAnsi"/>
          <w:b/>
          <w:bCs/>
          <w:lang w:eastAsia="ja-JP"/>
        </w:rPr>
        <w:t xml:space="preserve"> qui fait triompher la figure royale</w:t>
      </w:r>
    </w:p>
    <w:p w:rsidR="00216E53" w:rsidRPr="002C7A92" w:rsidRDefault="00216E53" w:rsidP="00216E53">
      <w:pPr>
        <w:pStyle w:val="Style"/>
        <w:pBdr>
          <w:top w:val="single" w:sz="4" w:space="1" w:color="auto"/>
          <w:left w:val="single" w:sz="4" w:space="4" w:color="auto"/>
          <w:bottom w:val="single" w:sz="4" w:space="1" w:color="auto"/>
          <w:right w:val="single" w:sz="4" w:space="4" w:color="auto"/>
        </w:pBdr>
        <w:ind w:left="360"/>
        <w:jc w:val="both"/>
        <w:rPr>
          <w:rFonts w:asciiTheme="majorHAnsi" w:hAnsiTheme="majorHAnsi" w:cstheme="majorHAnsi"/>
          <w:b/>
          <w:bCs/>
        </w:rPr>
      </w:pPr>
      <w:r w:rsidRPr="002C7A92">
        <w:rPr>
          <w:rFonts w:asciiTheme="majorHAnsi" w:hAnsiTheme="majorHAnsi" w:cstheme="majorHAnsi"/>
          <w:b/>
          <w:bCs/>
        </w:rPr>
        <w:t>Ou</w:t>
      </w:r>
      <w:r w:rsidR="00D21DA7" w:rsidRPr="002C7A92">
        <w:rPr>
          <w:rFonts w:asciiTheme="majorHAnsi" w:hAnsiTheme="majorHAnsi" w:cstheme="majorHAnsi"/>
          <w:b/>
          <w:bCs/>
        </w:rPr>
        <w:t xml:space="preserve"> celle trouvée ensemble en classe :</w:t>
      </w:r>
    </w:p>
    <w:p w:rsidR="00216E53" w:rsidRPr="002C7A92" w:rsidRDefault="00216E53" w:rsidP="00216E53">
      <w:pPr>
        <w:pStyle w:val="Style"/>
        <w:numPr>
          <w:ilvl w:val="0"/>
          <w:numId w:val="1"/>
        </w:numPr>
        <w:pBdr>
          <w:top w:val="single" w:sz="4" w:space="1" w:color="auto"/>
          <w:left w:val="single" w:sz="4" w:space="4" w:color="auto"/>
          <w:bottom w:val="single" w:sz="4" w:space="1" w:color="auto"/>
          <w:right w:val="single" w:sz="4" w:space="4" w:color="auto"/>
        </w:pBdr>
        <w:jc w:val="both"/>
        <w:rPr>
          <w:rFonts w:asciiTheme="majorHAnsi" w:hAnsiTheme="majorHAnsi" w:cstheme="majorHAnsi"/>
          <w:b/>
          <w:bCs/>
        </w:rPr>
      </w:pPr>
      <w:r w:rsidRPr="002C7A92">
        <w:rPr>
          <w:rFonts w:asciiTheme="majorHAnsi" w:hAnsiTheme="majorHAnsi" w:cstheme="majorHAnsi"/>
          <w:b/>
          <w:bCs/>
        </w:rPr>
        <w:t>Comment ce dénouement qui ne respecte pas tout à fait les règles aristotéliciennes prend-il une dimension politique ? </w:t>
      </w:r>
    </w:p>
    <w:p w:rsidR="0063659A" w:rsidRPr="002C7A92" w:rsidRDefault="0063659A" w:rsidP="004D49A5">
      <w:pPr>
        <w:widowControl w:val="0"/>
        <w:autoSpaceDE w:val="0"/>
        <w:autoSpaceDN w:val="0"/>
        <w:adjustRightInd w:val="0"/>
        <w:jc w:val="both"/>
        <w:rPr>
          <w:rFonts w:asciiTheme="majorHAnsi" w:hAnsiTheme="majorHAnsi" w:cstheme="majorHAnsi"/>
          <w:b/>
          <w:bCs/>
          <w:lang w:eastAsia="ja-JP"/>
        </w:rPr>
      </w:pPr>
    </w:p>
    <w:p w:rsidR="004118D3" w:rsidRPr="002C7A92" w:rsidRDefault="00B61894" w:rsidP="004D49A5">
      <w:pPr>
        <w:widowControl w:val="0"/>
        <w:autoSpaceDE w:val="0"/>
        <w:autoSpaceDN w:val="0"/>
        <w:adjustRightInd w:val="0"/>
        <w:jc w:val="both"/>
        <w:rPr>
          <w:rFonts w:asciiTheme="majorHAnsi" w:hAnsiTheme="majorHAnsi" w:cstheme="majorHAnsi"/>
          <w:b/>
          <w:bCs/>
          <w:u w:val="single"/>
          <w:lang w:eastAsia="ja-JP"/>
        </w:rPr>
      </w:pPr>
      <w:r w:rsidRPr="002C7A92">
        <w:rPr>
          <w:rFonts w:asciiTheme="majorHAnsi" w:hAnsiTheme="majorHAnsi" w:cstheme="majorHAnsi"/>
          <w:b/>
          <w:bCs/>
          <w:u w:val="single"/>
          <w:lang w:eastAsia="ja-JP"/>
        </w:rPr>
        <w:t xml:space="preserve">I. </w:t>
      </w:r>
      <w:r w:rsidR="004118D3" w:rsidRPr="002C7A92">
        <w:rPr>
          <w:rFonts w:asciiTheme="majorHAnsi" w:hAnsiTheme="majorHAnsi" w:cstheme="majorHAnsi"/>
          <w:b/>
          <w:bCs/>
          <w:u w:val="single"/>
          <w:lang w:eastAsia="ja-JP"/>
        </w:rPr>
        <w:t>Le maintien du conflit tragique</w:t>
      </w:r>
    </w:p>
    <w:p w:rsidR="004118D3" w:rsidRPr="002C7A92" w:rsidRDefault="004118D3" w:rsidP="004D49A5">
      <w:pPr>
        <w:widowControl w:val="0"/>
        <w:autoSpaceDE w:val="0"/>
        <w:autoSpaceDN w:val="0"/>
        <w:adjustRightInd w:val="0"/>
        <w:jc w:val="both"/>
        <w:rPr>
          <w:rFonts w:asciiTheme="majorHAnsi" w:hAnsiTheme="majorHAnsi" w:cstheme="majorHAnsi"/>
          <w:lang w:eastAsia="ja-JP"/>
        </w:rPr>
      </w:pPr>
      <w:r w:rsidRPr="002C7A92">
        <w:rPr>
          <w:rFonts w:asciiTheme="majorHAnsi" w:hAnsiTheme="majorHAnsi" w:cstheme="majorHAnsi"/>
          <w:lang w:eastAsia="ja-JP"/>
        </w:rPr>
        <w:t>Quatre des 10 personnages parlent et on voit que le conflit tragique n'est pas résolu.</w:t>
      </w:r>
    </w:p>
    <w:p w:rsidR="004118D3" w:rsidRPr="002C7A92" w:rsidRDefault="004118D3" w:rsidP="004D49A5">
      <w:pPr>
        <w:widowControl w:val="0"/>
        <w:autoSpaceDE w:val="0"/>
        <w:autoSpaceDN w:val="0"/>
        <w:adjustRightInd w:val="0"/>
        <w:jc w:val="both"/>
        <w:rPr>
          <w:rFonts w:asciiTheme="majorHAnsi" w:hAnsiTheme="majorHAnsi" w:cstheme="majorHAnsi"/>
          <w:b/>
          <w:bCs/>
          <w:lang w:eastAsia="ja-JP"/>
        </w:rPr>
      </w:pPr>
      <w:r w:rsidRPr="002C7A92">
        <w:rPr>
          <w:rFonts w:asciiTheme="majorHAnsi" w:hAnsiTheme="majorHAnsi" w:cstheme="majorHAnsi"/>
          <w:b/>
          <w:bCs/>
          <w:lang w:eastAsia="ja-JP"/>
        </w:rPr>
        <w:t>a) La persistance du dilemme entre amour et honneur</w:t>
      </w:r>
    </w:p>
    <w:p w:rsidR="004118D3" w:rsidRPr="002C7A92" w:rsidRDefault="004118D3" w:rsidP="004D49A5">
      <w:pPr>
        <w:widowControl w:val="0"/>
        <w:autoSpaceDE w:val="0"/>
        <w:autoSpaceDN w:val="0"/>
        <w:adjustRightInd w:val="0"/>
        <w:jc w:val="both"/>
        <w:rPr>
          <w:rFonts w:asciiTheme="majorHAnsi" w:hAnsiTheme="majorHAnsi" w:cstheme="majorHAnsi"/>
          <w:lang w:eastAsia="ja-JP"/>
        </w:rPr>
      </w:pPr>
      <w:r w:rsidRPr="002C7A92">
        <w:rPr>
          <w:rFonts w:asciiTheme="majorHAnsi" w:hAnsiTheme="majorHAnsi" w:cstheme="majorHAnsi"/>
          <w:lang w:eastAsia="ja-JP"/>
        </w:rPr>
        <w:t>Rodrigue en présence du roi, propose une alternative à son amante :</w:t>
      </w:r>
    </w:p>
    <w:p w:rsidR="004118D3" w:rsidRPr="002C7A92" w:rsidRDefault="004118D3" w:rsidP="004D49A5">
      <w:pPr>
        <w:widowControl w:val="0"/>
        <w:autoSpaceDE w:val="0"/>
        <w:autoSpaceDN w:val="0"/>
        <w:adjustRightInd w:val="0"/>
        <w:jc w:val="both"/>
        <w:rPr>
          <w:rFonts w:asciiTheme="majorHAnsi" w:hAnsiTheme="majorHAnsi" w:cstheme="majorHAnsi"/>
          <w:lang w:eastAsia="ja-JP"/>
        </w:rPr>
      </w:pPr>
      <w:r w:rsidRPr="002C7A92">
        <w:rPr>
          <w:rFonts w:asciiTheme="majorHAnsi" w:hAnsiTheme="majorHAnsi" w:cstheme="majorHAnsi"/>
          <w:lang w:eastAsia="ja-JP"/>
        </w:rPr>
        <w:t xml:space="preserve">-Il propose d'abord </w:t>
      </w:r>
      <w:r w:rsidR="0004711B" w:rsidRPr="002C7A92">
        <w:rPr>
          <w:rFonts w:asciiTheme="majorHAnsi" w:hAnsiTheme="majorHAnsi" w:cstheme="majorHAnsi"/>
          <w:lang w:eastAsia="ja-JP"/>
        </w:rPr>
        <w:t xml:space="preserve">un </w:t>
      </w:r>
      <w:r w:rsidRPr="002C7A92">
        <w:rPr>
          <w:rFonts w:asciiTheme="majorHAnsi" w:hAnsiTheme="majorHAnsi" w:cstheme="majorHAnsi"/>
          <w:lang w:eastAsia="ja-JP"/>
        </w:rPr>
        <w:t>héroïsme quasi surhumain (« mille » v1785 : antithèse, registre épique</w:t>
      </w:r>
      <w:r w:rsidR="00B1005E" w:rsidRPr="002C7A92">
        <w:rPr>
          <w:rFonts w:asciiTheme="majorHAnsi" w:hAnsiTheme="majorHAnsi" w:cstheme="majorHAnsi"/>
          <w:lang w:eastAsia="ja-JP"/>
        </w:rPr>
        <w:t xml:space="preserve"> effets rythmiques et sonores : allitération en [</w:t>
      </w:r>
      <w:proofErr w:type="gramStart"/>
      <w:r w:rsidR="00B1005E" w:rsidRPr="002C7A92">
        <w:rPr>
          <w:rFonts w:asciiTheme="majorHAnsi" w:hAnsiTheme="majorHAnsi" w:cstheme="majorHAnsi"/>
          <w:lang w:eastAsia="ja-JP"/>
        </w:rPr>
        <w:t>v ]</w:t>
      </w:r>
      <w:proofErr w:type="gramEnd"/>
      <w:r w:rsidRPr="002C7A92">
        <w:rPr>
          <w:rFonts w:asciiTheme="majorHAnsi" w:hAnsiTheme="majorHAnsi" w:cstheme="majorHAnsi"/>
          <w:lang w:eastAsia="ja-JP"/>
        </w:rPr>
        <w:t>)</w:t>
      </w:r>
    </w:p>
    <w:p w:rsidR="004118D3" w:rsidRPr="002C7A92" w:rsidRDefault="004118D3" w:rsidP="004D49A5">
      <w:pPr>
        <w:widowControl w:val="0"/>
        <w:autoSpaceDE w:val="0"/>
        <w:autoSpaceDN w:val="0"/>
        <w:adjustRightInd w:val="0"/>
        <w:jc w:val="both"/>
        <w:rPr>
          <w:rFonts w:asciiTheme="majorHAnsi" w:hAnsiTheme="majorHAnsi" w:cstheme="majorHAnsi"/>
          <w:lang w:eastAsia="ja-JP"/>
        </w:rPr>
      </w:pPr>
      <w:r w:rsidRPr="002C7A92">
        <w:rPr>
          <w:rFonts w:asciiTheme="majorHAnsi" w:hAnsiTheme="majorHAnsi" w:cstheme="majorHAnsi"/>
          <w:lang w:eastAsia="ja-JP"/>
        </w:rPr>
        <w:t>-v1786, Rodrigue est prêt à être supérieur à</w:t>
      </w:r>
      <w:r w:rsidR="001058B8" w:rsidRPr="002C7A92">
        <w:rPr>
          <w:rFonts w:asciiTheme="majorHAnsi" w:hAnsiTheme="majorHAnsi" w:cstheme="majorHAnsi"/>
          <w:lang w:eastAsia="ja-JP"/>
        </w:rPr>
        <w:t xml:space="preserve"> tous</w:t>
      </w:r>
      <w:r w:rsidRPr="002C7A92">
        <w:rPr>
          <w:rFonts w:asciiTheme="majorHAnsi" w:hAnsiTheme="majorHAnsi" w:cstheme="majorHAnsi"/>
          <w:lang w:eastAsia="ja-JP"/>
        </w:rPr>
        <w:t xml:space="preserve"> les héros + verbe d'action, forcer, entreprendre.</w:t>
      </w:r>
    </w:p>
    <w:p w:rsidR="004118D3" w:rsidRPr="002C7A92" w:rsidRDefault="004118D3" w:rsidP="004D49A5">
      <w:pPr>
        <w:widowControl w:val="0"/>
        <w:autoSpaceDE w:val="0"/>
        <w:autoSpaceDN w:val="0"/>
        <w:adjustRightInd w:val="0"/>
        <w:jc w:val="both"/>
        <w:rPr>
          <w:rFonts w:asciiTheme="majorHAnsi" w:hAnsiTheme="majorHAnsi" w:cstheme="majorHAnsi"/>
          <w:lang w:eastAsia="ja-JP"/>
        </w:rPr>
      </w:pPr>
      <w:r w:rsidRPr="002C7A92">
        <w:rPr>
          <w:rFonts w:asciiTheme="majorHAnsi" w:hAnsiTheme="majorHAnsi" w:cstheme="majorHAnsi"/>
          <w:lang w:eastAsia="ja-JP"/>
        </w:rPr>
        <w:t>-Mais = Rodrigue est prêt à sacrifier sa vie pour que Chimène accomplisse sa vengeance</w:t>
      </w:r>
    </w:p>
    <w:p w:rsidR="004118D3" w:rsidRPr="002C7A92" w:rsidRDefault="0004711B" w:rsidP="004D49A5">
      <w:pPr>
        <w:widowControl w:val="0"/>
        <w:autoSpaceDE w:val="0"/>
        <w:autoSpaceDN w:val="0"/>
        <w:adjustRightInd w:val="0"/>
        <w:jc w:val="both"/>
        <w:rPr>
          <w:rFonts w:asciiTheme="majorHAnsi" w:hAnsiTheme="majorHAnsi" w:cstheme="majorHAnsi"/>
          <w:lang w:eastAsia="ja-JP"/>
        </w:rPr>
      </w:pPr>
      <w:r w:rsidRPr="002C7A92">
        <w:rPr>
          <w:rFonts w:asciiTheme="majorHAnsi" w:hAnsiTheme="majorHAnsi" w:cstheme="majorHAnsi"/>
          <w:lang w:eastAsia="ja-JP"/>
        </w:rPr>
        <w:sym w:font="Wingdings" w:char="F0E0"/>
      </w:r>
      <w:r w:rsidR="004118D3" w:rsidRPr="002C7A92">
        <w:rPr>
          <w:rFonts w:asciiTheme="majorHAnsi" w:hAnsiTheme="majorHAnsi" w:cstheme="majorHAnsi"/>
          <w:lang w:eastAsia="ja-JP"/>
        </w:rPr>
        <w:t xml:space="preserve"> </w:t>
      </w:r>
      <w:proofErr w:type="gramStart"/>
      <w:r w:rsidR="004118D3" w:rsidRPr="002C7A92">
        <w:rPr>
          <w:rFonts w:asciiTheme="majorHAnsi" w:hAnsiTheme="majorHAnsi" w:cstheme="majorHAnsi"/>
          <w:lang w:eastAsia="ja-JP"/>
        </w:rPr>
        <w:t>héro</w:t>
      </w:r>
      <w:r w:rsidRPr="002C7A92">
        <w:rPr>
          <w:rFonts w:asciiTheme="majorHAnsi" w:hAnsiTheme="majorHAnsi" w:cstheme="majorHAnsi"/>
          <w:lang w:eastAsia="ja-JP"/>
        </w:rPr>
        <w:t>ïsation</w:t>
      </w:r>
      <w:proofErr w:type="gramEnd"/>
      <w:r w:rsidRPr="002C7A92">
        <w:rPr>
          <w:rFonts w:asciiTheme="majorHAnsi" w:hAnsiTheme="majorHAnsi" w:cstheme="majorHAnsi"/>
          <w:lang w:eastAsia="ja-JP"/>
        </w:rPr>
        <w:t xml:space="preserve"> de</w:t>
      </w:r>
      <w:r w:rsidR="004118D3" w:rsidRPr="002C7A92">
        <w:rPr>
          <w:rFonts w:asciiTheme="majorHAnsi" w:hAnsiTheme="majorHAnsi" w:cstheme="majorHAnsi"/>
          <w:lang w:eastAsia="ja-JP"/>
        </w:rPr>
        <w:t xml:space="preserve"> </w:t>
      </w:r>
      <w:r w:rsidRPr="002C7A92">
        <w:rPr>
          <w:rFonts w:asciiTheme="majorHAnsi" w:hAnsiTheme="majorHAnsi" w:cstheme="majorHAnsi"/>
          <w:lang w:eastAsia="ja-JP"/>
        </w:rPr>
        <w:t xml:space="preserve">Rodrigue </w:t>
      </w:r>
      <w:r w:rsidR="004118D3" w:rsidRPr="002C7A92">
        <w:rPr>
          <w:rFonts w:asciiTheme="majorHAnsi" w:hAnsiTheme="majorHAnsi" w:cstheme="majorHAnsi"/>
          <w:lang w:eastAsia="ja-JP"/>
        </w:rPr>
        <w:t xml:space="preserve">qui donne une condition : qu'elle le garde dans son </w:t>
      </w:r>
      <w:proofErr w:type="spellStart"/>
      <w:r w:rsidR="004118D3" w:rsidRPr="002C7A92">
        <w:rPr>
          <w:rFonts w:asciiTheme="majorHAnsi" w:hAnsiTheme="majorHAnsi" w:cstheme="majorHAnsi"/>
          <w:lang w:eastAsia="ja-JP"/>
        </w:rPr>
        <w:t>coeur</w:t>
      </w:r>
      <w:proofErr w:type="spellEnd"/>
      <w:r w:rsidR="004118D3" w:rsidRPr="002C7A92">
        <w:rPr>
          <w:rFonts w:asciiTheme="majorHAnsi" w:hAnsiTheme="majorHAnsi" w:cstheme="majorHAnsi"/>
          <w:lang w:eastAsia="ja-JP"/>
        </w:rPr>
        <w:t xml:space="preserve">. </w:t>
      </w:r>
    </w:p>
    <w:p w:rsidR="00B1005E" w:rsidRPr="002C7A92" w:rsidRDefault="00B1005E" w:rsidP="004D49A5">
      <w:pPr>
        <w:widowControl w:val="0"/>
        <w:autoSpaceDE w:val="0"/>
        <w:autoSpaceDN w:val="0"/>
        <w:adjustRightInd w:val="0"/>
        <w:jc w:val="both"/>
        <w:rPr>
          <w:rFonts w:asciiTheme="majorHAnsi" w:hAnsiTheme="majorHAnsi" w:cstheme="majorHAnsi"/>
          <w:lang w:eastAsia="ja-JP"/>
        </w:rPr>
      </w:pPr>
    </w:p>
    <w:p w:rsidR="004118D3" w:rsidRPr="002C7A92" w:rsidRDefault="004118D3" w:rsidP="004D49A5">
      <w:pPr>
        <w:widowControl w:val="0"/>
        <w:autoSpaceDE w:val="0"/>
        <w:autoSpaceDN w:val="0"/>
        <w:adjustRightInd w:val="0"/>
        <w:jc w:val="both"/>
        <w:rPr>
          <w:rFonts w:asciiTheme="majorHAnsi" w:hAnsiTheme="majorHAnsi" w:cstheme="majorHAnsi"/>
          <w:b/>
          <w:bCs/>
          <w:lang w:eastAsia="ja-JP"/>
        </w:rPr>
      </w:pPr>
      <w:r w:rsidRPr="002C7A92">
        <w:rPr>
          <w:rFonts w:asciiTheme="majorHAnsi" w:hAnsiTheme="majorHAnsi" w:cstheme="majorHAnsi"/>
          <w:b/>
          <w:bCs/>
          <w:lang w:eastAsia="ja-JP"/>
        </w:rPr>
        <w:t>b) Le dilemme de Chimène</w:t>
      </w:r>
    </w:p>
    <w:p w:rsidR="004118D3" w:rsidRPr="002C7A92" w:rsidRDefault="004118D3" w:rsidP="004D49A5">
      <w:pPr>
        <w:widowControl w:val="0"/>
        <w:autoSpaceDE w:val="0"/>
        <w:autoSpaceDN w:val="0"/>
        <w:adjustRightInd w:val="0"/>
        <w:jc w:val="both"/>
        <w:rPr>
          <w:rFonts w:asciiTheme="majorHAnsi" w:hAnsiTheme="majorHAnsi" w:cstheme="majorHAnsi"/>
          <w:lang w:eastAsia="ja-JP"/>
        </w:rPr>
      </w:pPr>
      <w:r w:rsidRPr="002C7A92">
        <w:rPr>
          <w:rFonts w:asciiTheme="majorHAnsi" w:hAnsiTheme="majorHAnsi" w:cstheme="majorHAnsi"/>
          <w:lang w:eastAsia="ja-JP"/>
        </w:rPr>
        <w:t>-C</w:t>
      </w:r>
      <w:r w:rsidR="00EF169E" w:rsidRPr="002C7A92">
        <w:rPr>
          <w:rFonts w:asciiTheme="majorHAnsi" w:hAnsiTheme="majorHAnsi" w:cstheme="majorHAnsi"/>
          <w:lang w:eastAsia="ja-JP"/>
        </w:rPr>
        <w:t>orneille prête à C</w:t>
      </w:r>
      <w:r w:rsidRPr="002C7A92">
        <w:rPr>
          <w:rFonts w:asciiTheme="majorHAnsi" w:hAnsiTheme="majorHAnsi" w:cstheme="majorHAnsi"/>
          <w:lang w:eastAsia="ja-JP"/>
        </w:rPr>
        <w:t xml:space="preserve">himène une argumentation </w:t>
      </w:r>
      <w:r w:rsidR="001058B8" w:rsidRPr="002C7A92">
        <w:rPr>
          <w:rFonts w:asciiTheme="majorHAnsi" w:hAnsiTheme="majorHAnsi" w:cstheme="majorHAnsi"/>
          <w:lang w:eastAsia="ja-JP"/>
        </w:rPr>
        <w:t>en</w:t>
      </w:r>
      <w:r w:rsidRPr="002C7A92">
        <w:rPr>
          <w:rFonts w:asciiTheme="majorHAnsi" w:hAnsiTheme="majorHAnsi" w:cstheme="majorHAnsi"/>
          <w:lang w:eastAsia="ja-JP"/>
        </w:rPr>
        <w:t xml:space="preserve"> deux temps</w:t>
      </w:r>
    </w:p>
    <w:p w:rsidR="004118D3" w:rsidRPr="002C7A92" w:rsidRDefault="004118D3" w:rsidP="004D49A5">
      <w:pPr>
        <w:widowControl w:val="0"/>
        <w:autoSpaceDE w:val="0"/>
        <w:autoSpaceDN w:val="0"/>
        <w:adjustRightInd w:val="0"/>
        <w:jc w:val="both"/>
        <w:rPr>
          <w:rFonts w:asciiTheme="majorHAnsi" w:hAnsiTheme="majorHAnsi" w:cstheme="majorHAnsi"/>
          <w:lang w:eastAsia="ja-JP"/>
        </w:rPr>
      </w:pPr>
      <w:r w:rsidRPr="002C7A92">
        <w:rPr>
          <w:rFonts w:asciiTheme="majorHAnsi" w:hAnsiTheme="majorHAnsi" w:cstheme="majorHAnsi"/>
          <w:lang w:eastAsia="ja-JP"/>
        </w:rPr>
        <w:t>-Elle fait d'abord une concession. Elle reconnaît qu'elle est amoureuse et q</w:t>
      </w:r>
      <w:r w:rsidR="00261AE1" w:rsidRPr="002C7A92">
        <w:rPr>
          <w:rFonts w:asciiTheme="majorHAnsi" w:hAnsiTheme="majorHAnsi" w:cstheme="majorHAnsi"/>
          <w:lang w:eastAsia="ja-JP"/>
        </w:rPr>
        <w:t xml:space="preserve">ue Rodrigue a des vertus. Elle </w:t>
      </w:r>
      <w:r w:rsidRPr="002C7A92">
        <w:rPr>
          <w:rFonts w:asciiTheme="majorHAnsi" w:hAnsiTheme="majorHAnsi" w:cstheme="majorHAnsi"/>
          <w:lang w:eastAsia="ja-JP"/>
        </w:rPr>
        <w:t>ajoute qu'elle doit obéissance au Roi + présent de vérité général</w:t>
      </w:r>
      <w:r w:rsidR="00F10DE5" w:rsidRPr="002C7A92">
        <w:rPr>
          <w:rFonts w:asciiTheme="majorHAnsi" w:hAnsiTheme="majorHAnsi" w:cstheme="majorHAnsi"/>
          <w:lang w:eastAsia="ja-JP"/>
        </w:rPr>
        <w:t>e</w:t>
      </w:r>
      <w:r w:rsidRPr="002C7A92">
        <w:rPr>
          <w:rFonts w:asciiTheme="majorHAnsi" w:hAnsiTheme="majorHAnsi" w:cstheme="majorHAnsi"/>
          <w:lang w:eastAsia="ja-JP"/>
        </w:rPr>
        <w:t>.</w:t>
      </w:r>
    </w:p>
    <w:p w:rsidR="004118D3" w:rsidRPr="002C7A92" w:rsidRDefault="004118D3" w:rsidP="004D49A5">
      <w:pPr>
        <w:widowControl w:val="0"/>
        <w:autoSpaceDE w:val="0"/>
        <w:autoSpaceDN w:val="0"/>
        <w:adjustRightInd w:val="0"/>
        <w:jc w:val="both"/>
        <w:rPr>
          <w:rFonts w:asciiTheme="majorHAnsi" w:hAnsiTheme="majorHAnsi" w:cstheme="majorHAnsi"/>
          <w:lang w:eastAsia="ja-JP"/>
        </w:rPr>
      </w:pPr>
      <w:r w:rsidRPr="002C7A92">
        <w:rPr>
          <w:rFonts w:asciiTheme="majorHAnsi" w:hAnsiTheme="majorHAnsi" w:cstheme="majorHAnsi"/>
          <w:lang w:eastAsia="ja-JP"/>
        </w:rPr>
        <w:t>-Mais v1803 permet d'introduire une objection et remet en cause la légitim</w:t>
      </w:r>
      <w:r w:rsidR="00EF169E" w:rsidRPr="002C7A92">
        <w:rPr>
          <w:rFonts w:asciiTheme="majorHAnsi" w:hAnsiTheme="majorHAnsi" w:cstheme="majorHAnsi"/>
          <w:lang w:eastAsia="ja-JP"/>
        </w:rPr>
        <w:t>ité de la volonté royale : « dois-</w:t>
      </w:r>
      <w:r w:rsidRPr="002C7A92">
        <w:rPr>
          <w:rFonts w:asciiTheme="majorHAnsi" w:hAnsiTheme="majorHAnsi" w:cstheme="majorHAnsi"/>
          <w:lang w:eastAsia="ja-JP"/>
        </w:rPr>
        <w:t xml:space="preserve">je être le </w:t>
      </w:r>
      <w:proofErr w:type="gramStart"/>
      <w:r w:rsidRPr="002C7A92">
        <w:rPr>
          <w:rFonts w:asciiTheme="majorHAnsi" w:hAnsiTheme="majorHAnsi" w:cstheme="majorHAnsi"/>
          <w:lang w:eastAsia="ja-JP"/>
        </w:rPr>
        <w:t>salaire</w:t>
      </w:r>
      <w:r w:rsidR="00EF169E" w:rsidRPr="002C7A92">
        <w:rPr>
          <w:rFonts w:asciiTheme="majorHAnsi" w:hAnsiTheme="majorHAnsi" w:cstheme="majorHAnsi"/>
          <w:lang w:eastAsia="ja-JP"/>
        </w:rPr>
        <w:t>....</w:t>
      </w:r>
      <w:proofErr w:type="gramEnd"/>
      <w:r w:rsidR="00EF169E" w:rsidRPr="002C7A92">
        <w:rPr>
          <w:rFonts w:asciiTheme="majorHAnsi" w:hAnsiTheme="majorHAnsi" w:cstheme="majorHAnsi"/>
          <w:lang w:eastAsia="ja-JP"/>
        </w:rPr>
        <w:t> »</w:t>
      </w:r>
      <w:r w:rsidRPr="002C7A92">
        <w:rPr>
          <w:rFonts w:asciiTheme="majorHAnsi" w:hAnsiTheme="majorHAnsi" w:cstheme="majorHAnsi"/>
          <w:lang w:eastAsia="ja-JP"/>
        </w:rPr>
        <w:t xml:space="preserve"> Si le roi </w:t>
      </w:r>
      <w:r w:rsidR="00EF169E" w:rsidRPr="002C7A92">
        <w:rPr>
          <w:rFonts w:asciiTheme="majorHAnsi" w:hAnsiTheme="majorHAnsi" w:cstheme="majorHAnsi"/>
          <w:lang w:eastAsia="ja-JP"/>
        </w:rPr>
        <w:t>soumet</w:t>
      </w:r>
      <w:r w:rsidRPr="002C7A92">
        <w:rPr>
          <w:rFonts w:asciiTheme="majorHAnsi" w:hAnsiTheme="majorHAnsi" w:cstheme="majorHAnsi"/>
          <w:lang w:eastAsia="ja-JP"/>
        </w:rPr>
        <w:t xml:space="preserve"> Rodrigue à Chimène, il légitime un parricide.</w:t>
      </w:r>
    </w:p>
    <w:p w:rsidR="004118D3" w:rsidRPr="002C7A92" w:rsidRDefault="004118D3" w:rsidP="004D49A5">
      <w:pPr>
        <w:widowControl w:val="0"/>
        <w:autoSpaceDE w:val="0"/>
        <w:autoSpaceDN w:val="0"/>
        <w:adjustRightInd w:val="0"/>
        <w:jc w:val="both"/>
        <w:rPr>
          <w:rFonts w:asciiTheme="majorHAnsi" w:hAnsiTheme="majorHAnsi" w:cstheme="majorHAnsi"/>
          <w:lang w:eastAsia="ja-JP"/>
        </w:rPr>
      </w:pPr>
      <w:r w:rsidRPr="002C7A92">
        <w:rPr>
          <w:rFonts w:asciiTheme="majorHAnsi" w:hAnsiTheme="majorHAnsi" w:cstheme="majorHAnsi"/>
          <w:lang w:eastAsia="ja-JP"/>
        </w:rPr>
        <w:t>-</w:t>
      </w:r>
      <w:r w:rsidR="0042071E" w:rsidRPr="002C7A92">
        <w:rPr>
          <w:rFonts w:asciiTheme="majorHAnsi" w:hAnsiTheme="majorHAnsi" w:cstheme="majorHAnsi"/>
          <w:lang w:eastAsia="ja-JP"/>
        </w:rPr>
        <w:t xml:space="preserve"> Vocabulaire (style judiciaire)</w:t>
      </w:r>
      <w:r w:rsidRPr="002C7A92">
        <w:rPr>
          <w:rFonts w:asciiTheme="majorHAnsi" w:hAnsiTheme="majorHAnsi" w:cstheme="majorHAnsi"/>
          <w:lang w:eastAsia="ja-JP"/>
        </w:rPr>
        <w:t xml:space="preserve"> de la justice</w:t>
      </w:r>
    </w:p>
    <w:p w:rsidR="004118D3" w:rsidRPr="002C7A92" w:rsidRDefault="004118D3" w:rsidP="004D49A5">
      <w:pPr>
        <w:widowControl w:val="0"/>
        <w:autoSpaceDE w:val="0"/>
        <w:autoSpaceDN w:val="0"/>
        <w:adjustRightInd w:val="0"/>
        <w:jc w:val="both"/>
        <w:rPr>
          <w:rFonts w:asciiTheme="majorHAnsi" w:hAnsiTheme="majorHAnsi" w:cstheme="majorHAnsi"/>
          <w:lang w:eastAsia="ja-JP"/>
        </w:rPr>
      </w:pPr>
      <w:r w:rsidRPr="002C7A92">
        <w:rPr>
          <w:rFonts w:asciiTheme="majorHAnsi" w:hAnsiTheme="majorHAnsi" w:cstheme="majorHAnsi"/>
          <w:lang w:eastAsia="ja-JP"/>
        </w:rPr>
        <w:t>-v.1812</w:t>
      </w:r>
      <w:r w:rsidR="00AB3B44" w:rsidRPr="002C7A92">
        <w:rPr>
          <w:rFonts w:asciiTheme="majorHAnsi" w:hAnsiTheme="majorHAnsi" w:cstheme="majorHAnsi"/>
          <w:lang w:eastAsia="ja-JP"/>
        </w:rPr>
        <w:t> :</w:t>
      </w:r>
      <w:r w:rsidRPr="002C7A92">
        <w:rPr>
          <w:rFonts w:asciiTheme="majorHAnsi" w:hAnsiTheme="majorHAnsi" w:cstheme="majorHAnsi"/>
          <w:lang w:eastAsia="ja-JP"/>
        </w:rPr>
        <w:t xml:space="preserve"> </w:t>
      </w:r>
      <w:proofErr w:type="spellStart"/>
      <w:r w:rsidRPr="002C7A92">
        <w:rPr>
          <w:rFonts w:asciiTheme="majorHAnsi" w:hAnsiTheme="majorHAnsi" w:cstheme="majorHAnsi"/>
          <w:lang w:eastAsia="ja-JP"/>
        </w:rPr>
        <w:t>vocab</w:t>
      </w:r>
      <w:proofErr w:type="spellEnd"/>
      <w:r w:rsidRPr="002C7A92">
        <w:rPr>
          <w:rFonts w:asciiTheme="majorHAnsi" w:hAnsiTheme="majorHAnsi" w:cstheme="majorHAnsi"/>
          <w:lang w:eastAsia="ja-JP"/>
        </w:rPr>
        <w:t xml:space="preserve"> et image crus pour montrer </w:t>
      </w:r>
      <w:r w:rsidR="00EF169E" w:rsidRPr="002C7A92">
        <w:rPr>
          <w:rFonts w:asciiTheme="majorHAnsi" w:hAnsiTheme="majorHAnsi" w:cstheme="majorHAnsi"/>
          <w:lang w:eastAsia="ja-JP"/>
        </w:rPr>
        <w:t xml:space="preserve">le scandale de </w:t>
      </w:r>
      <w:r w:rsidRPr="002C7A92">
        <w:rPr>
          <w:rFonts w:asciiTheme="majorHAnsi" w:hAnsiTheme="majorHAnsi" w:cstheme="majorHAnsi"/>
          <w:lang w:eastAsia="ja-JP"/>
        </w:rPr>
        <w:t xml:space="preserve">ce qu'on lui </w:t>
      </w:r>
      <w:r w:rsidR="00AB3B44" w:rsidRPr="002C7A92">
        <w:rPr>
          <w:rFonts w:asciiTheme="majorHAnsi" w:hAnsiTheme="majorHAnsi" w:cstheme="majorHAnsi"/>
          <w:lang w:eastAsia="ja-JP"/>
        </w:rPr>
        <w:t>impose</w:t>
      </w:r>
    </w:p>
    <w:p w:rsidR="004118D3" w:rsidRPr="002C7A92" w:rsidRDefault="00656862" w:rsidP="004D49A5">
      <w:pPr>
        <w:widowControl w:val="0"/>
        <w:autoSpaceDE w:val="0"/>
        <w:autoSpaceDN w:val="0"/>
        <w:adjustRightInd w:val="0"/>
        <w:jc w:val="both"/>
        <w:rPr>
          <w:rFonts w:asciiTheme="majorHAnsi" w:hAnsiTheme="majorHAnsi" w:cstheme="majorHAnsi"/>
          <w:lang w:eastAsia="ja-JP"/>
        </w:rPr>
      </w:pPr>
      <w:r w:rsidRPr="002C7A92">
        <w:rPr>
          <w:rFonts w:asciiTheme="majorHAnsi" w:hAnsiTheme="majorHAnsi" w:cstheme="majorHAnsi"/>
          <w:lang w:eastAsia="ja-JP"/>
        </w:rPr>
        <w:t># aux</w:t>
      </w:r>
      <w:r w:rsidR="004118D3" w:rsidRPr="002C7A92">
        <w:rPr>
          <w:rFonts w:asciiTheme="majorHAnsi" w:hAnsiTheme="majorHAnsi" w:cstheme="majorHAnsi"/>
          <w:lang w:eastAsia="ja-JP"/>
        </w:rPr>
        <w:t xml:space="preserve"> premiers dénouements, Chimène </w:t>
      </w:r>
      <w:r w:rsidR="00EF169E" w:rsidRPr="002C7A92">
        <w:rPr>
          <w:rFonts w:asciiTheme="majorHAnsi" w:hAnsiTheme="majorHAnsi" w:cstheme="majorHAnsi"/>
          <w:lang w:eastAsia="ja-JP"/>
        </w:rPr>
        <w:t>préserve</w:t>
      </w:r>
      <w:r w:rsidR="004118D3" w:rsidRPr="002C7A92">
        <w:rPr>
          <w:rFonts w:asciiTheme="majorHAnsi" w:hAnsiTheme="majorHAnsi" w:cstheme="majorHAnsi"/>
          <w:lang w:eastAsia="ja-JP"/>
        </w:rPr>
        <w:t xml:space="preserve"> son orgueil</w:t>
      </w:r>
      <w:r w:rsidRPr="002C7A92">
        <w:rPr>
          <w:rFonts w:asciiTheme="majorHAnsi" w:hAnsiTheme="majorHAnsi" w:cstheme="majorHAnsi"/>
          <w:lang w:eastAsia="ja-JP"/>
        </w:rPr>
        <w:t xml:space="preserve"> dans la dernière version</w:t>
      </w:r>
      <w:r w:rsidR="004118D3" w:rsidRPr="002C7A92">
        <w:rPr>
          <w:rFonts w:asciiTheme="majorHAnsi" w:hAnsiTheme="majorHAnsi" w:cstheme="majorHAnsi"/>
          <w:lang w:eastAsia="ja-JP"/>
        </w:rPr>
        <w:t>.</w:t>
      </w:r>
    </w:p>
    <w:p w:rsidR="00F10DE5" w:rsidRPr="002C7A92" w:rsidRDefault="00F10DE5" w:rsidP="004D49A5">
      <w:pPr>
        <w:widowControl w:val="0"/>
        <w:autoSpaceDE w:val="0"/>
        <w:autoSpaceDN w:val="0"/>
        <w:adjustRightInd w:val="0"/>
        <w:jc w:val="both"/>
        <w:rPr>
          <w:rFonts w:asciiTheme="majorHAnsi" w:hAnsiTheme="majorHAnsi" w:cstheme="majorHAnsi"/>
          <w:lang w:eastAsia="ja-JP"/>
        </w:rPr>
      </w:pPr>
    </w:p>
    <w:p w:rsidR="00AE6863" w:rsidRPr="002C7A92" w:rsidRDefault="00B61894" w:rsidP="004D49A5">
      <w:pPr>
        <w:widowControl w:val="0"/>
        <w:autoSpaceDE w:val="0"/>
        <w:autoSpaceDN w:val="0"/>
        <w:adjustRightInd w:val="0"/>
        <w:jc w:val="both"/>
        <w:rPr>
          <w:rFonts w:asciiTheme="majorHAnsi" w:hAnsiTheme="majorHAnsi" w:cstheme="majorHAnsi"/>
          <w:b/>
          <w:bCs/>
          <w:u w:val="single"/>
          <w:lang w:eastAsia="ja-JP"/>
        </w:rPr>
      </w:pPr>
      <w:r w:rsidRPr="002C7A92">
        <w:rPr>
          <w:rFonts w:asciiTheme="majorHAnsi" w:hAnsiTheme="majorHAnsi" w:cstheme="majorHAnsi"/>
          <w:b/>
          <w:bCs/>
          <w:u w:val="single"/>
          <w:lang w:eastAsia="ja-JP"/>
        </w:rPr>
        <w:t>II</w:t>
      </w:r>
      <w:r w:rsidR="00AE6863" w:rsidRPr="002C7A92">
        <w:rPr>
          <w:rFonts w:asciiTheme="majorHAnsi" w:hAnsiTheme="majorHAnsi" w:cstheme="majorHAnsi"/>
          <w:b/>
          <w:bCs/>
          <w:u w:val="single"/>
          <w:lang w:eastAsia="ja-JP"/>
        </w:rPr>
        <w:t>. La résolution du dilemme</w:t>
      </w:r>
      <w:r w:rsidR="00F10DE5" w:rsidRPr="002C7A92">
        <w:rPr>
          <w:rFonts w:asciiTheme="majorHAnsi" w:hAnsiTheme="majorHAnsi" w:cstheme="majorHAnsi"/>
          <w:b/>
          <w:bCs/>
          <w:u w:val="single"/>
          <w:lang w:eastAsia="ja-JP"/>
        </w:rPr>
        <w:t> : L’intervention salvatrice du Roi</w:t>
      </w:r>
    </w:p>
    <w:p w:rsidR="00AE6863" w:rsidRPr="002C7A92" w:rsidRDefault="00AE6863" w:rsidP="004D49A5">
      <w:pPr>
        <w:widowControl w:val="0"/>
        <w:autoSpaceDE w:val="0"/>
        <w:autoSpaceDN w:val="0"/>
        <w:adjustRightInd w:val="0"/>
        <w:jc w:val="both"/>
        <w:rPr>
          <w:rFonts w:asciiTheme="majorHAnsi" w:hAnsiTheme="majorHAnsi" w:cstheme="majorHAnsi"/>
          <w:lang w:eastAsia="ja-JP"/>
        </w:rPr>
      </w:pPr>
      <w:r w:rsidRPr="002C7A92">
        <w:rPr>
          <w:rFonts w:asciiTheme="majorHAnsi" w:hAnsiTheme="majorHAnsi" w:cstheme="majorHAnsi"/>
          <w:lang w:eastAsia="ja-JP"/>
        </w:rPr>
        <w:t>C'est le Roi Don Fernand qui va donner la résolution du dilemme.</w:t>
      </w:r>
    </w:p>
    <w:p w:rsidR="00AE6863" w:rsidRPr="002C7A92" w:rsidRDefault="00AE6863" w:rsidP="004D49A5">
      <w:pPr>
        <w:widowControl w:val="0"/>
        <w:autoSpaceDE w:val="0"/>
        <w:autoSpaceDN w:val="0"/>
        <w:adjustRightInd w:val="0"/>
        <w:jc w:val="both"/>
        <w:rPr>
          <w:rFonts w:asciiTheme="majorHAnsi" w:hAnsiTheme="majorHAnsi" w:cstheme="majorHAnsi"/>
          <w:b/>
          <w:bCs/>
          <w:lang w:eastAsia="ja-JP"/>
        </w:rPr>
      </w:pPr>
      <w:r w:rsidRPr="002C7A92">
        <w:rPr>
          <w:rFonts w:asciiTheme="majorHAnsi" w:hAnsiTheme="majorHAnsi" w:cstheme="majorHAnsi"/>
          <w:b/>
          <w:bCs/>
          <w:lang w:eastAsia="ja-JP"/>
        </w:rPr>
        <w:t>a) L'infante, modèle de l'amour héroïque</w:t>
      </w:r>
    </w:p>
    <w:p w:rsidR="00AE6863" w:rsidRPr="002C7A92" w:rsidRDefault="00AE6863" w:rsidP="004D49A5">
      <w:pPr>
        <w:widowControl w:val="0"/>
        <w:autoSpaceDE w:val="0"/>
        <w:autoSpaceDN w:val="0"/>
        <w:adjustRightInd w:val="0"/>
        <w:jc w:val="both"/>
        <w:rPr>
          <w:rFonts w:asciiTheme="majorHAnsi" w:hAnsiTheme="majorHAnsi" w:cstheme="majorHAnsi"/>
          <w:lang w:eastAsia="ja-JP"/>
        </w:rPr>
      </w:pPr>
      <w:proofErr w:type="gramStart"/>
      <w:r w:rsidRPr="002C7A92">
        <w:rPr>
          <w:rFonts w:asciiTheme="majorHAnsi" w:hAnsiTheme="majorHAnsi" w:cstheme="majorHAnsi"/>
          <w:lang w:eastAsia="ja-JP"/>
        </w:rPr>
        <w:t>-</w:t>
      </w:r>
      <w:r w:rsidR="00EF169E" w:rsidRPr="002C7A92">
        <w:rPr>
          <w:rFonts w:asciiTheme="majorHAnsi" w:hAnsiTheme="majorHAnsi" w:cstheme="majorHAnsi"/>
          <w:lang w:eastAsia="ja-JP"/>
        </w:rPr>
        <w:t>«</w:t>
      </w:r>
      <w:proofErr w:type="gramEnd"/>
      <w:r w:rsidR="00EF169E" w:rsidRPr="002C7A92">
        <w:rPr>
          <w:rFonts w:asciiTheme="majorHAnsi" w:hAnsiTheme="majorHAnsi" w:cstheme="majorHAnsi"/>
          <w:lang w:eastAsia="ja-JP"/>
        </w:rPr>
        <w:t> </w:t>
      </w:r>
      <w:r w:rsidRPr="002C7A92">
        <w:rPr>
          <w:rFonts w:asciiTheme="majorHAnsi" w:hAnsiTheme="majorHAnsi" w:cstheme="majorHAnsi"/>
          <w:lang w:eastAsia="ja-JP"/>
        </w:rPr>
        <w:t>Des mains de ta princesse</w:t>
      </w:r>
      <w:r w:rsidR="00EF169E" w:rsidRPr="002C7A92">
        <w:rPr>
          <w:rFonts w:asciiTheme="majorHAnsi" w:hAnsiTheme="majorHAnsi" w:cstheme="majorHAnsi"/>
          <w:lang w:eastAsia="ja-JP"/>
        </w:rPr>
        <w:t> » : C'est elle qui donne Rodrigue à Chimène</w:t>
      </w:r>
    </w:p>
    <w:p w:rsidR="00AE6863" w:rsidRPr="002C7A92" w:rsidRDefault="00EF169E" w:rsidP="004D49A5">
      <w:pPr>
        <w:widowControl w:val="0"/>
        <w:autoSpaceDE w:val="0"/>
        <w:autoSpaceDN w:val="0"/>
        <w:adjustRightInd w:val="0"/>
        <w:jc w:val="both"/>
        <w:rPr>
          <w:rFonts w:asciiTheme="majorHAnsi" w:hAnsiTheme="majorHAnsi" w:cstheme="majorHAnsi"/>
          <w:lang w:eastAsia="ja-JP"/>
        </w:rPr>
      </w:pPr>
      <w:r w:rsidRPr="002C7A92">
        <w:rPr>
          <w:rFonts w:asciiTheme="majorHAnsi" w:hAnsiTheme="majorHAnsi" w:cstheme="majorHAnsi"/>
          <w:lang w:eastAsia="ja-JP"/>
        </w:rPr>
        <w:t>- T</w:t>
      </w:r>
      <w:r w:rsidR="00AE6863" w:rsidRPr="002C7A92">
        <w:rPr>
          <w:rFonts w:asciiTheme="majorHAnsi" w:hAnsiTheme="majorHAnsi" w:cstheme="majorHAnsi"/>
          <w:lang w:eastAsia="ja-JP"/>
        </w:rPr>
        <w:t>utoie</w:t>
      </w:r>
      <w:r w:rsidRPr="002C7A92">
        <w:rPr>
          <w:rFonts w:asciiTheme="majorHAnsi" w:hAnsiTheme="majorHAnsi" w:cstheme="majorHAnsi"/>
          <w:lang w:eastAsia="ja-JP"/>
        </w:rPr>
        <w:t>ment,</w:t>
      </w:r>
      <w:r w:rsidR="00AE6863" w:rsidRPr="002C7A92">
        <w:rPr>
          <w:rFonts w:asciiTheme="majorHAnsi" w:hAnsiTheme="majorHAnsi" w:cstheme="majorHAnsi"/>
          <w:lang w:eastAsia="ja-JP"/>
        </w:rPr>
        <w:t xml:space="preserve"> emploi</w:t>
      </w:r>
      <w:r w:rsidRPr="002C7A92">
        <w:rPr>
          <w:rFonts w:asciiTheme="majorHAnsi" w:hAnsiTheme="majorHAnsi" w:cstheme="majorHAnsi"/>
          <w:lang w:eastAsia="ja-JP"/>
        </w:rPr>
        <w:t xml:space="preserve"> de l'impératif, signes de </w:t>
      </w:r>
      <w:r w:rsidR="00AE6863" w:rsidRPr="002C7A92">
        <w:rPr>
          <w:rFonts w:asciiTheme="majorHAnsi" w:hAnsiTheme="majorHAnsi" w:cstheme="majorHAnsi"/>
          <w:lang w:eastAsia="ja-JP"/>
        </w:rPr>
        <w:t>sa supériorité</w:t>
      </w:r>
      <w:r w:rsidRPr="002C7A92">
        <w:rPr>
          <w:rFonts w:asciiTheme="majorHAnsi" w:hAnsiTheme="majorHAnsi" w:cstheme="majorHAnsi"/>
          <w:lang w:eastAsia="ja-JP"/>
        </w:rPr>
        <w:t xml:space="preserve"> de rang</w:t>
      </w:r>
    </w:p>
    <w:p w:rsidR="00AE6863" w:rsidRPr="002C7A92" w:rsidRDefault="00AE6863" w:rsidP="004D49A5">
      <w:pPr>
        <w:widowControl w:val="0"/>
        <w:autoSpaceDE w:val="0"/>
        <w:autoSpaceDN w:val="0"/>
        <w:adjustRightInd w:val="0"/>
        <w:jc w:val="both"/>
        <w:rPr>
          <w:rFonts w:asciiTheme="majorHAnsi" w:hAnsiTheme="majorHAnsi" w:cstheme="majorHAnsi"/>
          <w:lang w:eastAsia="ja-JP"/>
        </w:rPr>
      </w:pPr>
    </w:p>
    <w:p w:rsidR="00AE6863" w:rsidRPr="002C7A92" w:rsidRDefault="00AE6863" w:rsidP="004D49A5">
      <w:pPr>
        <w:widowControl w:val="0"/>
        <w:autoSpaceDE w:val="0"/>
        <w:autoSpaceDN w:val="0"/>
        <w:adjustRightInd w:val="0"/>
        <w:jc w:val="both"/>
        <w:rPr>
          <w:rFonts w:asciiTheme="majorHAnsi" w:hAnsiTheme="majorHAnsi" w:cstheme="majorHAnsi"/>
          <w:b/>
          <w:bCs/>
          <w:lang w:eastAsia="ja-JP"/>
        </w:rPr>
      </w:pPr>
      <w:r w:rsidRPr="002C7A92">
        <w:rPr>
          <w:rFonts w:asciiTheme="majorHAnsi" w:hAnsiTheme="majorHAnsi" w:cstheme="majorHAnsi"/>
          <w:b/>
          <w:bCs/>
          <w:lang w:eastAsia="ja-JP"/>
        </w:rPr>
        <w:t>b) Le roi</w:t>
      </w:r>
    </w:p>
    <w:p w:rsidR="00AE6863" w:rsidRPr="002C7A92" w:rsidRDefault="00AE6863" w:rsidP="004D49A5">
      <w:pPr>
        <w:widowControl w:val="0"/>
        <w:autoSpaceDE w:val="0"/>
        <w:autoSpaceDN w:val="0"/>
        <w:adjustRightInd w:val="0"/>
        <w:jc w:val="both"/>
        <w:rPr>
          <w:rFonts w:asciiTheme="majorHAnsi" w:hAnsiTheme="majorHAnsi" w:cstheme="majorHAnsi"/>
          <w:lang w:eastAsia="ja-JP"/>
        </w:rPr>
      </w:pPr>
      <w:proofErr w:type="gramStart"/>
      <w:r w:rsidRPr="002C7A92">
        <w:rPr>
          <w:rFonts w:asciiTheme="majorHAnsi" w:hAnsiTheme="majorHAnsi" w:cstheme="majorHAnsi"/>
          <w:lang w:eastAsia="ja-JP"/>
        </w:rPr>
        <w:t>v</w:t>
      </w:r>
      <w:proofErr w:type="gramEnd"/>
      <w:r w:rsidRPr="002C7A92">
        <w:rPr>
          <w:rFonts w:asciiTheme="majorHAnsi" w:hAnsiTheme="majorHAnsi" w:cstheme="majorHAnsi"/>
          <w:lang w:eastAsia="ja-JP"/>
        </w:rPr>
        <w:t>-1813, le roi répond à Chimène</w:t>
      </w:r>
    </w:p>
    <w:p w:rsidR="00AE6863" w:rsidRPr="002C7A92" w:rsidRDefault="00EF169E" w:rsidP="004D49A5">
      <w:pPr>
        <w:widowControl w:val="0"/>
        <w:autoSpaceDE w:val="0"/>
        <w:autoSpaceDN w:val="0"/>
        <w:adjustRightInd w:val="0"/>
        <w:jc w:val="both"/>
        <w:rPr>
          <w:rFonts w:asciiTheme="majorHAnsi" w:hAnsiTheme="majorHAnsi" w:cstheme="majorHAnsi"/>
          <w:lang w:eastAsia="ja-JP"/>
        </w:rPr>
      </w:pPr>
      <w:r w:rsidRPr="002C7A92">
        <w:rPr>
          <w:rFonts w:asciiTheme="majorHAnsi" w:hAnsiTheme="majorHAnsi" w:cstheme="majorHAnsi"/>
          <w:lang w:eastAsia="ja-JP"/>
        </w:rPr>
        <w:t>- Insistance</w:t>
      </w:r>
      <w:r w:rsidR="00AE6863" w:rsidRPr="002C7A92">
        <w:rPr>
          <w:rFonts w:asciiTheme="majorHAnsi" w:hAnsiTheme="majorHAnsi" w:cstheme="majorHAnsi"/>
          <w:lang w:eastAsia="ja-JP"/>
        </w:rPr>
        <w:t xml:space="preserve"> sur le temps : d'abord, aujourd'hui ... Le temps permet au deuil d'être vécu et de légitimer l'acte injuste.</w:t>
      </w:r>
    </w:p>
    <w:p w:rsidR="00AE6863" w:rsidRPr="002C7A92" w:rsidRDefault="00AE6863" w:rsidP="004D49A5">
      <w:pPr>
        <w:widowControl w:val="0"/>
        <w:autoSpaceDE w:val="0"/>
        <w:autoSpaceDN w:val="0"/>
        <w:adjustRightInd w:val="0"/>
        <w:jc w:val="both"/>
        <w:rPr>
          <w:rFonts w:asciiTheme="majorHAnsi" w:hAnsiTheme="majorHAnsi" w:cstheme="majorHAnsi"/>
          <w:lang w:eastAsia="ja-JP"/>
        </w:rPr>
      </w:pPr>
      <w:r w:rsidRPr="002C7A92">
        <w:rPr>
          <w:rFonts w:asciiTheme="majorHAnsi" w:hAnsiTheme="majorHAnsi" w:cstheme="majorHAnsi"/>
          <w:lang w:eastAsia="ja-JP"/>
        </w:rPr>
        <w:t>-</w:t>
      </w:r>
      <w:r w:rsidR="00EF169E" w:rsidRPr="002C7A92">
        <w:rPr>
          <w:rFonts w:asciiTheme="majorHAnsi" w:hAnsiTheme="majorHAnsi" w:cstheme="majorHAnsi"/>
          <w:lang w:eastAsia="ja-JP"/>
        </w:rPr>
        <w:t xml:space="preserve"> </w:t>
      </w:r>
      <w:r w:rsidR="00261AE1" w:rsidRPr="002C7A92">
        <w:rPr>
          <w:rFonts w:asciiTheme="majorHAnsi" w:hAnsiTheme="majorHAnsi" w:cstheme="majorHAnsi"/>
          <w:lang w:eastAsia="ja-JP"/>
        </w:rPr>
        <w:t xml:space="preserve">il </w:t>
      </w:r>
      <w:r w:rsidRPr="002C7A92">
        <w:rPr>
          <w:rFonts w:asciiTheme="majorHAnsi" w:hAnsiTheme="majorHAnsi" w:cstheme="majorHAnsi"/>
          <w:lang w:eastAsia="ja-JP"/>
        </w:rPr>
        <w:t>ajoute que Chimène ne peut renoncer à Rodrigue</w:t>
      </w:r>
    </w:p>
    <w:p w:rsidR="00AE6863" w:rsidRPr="002C7A92" w:rsidRDefault="00AE6863" w:rsidP="004D49A5">
      <w:pPr>
        <w:widowControl w:val="0"/>
        <w:autoSpaceDE w:val="0"/>
        <w:autoSpaceDN w:val="0"/>
        <w:adjustRightInd w:val="0"/>
        <w:jc w:val="both"/>
        <w:rPr>
          <w:rFonts w:asciiTheme="majorHAnsi" w:hAnsiTheme="majorHAnsi" w:cstheme="majorHAnsi"/>
          <w:lang w:eastAsia="ja-JP"/>
        </w:rPr>
      </w:pPr>
      <w:r w:rsidRPr="002C7A92">
        <w:rPr>
          <w:rFonts w:asciiTheme="majorHAnsi" w:hAnsiTheme="majorHAnsi" w:cstheme="majorHAnsi"/>
          <w:lang w:eastAsia="ja-JP"/>
        </w:rPr>
        <w:lastRenderedPageBreak/>
        <w:t>-</w:t>
      </w:r>
      <w:r w:rsidR="00EF169E" w:rsidRPr="002C7A92">
        <w:rPr>
          <w:rFonts w:asciiTheme="majorHAnsi" w:hAnsiTheme="majorHAnsi" w:cstheme="majorHAnsi"/>
          <w:lang w:eastAsia="ja-JP"/>
        </w:rPr>
        <w:t xml:space="preserve"> </w:t>
      </w:r>
      <w:r w:rsidRPr="002C7A92">
        <w:rPr>
          <w:rFonts w:asciiTheme="majorHAnsi" w:hAnsiTheme="majorHAnsi" w:cstheme="majorHAnsi"/>
          <w:lang w:eastAsia="ja-JP"/>
        </w:rPr>
        <w:t>Le roi s'adresse à Rodrigue : pendant un an, Rodrigue devra guerroyer. Il lui dit comment</w:t>
      </w:r>
      <w:r w:rsidR="00EF169E" w:rsidRPr="002C7A92">
        <w:rPr>
          <w:rFonts w:asciiTheme="majorHAnsi" w:hAnsiTheme="majorHAnsi" w:cstheme="majorHAnsi"/>
          <w:lang w:eastAsia="ja-JP"/>
        </w:rPr>
        <w:t> :</w:t>
      </w:r>
      <w:r w:rsidRPr="002C7A92">
        <w:rPr>
          <w:rFonts w:asciiTheme="majorHAnsi" w:hAnsiTheme="majorHAnsi" w:cstheme="majorHAnsi"/>
          <w:lang w:eastAsia="ja-JP"/>
        </w:rPr>
        <w:t xml:space="preserve"> </w:t>
      </w:r>
      <w:r w:rsidR="00EF169E" w:rsidRPr="002C7A92">
        <w:rPr>
          <w:rFonts w:asciiTheme="majorHAnsi" w:hAnsiTheme="majorHAnsi" w:cstheme="majorHAnsi"/>
          <w:lang w:eastAsia="ja-JP"/>
        </w:rPr>
        <w:t>« </w:t>
      </w:r>
      <w:r w:rsidRPr="002C7A92">
        <w:rPr>
          <w:rFonts w:asciiTheme="majorHAnsi" w:hAnsiTheme="majorHAnsi" w:cstheme="majorHAnsi"/>
          <w:lang w:eastAsia="ja-JP"/>
        </w:rPr>
        <w:t xml:space="preserve">ravager </w:t>
      </w:r>
      <w:proofErr w:type="gramStart"/>
      <w:r w:rsidRPr="002C7A92">
        <w:rPr>
          <w:rFonts w:asciiTheme="majorHAnsi" w:hAnsiTheme="majorHAnsi" w:cstheme="majorHAnsi"/>
          <w:lang w:eastAsia="ja-JP"/>
        </w:rPr>
        <w:t>leur terres</w:t>
      </w:r>
      <w:proofErr w:type="gramEnd"/>
      <w:r w:rsidRPr="002C7A92">
        <w:rPr>
          <w:rFonts w:asciiTheme="majorHAnsi" w:hAnsiTheme="majorHAnsi" w:cstheme="majorHAnsi"/>
          <w:lang w:eastAsia="ja-JP"/>
        </w:rPr>
        <w:t>, commander</w:t>
      </w:r>
      <w:r w:rsidR="00EF169E" w:rsidRPr="002C7A92">
        <w:rPr>
          <w:rFonts w:asciiTheme="majorHAnsi" w:hAnsiTheme="majorHAnsi" w:cstheme="majorHAnsi"/>
          <w:lang w:eastAsia="ja-JP"/>
        </w:rPr>
        <w:t> »</w:t>
      </w:r>
      <w:r w:rsidRPr="002C7A92">
        <w:rPr>
          <w:rFonts w:asciiTheme="majorHAnsi" w:hAnsiTheme="majorHAnsi" w:cstheme="majorHAnsi"/>
          <w:lang w:eastAsia="ja-JP"/>
        </w:rPr>
        <w:t xml:space="preserve"> ... Rodrigue doit être un hé</w:t>
      </w:r>
      <w:r w:rsidR="00261AE1" w:rsidRPr="002C7A92">
        <w:rPr>
          <w:rFonts w:asciiTheme="majorHAnsi" w:hAnsiTheme="majorHAnsi" w:cstheme="majorHAnsi"/>
          <w:lang w:eastAsia="ja-JP"/>
        </w:rPr>
        <w:t>ros au cœur</w:t>
      </w:r>
      <w:r w:rsidRPr="002C7A92">
        <w:rPr>
          <w:rFonts w:asciiTheme="majorHAnsi" w:hAnsiTheme="majorHAnsi" w:cstheme="majorHAnsi"/>
          <w:lang w:eastAsia="ja-JP"/>
        </w:rPr>
        <w:t xml:space="preserve"> du Royaume.</w:t>
      </w:r>
    </w:p>
    <w:p w:rsidR="00AE6863" w:rsidRPr="002C7A92" w:rsidRDefault="00AE6863" w:rsidP="004D49A5">
      <w:pPr>
        <w:widowControl w:val="0"/>
        <w:autoSpaceDE w:val="0"/>
        <w:autoSpaceDN w:val="0"/>
        <w:adjustRightInd w:val="0"/>
        <w:jc w:val="both"/>
        <w:rPr>
          <w:rFonts w:asciiTheme="majorHAnsi" w:hAnsiTheme="majorHAnsi" w:cstheme="majorHAnsi"/>
          <w:lang w:eastAsia="ja-JP"/>
        </w:rPr>
      </w:pPr>
      <w:r w:rsidRPr="002C7A92">
        <w:rPr>
          <w:rFonts w:asciiTheme="majorHAnsi" w:hAnsiTheme="majorHAnsi" w:cstheme="majorHAnsi"/>
          <w:lang w:eastAsia="ja-JP"/>
        </w:rPr>
        <w:t>-</w:t>
      </w:r>
      <w:r w:rsidR="00EF169E" w:rsidRPr="002C7A92">
        <w:rPr>
          <w:rFonts w:asciiTheme="majorHAnsi" w:hAnsiTheme="majorHAnsi" w:cstheme="majorHAnsi"/>
          <w:lang w:eastAsia="ja-JP"/>
        </w:rPr>
        <w:t xml:space="preserve"> </w:t>
      </w:r>
      <w:r w:rsidRPr="002C7A92">
        <w:rPr>
          <w:rFonts w:asciiTheme="majorHAnsi" w:hAnsiTheme="majorHAnsi" w:cstheme="majorHAnsi"/>
          <w:lang w:eastAsia="ja-JP"/>
        </w:rPr>
        <w:t>Il achève par : « qu'il soit glorieux de t'épouser »</w:t>
      </w:r>
    </w:p>
    <w:p w:rsidR="00AE6863" w:rsidRPr="002C7A92" w:rsidRDefault="00AE6863" w:rsidP="004D49A5">
      <w:pPr>
        <w:widowControl w:val="0"/>
        <w:autoSpaceDE w:val="0"/>
        <w:autoSpaceDN w:val="0"/>
        <w:adjustRightInd w:val="0"/>
        <w:jc w:val="both"/>
        <w:rPr>
          <w:rFonts w:asciiTheme="majorHAnsi" w:hAnsiTheme="majorHAnsi" w:cstheme="majorHAnsi"/>
          <w:lang w:eastAsia="ja-JP"/>
        </w:rPr>
      </w:pPr>
    </w:p>
    <w:p w:rsidR="00AE6863" w:rsidRPr="002C7A92" w:rsidRDefault="00AE6863" w:rsidP="004D49A5">
      <w:pPr>
        <w:widowControl w:val="0"/>
        <w:autoSpaceDE w:val="0"/>
        <w:autoSpaceDN w:val="0"/>
        <w:adjustRightInd w:val="0"/>
        <w:jc w:val="both"/>
        <w:rPr>
          <w:rFonts w:asciiTheme="majorHAnsi" w:hAnsiTheme="majorHAnsi" w:cstheme="majorHAnsi"/>
          <w:b/>
          <w:bCs/>
          <w:lang w:eastAsia="ja-JP"/>
        </w:rPr>
      </w:pPr>
      <w:r w:rsidRPr="002C7A92">
        <w:rPr>
          <w:rFonts w:asciiTheme="majorHAnsi" w:hAnsiTheme="majorHAnsi" w:cstheme="majorHAnsi"/>
          <w:b/>
          <w:bCs/>
          <w:lang w:eastAsia="ja-JP"/>
        </w:rPr>
        <w:t>c)</w:t>
      </w:r>
      <w:r w:rsidR="00EF169E" w:rsidRPr="002C7A92">
        <w:rPr>
          <w:rFonts w:asciiTheme="majorHAnsi" w:hAnsiTheme="majorHAnsi" w:cstheme="majorHAnsi"/>
          <w:b/>
          <w:bCs/>
          <w:lang w:eastAsia="ja-JP"/>
        </w:rPr>
        <w:t xml:space="preserve"> </w:t>
      </w:r>
      <w:r w:rsidRPr="002C7A92">
        <w:rPr>
          <w:rFonts w:asciiTheme="majorHAnsi" w:hAnsiTheme="majorHAnsi" w:cstheme="majorHAnsi"/>
          <w:b/>
          <w:bCs/>
          <w:lang w:eastAsia="ja-JP"/>
        </w:rPr>
        <w:t>Un caractère impétueux décide du destin des individus</w:t>
      </w:r>
    </w:p>
    <w:p w:rsidR="00AE6863" w:rsidRPr="002C7A92" w:rsidRDefault="00AE6863" w:rsidP="004D49A5">
      <w:pPr>
        <w:widowControl w:val="0"/>
        <w:autoSpaceDE w:val="0"/>
        <w:autoSpaceDN w:val="0"/>
        <w:adjustRightInd w:val="0"/>
        <w:jc w:val="both"/>
        <w:rPr>
          <w:rFonts w:asciiTheme="majorHAnsi" w:hAnsiTheme="majorHAnsi" w:cstheme="majorHAnsi"/>
          <w:lang w:eastAsia="ja-JP"/>
        </w:rPr>
      </w:pPr>
      <w:r w:rsidRPr="002C7A92">
        <w:rPr>
          <w:rFonts w:asciiTheme="majorHAnsi" w:hAnsiTheme="majorHAnsi" w:cstheme="majorHAnsi"/>
          <w:lang w:eastAsia="ja-JP"/>
        </w:rPr>
        <w:t>Le roi a la préséance sur les conflits privés. Des valeurs héroïques sont au service du roi et de la féodalité.</w:t>
      </w:r>
    </w:p>
    <w:p w:rsidR="00AE6863" w:rsidRPr="002C7A92" w:rsidRDefault="00AE6863" w:rsidP="004D49A5">
      <w:pPr>
        <w:widowControl w:val="0"/>
        <w:autoSpaceDE w:val="0"/>
        <w:autoSpaceDN w:val="0"/>
        <w:adjustRightInd w:val="0"/>
        <w:jc w:val="both"/>
        <w:rPr>
          <w:rFonts w:asciiTheme="majorHAnsi" w:hAnsiTheme="majorHAnsi" w:cstheme="majorHAnsi"/>
          <w:lang w:eastAsia="ja-JP"/>
        </w:rPr>
      </w:pPr>
    </w:p>
    <w:p w:rsidR="00AE6863" w:rsidRPr="002C7A92" w:rsidRDefault="00AE6863" w:rsidP="004D49A5">
      <w:pPr>
        <w:widowControl w:val="0"/>
        <w:autoSpaceDE w:val="0"/>
        <w:autoSpaceDN w:val="0"/>
        <w:adjustRightInd w:val="0"/>
        <w:jc w:val="both"/>
        <w:rPr>
          <w:rFonts w:asciiTheme="majorHAnsi" w:hAnsiTheme="majorHAnsi" w:cstheme="majorHAnsi"/>
          <w:lang w:eastAsia="ja-JP"/>
        </w:rPr>
      </w:pPr>
      <w:r w:rsidRPr="002C7A92">
        <w:rPr>
          <w:rFonts w:asciiTheme="majorHAnsi" w:hAnsiTheme="majorHAnsi" w:cstheme="majorHAnsi"/>
          <w:lang w:eastAsia="ja-JP"/>
        </w:rPr>
        <w:t>-</w:t>
      </w:r>
      <w:r w:rsidR="00EF169E" w:rsidRPr="002C7A92">
        <w:rPr>
          <w:rFonts w:asciiTheme="majorHAnsi" w:hAnsiTheme="majorHAnsi" w:cstheme="majorHAnsi"/>
          <w:lang w:eastAsia="ja-JP"/>
        </w:rPr>
        <w:t xml:space="preserve"> </w:t>
      </w:r>
      <w:r w:rsidRPr="002C7A92">
        <w:rPr>
          <w:rFonts w:asciiTheme="majorHAnsi" w:hAnsiTheme="majorHAnsi" w:cstheme="majorHAnsi"/>
          <w:lang w:eastAsia="ja-JP"/>
        </w:rPr>
        <w:t>Rodrigue s'adresse directement à Chimène</w:t>
      </w:r>
    </w:p>
    <w:p w:rsidR="00AE6863" w:rsidRPr="002C7A92" w:rsidRDefault="00AE6863" w:rsidP="004D49A5">
      <w:pPr>
        <w:widowControl w:val="0"/>
        <w:autoSpaceDE w:val="0"/>
        <w:autoSpaceDN w:val="0"/>
        <w:adjustRightInd w:val="0"/>
        <w:jc w:val="both"/>
        <w:rPr>
          <w:rFonts w:asciiTheme="majorHAnsi" w:hAnsiTheme="majorHAnsi" w:cstheme="majorHAnsi"/>
          <w:lang w:eastAsia="ja-JP"/>
        </w:rPr>
      </w:pPr>
      <w:r w:rsidRPr="002C7A92">
        <w:rPr>
          <w:rFonts w:asciiTheme="majorHAnsi" w:hAnsiTheme="majorHAnsi" w:cstheme="majorHAnsi"/>
          <w:lang w:eastAsia="ja-JP"/>
        </w:rPr>
        <w:t>-</w:t>
      </w:r>
      <w:r w:rsidR="00EF169E" w:rsidRPr="002C7A92">
        <w:rPr>
          <w:rFonts w:asciiTheme="majorHAnsi" w:hAnsiTheme="majorHAnsi" w:cstheme="majorHAnsi"/>
          <w:lang w:eastAsia="ja-JP"/>
        </w:rPr>
        <w:t xml:space="preserve"> </w:t>
      </w:r>
      <w:r w:rsidRPr="002C7A92">
        <w:rPr>
          <w:rFonts w:asciiTheme="majorHAnsi" w:hAnsiTheme="majorHAnsi" w:cstheme="majorHAnsi"/>
          <w:lang w:eastAsia="ja-JP"/>
        </w:rPr>
        <w:t>Rodrigue prend l'attitude du chevalier devant sa dame, selon la tradition de l'amour courtois.</w:t>
      </w:r>
    </w:p>
    <w:p w:rsidR="00AE6863" w:rsidRPr="002C7A92" w:rsidRDefault="00AE6863" w:rsidP="004D49A5">
      <w:pPr>
        <w:widowControl w:val="0"/>
        <w:autoSpaceDE w:val="0"/>
        <w:autoSpaceDN w:val="0"/>
        <w:adjustRightInd w:val="0"/>
        <w:jc w:val="both"/>
        <w:rPr>
          <w:rFonts w:asciiTheme="majorHAnsi" w:hAnsiTheme="majorHAnsi" w:cstheme="majorHAnsi"/>
          <w:lang w:eastAsia="ja-JP"/>
        </w:rPr>
      </w:pPr>
      <w:r w:rsidRPr="002C7A92">
        <w:rPr>
          <w:rFonts w:asciiTheme="majorHAnsi" w:hAnsiTheme="majorHAnsi" w:cstheme="majorHAnsi"/>
          <w:lang w:eastAsia="ja-JP"/>
        </w:rPr>
        <w:t>-</w:t>
      </w:r>
      <w:r w:rsidR="00EF169E" w:rsidRPr="002C7A92">
        <w:rPr>
          <w:rFonts w:asciiTheme="majorHAnsi" w:hAnsiTheme="majorHAnsi" w:cstheme="majorHAnsi"/>
          <w:lang w:eastAsia="ja-JP"/>
        </w:rPr>
        <w:t xml:space="preserve"> </w:t>
      </w:r>
      <w:r w:rsidRPr="002C7A92">
        <w:rPr>
          <w:rFonts w:asciiTheme="majorHAnsi" w:hAnsiTheme="majorHAnsi" w:cstheme="majorHAnsi"/>
          <w:lang w:eastAsia="ja-JP"/>
        </w:rPr>
        <w:t>le dernier personnage à parler est le roi alors qu'il n'est pas un personnage principal. Il répète le verbe « espère » qui relève du caractère religieux</w:t>
      </w:r>
    </w:p>
    <w:p w:rsidR="00AE6863" w:rsidRPr="002C7A92" w:rsidRDefault="00AE6863" w:rsidP="004D49A5">
      <w:pPr>
        <w:widowControl w:val="0"/>
        <w:autoSpaceDE w:val="0"/>
        <w:autoSpaceDN w:val="0"/>
        <w:adjustRightInd w:val="0"/>
        <w:jc w:val="both"/>
        <w:rPr>
          <w:rFonts w:asciiTheme="majorHAnsi" w:hAnsiTheme="majorHAnsi" w:cstheme="majorHAnsi"/>
          <w:lang w:eastAsia="ja-JP"/>
        </w:rPr>
      </w:pPr>
      <w:r w:rsidRPr="002C7A92">
        <w:rPr>
          <w:rFonts w:asciiTheme="majorHAnsi" w:hAnsiTheme="majorHAnsi" w:cstheme="majorHAnsi"/>
          <w:lang w:eastAsia="ja-JP"/>
        </w:rPr>
        <w:t>-</w:t>
      </w:r>
      <w:r w:rsidR="00EF169E" w:rsidRPr="002C7A92">
        <w:rPr>
          <w:rFonts w:asciiTheme="majorHAnsi" w:hAnsiTheme="majorHAnsi" w:cstheme="majorHAnsi"/>
          <w:lang w:eastAsia="ja-JP"/>
        </w:rPr>
        <w:t xml:space="preserve"> </w:t>
      </w:r>
      <w:r w:rsidRPr="002C7A92">
        <w:rPr>
          <w:rFonts w:asciiTheme="majorHAnsi" w:hAnsiTheme="majorHAnsi" w:cstheme="majorHAnsi"/>
          <w:lang w:eastAsia="ja-JP"/>
        </w:rPr>
        <w:t>Le roi apparaît comme un guide sacré.</w:t>
      </w:r>
    </w:p>
    <w:p w:rsidR="00AE6863" w:rsidRPr="002C7A92" w:rsidRDefault="00AE6863" w:rsidP="004D49A5">
      <w:pPr>
        <w:widowControl w:val="0"/>
        <w:autoSpaceDE w:val="0"/>
        <w:autoSpaceDN w:val="0"/>
        <w:adjustRightInd w:val="0"/>
        <w:jc w:val="both"/>
        <w:rPr>
          <w:rFonts w:asciiTheme="majorHAnsi" w:hAnsiTheme="majorHAnsi" w:cstheme="majorHAnsi"/>
          <w:lang w:eastAsia="ja-JP"/>
        </w:rPr>
      </w:pPr>
      <w:r w:rsidRPr="002C7A92">
        <w:rPr>
          <w:rFonts w:asciiTheme="majorHAnsi" w:hAnsiTheme="majorHAnsi" w:cstheme="majorHAnsi"/>
          <w:lang w:eastAsia="ja-JP"/>
        </w:rPr>
        <w:t>Ce dénouement met en lumière les deux caractéristiques de la tragi comédie : une fin heureuse après des péripéties dramatiques, et une certaine liberté prise avec les règles.</w:t>
      </w:r>
    </w:p>
    <w:p w:rsidR="00AE6863" w:rsidRPr="002C7A92" w:rsidRDefault="00AE6863" w:rsidP="004D49A5">
      <w:pPr>
        <w:widowControl w:val="0"/>
        <w:autoSpaceDE w:val="0"/>
        <w:autoSpaceDN w:val="0"/>
        <w:adjustRightInd w:val="0"/>
        <w:jc w:val="both"/>
        <w:rPr>
          <w:rFonts w:asciiTheme="majorHAnsi" w:hAnsiTheme="majorHAnsi" w:cstheme="majorHAnsi"/>
          <w:lang w:eastAsia="ja-JP"/>
        </w:rPr>
      </w:pPr>
    </w:p>
    <w:p w:rsidR="00AE6863" w:rsidRPr="002C7A92" w:rsidRDefault="00AE6863" w:rsidP="004D49A5">
      <w:pPr>
        <w:widowControl w:val="0"/>
        <w:autoSpaceDE w:val="0"/>
        <w:autoSpaceDN w:val="0"/>
        <w:adjustRightInd w:val="0"/>
        <w:jc w:val="both"/>
        <w:rPr>
          <w:rFonts w:asciiTheme="majorHAnsi" w:hAnsiTheme="majorHAnsi" w:cstheme="majorHAnsi"/>
          <w:lang w:eastAsia="ja-JP"/>
        </w:rPr>
      </w:pPr>
      <w:r w:rsidRPr="002C7A92">
        <w:rPr>
          <w:rFonts w:asciiTheme="majorHAnsi" w:hAnsiTheme="majorHAnsi" w:cstheme="majorHAnsi"/>
          <w:lang w:eastAsia="ja-JP"/>
        </w:rPr>
        <w:t xml:space="preserve">Ce dénouement montre que la faute de Rodrigue est lavée grâce à sa vaillance qui est </w:t>
      </w:r>
      <w:r w:rsidR="00E056AC" w:rsidRPr="002C7A92">
        <w:rPr>
          <w:rFonts w:asciiTheme="majorHAnsi" w:hAnsiTheme="majorHAnsi" w:cstheme="majorHAnsi"/>
          <w:lang w:eastAsia="ja-JP"/>
        </w:rPr>
        <w:t>« </w:t>
      </w:r>
      <w:r w:rsidRPr="002C7A92">
        <w:rPr>
          <w:rFonts w:asciiTheme="majorHAnsi" w:hAnsiTheme="majorHAnsi" w:cstheme="majorHAnsi"/>
          <w:lang w:eastAsia="ja-JP"/>
        </w:rPr>
        <w:t>salaire</w:t>
      </w:r>
      <w:r w:rsidR="00E056AC" w:rsidRPr="002C7A92">
        <w:rPr>
          <w:rFonts w:asciiTheme="majorHAnsi" w:hAnsiTheme="majorHAnsi" w:cstheme="majorHAnsi"/>
          <w:lang w:eastAsia="ja-JP"/>
        </w:rPr>
        <w:t> »</w:t>
      </w:r>
      <w:r w:rsidRPr="002C7A92">
        <w:rPr>
          <w:rFonts w:asciiTheme="majorHAnsi" w:hAnsiTheme="majorHAnsi" w:cstheme="majorHAnsi"/>
          <w:lang w:eastAsia="ja-JP"/>
        </w:rPr>
        <w:t xml:space="preserve"> pour qu'il soit digne de Chimène.</w:t>
      </w:r>
    </w:p>
    <w:p w:rsidR="00D863C2" w:rsidRPr="002C7A92" w:rsidRDefault="00D863C2" w:rsidP="004D49A5">
      <w:pPr>
        <w:widowControl w:val="0"/>
        <w:autoSpaceDE w:val="0"/>
        <w:autoSpaceDN w:val="0"/>
        <w:adjustRightInd w:val="0"/>
        <w:jc w:val="both"/>
        <w:rPr>
          <w:rFonts w:asciiTheme="majorHAnsi" w:hAnsiTheme="majorHAnsi" w:cstheme="majorHAnsi"/>
          <w:lang w:eastAsia="ja-JP"/>
        </w:rPr>
      </w:pPr>
    </w:p>
    <w:p w:rsidR="00D863C2" w:rsidRPr="002C7A92" w:rsidRDefault="00D863C2" w:rsidP="004D49A5">
      <w:pPr>
        <w:widowControl w:val="0"/>
        <w:autoSpaceDE w:val="0"/>
        <w:autoSpaceDN w:val="0"/>
        <w:adjustRightInd w:val="0"/>
        <w:jc w:val="both"/>
        <w:rPr>
          <w:rFonts w:asciiTheme="majorHAnsi" w:hAnsiTheme="majorHAnsi" w:cstheme="majorHAnsi"/>
          <w:b/>
          <w:bCs/>
          <w:i/>
          <w:iCs/>
          <w:lang w:eastAsia="ja-JP"/>
        </w:rPr>
      </w:pPr>
      <w:r w:rsidRPr="002C7A92">
        <w:rPr>
          <w:rFonts w:asciiTheme="majorHAnsi" w:hAnsiTheme="majorHAnsi" w:cstheme="majorHAnsi"/>
          <w:b/>
          <w:bCs/>
          <w:i/>
          <w:iCs/>
          <w:lang w:eastAsia="ja-JP"/>
        </w:rPr>
        <w:t>Pour une comparaison entre les 2 dénouements :</w:t>
      </w:r>
    </w:p>
    <w:p w:rsidR="00D863C2" w:rsidRPr="002C7A92" w:rsidRDefault="00D863C2" w:rsidP="004D49A5">
      <w:pPr>
        <w:pStyle w:val="Style"/>
        <w:jc w:val="both"/>
        <w:rPr>
          <w:rFonts w:asciiTheme="majorHAnsi" w:hAnsiTheme="majorHAnsi" w:cstheme="majorHAnsi"/>
          <w:i/>
          <w:iCs/>
        </w:rPr>
      </w:pPr>
      <w:r w:rsidRPr="002C7A92">
        <w:rPr>
          <w:rFonts w:asciiTheme="majorHAnsi" w:hAnsiTheme="majorHAnsi" w:cstheme="majorHAnsi"/>
          <w:i/>
          <w:iCs/>
        </w:rPr>
        <w:t xml:space="preserve">Le dénouement pose la question traditionnelle du mariage. Mais le dénouement du </w:t>
      </w:r>
      <w:r w:rsidRPr="002C7A92">
        <w:rPr>
          <w:rFonts w:asciiTheme="majorHAnsi" w:hAnsiTheme="majorHAnsi" w:cstheme="majorHAnsi"/>
          <w:i/>
          <w:iCs/>
          <w:w w:val="105"/>
        </w:rPr>
        <w:t xml:space="preserve">Cid </w:t>
      </w:r>
      <w:r w:rsidRPr="002C7A92">
        <w:rPr>
          <w:rFonts w:asciiTheme="majorHAnsi" w:hAnsiTheme="majorHAnsi" w:cstheme="majorHAnsi"/>
          <w:i/>
          <w:iCs/>
        </w:rPr>
        <w:t xml:space="preserve">est original car ouvert, c'est-à-dire tourné vers l'avenir (les préceptes dramaturgiques </w:t>
      </w:r>
      <w:r w:rsidR="00FE5E4F" w:rsidRPr="002C7A92">
        <w:rPr>
          <w:rFonts w:asciiTheme="majorHAnsi" w:hAnsiTheme="majorHAnsi" w:cstheme="majorHAnsi"/>
          <w:i/>
          <w:iCs/>
        </w:rPr>
        <w:t xml:space="preserve">inspirés d’Aristote </w:t>
      </w:r>
      <w:r w:rsidRPr="002C7A92">
        <w:rPr>
          <w:rFonts w:asciiTheme="majorHAnsi" w:hAnsiTheme="majorHAnsi" w:cstheme="majorHAnsi"/>
          <w:i/>
          <w:iCs/>
        </w:rPr>
        <w:t xml:space="preserve">voulaient au contraire que le dénouement soit complet, donc achevé). Version de </w:t>
      </w:r>
      <w:proofErr w:type="gramStart"/>
      <w:r w:rsidRPr="002C7A92">
        <w:rPr>
          <w:rFonts w:asciiTheme="majorHAnsi" w:hAnsiTheme="majorHAnsi" w:cstheme="majorHAnsi"/>
          <w:i/>
          <w:iCs/>
        </w:rPr>
        <w:t>1637:</w:t>
      </w:r>
      <w:proofErr w:type="gramEnd"/>
      <w:r w:rsidRPr="002C7A92">
        <w:rPr>
          <w:rFonts w:asciiTheme="majorHAnsi" w:hAnsiTheme="majorHAnsi" w:cstheme="majorHAnsi"/>
          <w:i/>
          <w:iCs/>
        </w:rPr>
        <w:t xml:space="preserve"> le mariage est programmé, mais n'est pas réalisé pour des raisons qui tiennent plus à la vraisemblance qu'à la bienséance (v. 1833). Version de </w:t>
      </w:r>
      <w:proofErr w:type="gramStart"/>
      <w:r w:rsidRPr="002C7A92">
        <w:rPr>
          <w:rFonts w:asciiTheme="majorHAnsi" w:hAnsiTheme="majorHAnsi" w:cstheme="majorHAnsi"/>
          <w:i/>
          <w:iCs/>
        </w:rPr>
        <w:t>1660:</w:t>
      </w:r>
      <w:proofErr w:type="gramEnd"/>
      <w:r w:rsidRPr="002C7A92">
        <w:rPr>
          <w:rFonts w:asciiTheme="majorHAnsi" w:hAnsiTheme="majorHAnsi" w:cstheme="majorHAnsi"/>
          <w:i/>
          <w:iCs/>
        </w:rPr>
        <w:t xml:space="preserve"> Chimène refuse d'entériner la décision royale et le roi diffère le mariage, sûr que Chimène cédera finalement. Dans les deux cas, on assiste à une ouverture vers un temps non scénique (connecteurs et marqueurs </w:t>
      </w:r>
      <w:proofErr w:type="gramStart"/>
      <w:r w:rsidRPr="002C7A92">
        <w:rPr>
          <w:rFonts w:asciiTheme="majorHAnsi" w:hAnsiTheme="majorHAnsi" w:cstheme="majorHAnsi"/>
          <w:i/>
          <w:iCs/>
        </w:rPr>
        <w:t>temporels:</w:t>
      </w:r>
      <w:proofErr w:type="gramEnd"/>
      <w:r w:rsidRPr="002C7A92">
        <w:rPr>
          <w:rFonts w:asciiTheme="majorHAnsi" w:hAnsiTheme="majorHAnsi" w:cstheme="majorHAnsi"/>
          <w:i/>
          <w:iCs/>
        </w:rPr>
        <w:t xml:space="preserve"> « hymen différé », v. 1845;« un an », v. 1847;« laisse faire le temps », v. 1866; emploi du futur, v. 1853-1854). On invitera les élèves à réfléchir aux raisons du changement de dénouement afin qu'ils perçoivent que Corneille cède apparemment aux critiques des doctes, qui lui reprochaient un dénouement contraire à la bienséance et à la vraisemblance (une fille n'épouse pas le meurtrier de son </w:t>
      </w:r>
      <w:proofErr w:type="gramStart"/>
      <w:r w:rsidRPr="002C7A92">
        <w:rPr>
          <w:rFonts w:asciiTheme="majorHAnsi" w:hAnsiTheme="majorHAnsi" w:cstheme="majorHAnsi"/>
          <w:i/>
          <w:iCs/>
        </w:rPr>
        <w:t>père;</w:t>
      </w:r>
      <w:proofErr w:type="gramEnd"/>
      <w:r w:rsidRPr="002C7A92">
        <w:rPr>
          <w:rFonts w:asciiTheme="majorHAnsi" w:hAnsiTheme="majorHAnsi" w:cstheme="majorHAnsi"/>
          <w:i/>
          <w:iCs/>
        </w:rPr>
        <w:t xml:space="preserve"> suppression de l'allusion au «lit» dans la version de 1637 - v. 1834 - jugée trop crue). Cependant, on soulignera que, sous des apparences pudiques, le dénouement de 1660 n'est pas essentiellement différent de celui de 1637. Dans la version initiale, le mariage de Chimène et de Rodrigue était différé mais </w:t>
      </w:r>
      <w:proofErr w:type="gramStart"/>
      <w:r w:rsidRPr="002C7A92">
        <w:rPr>
          <w:rFonts w:asciiTheme="majorHAnsi" w:hAnsiTheme="majorHAnsi" w:cstheme="majorHAnsi"/>
          <w:i/>
          <w:iCs/>
        </w:rPr>
        <w:t>conclu;</w:t>
      </w:r>
      <w:proofErr w:type="gramEnd"/>
      <w:r w:rsidRPr="002C7A92">
        <w:rPr>
          <w:rFonts w:asciiTheme="majorHAnsi" w:hAnsiTheme="majorHAnsi" w:cstheme="majorHAnsi"/>
          <w:i/>
          <w:iCs/>
        </w:rPr>
        <w:t xml:space="preserve"> en 1660, Chimène émet un doute sur la possibilité même d'épouser Rodrigue </w:t>
      </w:r>
      <w:r w:rsidRPr="002C7A92">
        <w:rPr>
          <w:rFonts w:asciiTheme="majorHAnsi" w:hAnsiTheme="majorHAnsi" w:cstheme="majorHAnsi"/>
          <w:i/>
          <w:iCs/>
          <w:w w:val="52"/>
        </w:rPr>
        <w:t xml:space="preserve">(&lt;&lt; </w:t>
      </w:r>
      <w:r w:rsidRPr="002C7A92">
        <w:rPr>
          <w:rFonts w:asciiTheme="majorHAnsi" w:hAnsiTheme="majorHAnsi" w:cstheme="majorHAnsi"/>
          <w:i/>
          <w:iCs/>
        </w:rPr>
        <w:t xml:space="preserve">Pourrez-vous à vos yeux souffrir cet Hyménée? ») mais la réponse du roi ne change pas </w:t>
      </w:r>
      <w:r w:rsidRPr="002C7A92">
        <w:rPr>
          <w:rFonts w:asciiTheme="majorHAnsi" w:hAnsiTheme="majorHAnsi" w:cstheme="majorHAnsi"/>
          <w:i/>
          <w:iCs/>
          <w:w w:val="50"/>
        </w:rPr>
        <w:t xml:space="preserve">«( </w:t>
      </w:r>
      <w:r w:rsidRPr="002C7A92">
        <w:rPr>
          <w:rFonts w:asciiTheme="majorHAnsi" w:hAnsiTheme="majorHAnsi" w:cstheme="majorHAnsi"/>
          <w:i/>
          <w:iCs/>
        </w:rPr>
        <w:t xml:space="preserve">Rodrigue t'a gagnée, et tu dois être à lui », v. 1841) : Chimène épousera donc Rodrigue. Les apparences sont sauves mais la bienséance reste fondamentalement bafouée. </w:t>
      </w:r>
    </w:p>
    <w:p w:rsidR="00D863C2" w:rsidRPr="002C7A92" w:rsidRDefault="00D863C2" w:rsidP="004D49A5">
      <w:pPr>
        <w:pStyle w:val="Style"/>
        <w:jc w:val="both"/>
        <w:rPr>
          <w:rFonts w:asciiTheme="majorHAnsi" w:hAnsiTheme="majorHAnsi" w:cstheme="majorHAnsi"/>
          <w:i/>
          <w:iCs/>
        </w:rPr>
      </w:pPr>
      <w:r w:rsidRPr="002C7A92">
        <w:rPr>
          <w:rFonts w:asciiTheme="majorHAnsi" w:hAnsiTheme="majorHAnsi" w:cstheme="majorHAnsi"/>
          <w:i/>
          <w:iCs/>
        </w:rPr>
        <w:t>On indiquera qu'une autre motivation, d'ordre générique, a dû guider Corneille. En 1637, la pièce est une tragi-</w:t>
      </w:r>
      <w:proofErr w:type="gramStart"/>
      <w:r w:rsidRPr="002C7A92">
        <w:rPr>
          <w:rFonts w:asciiTheme="majorHAnsi" w:hAnsiTheme="majorHAnsi" w:cstheme="majorHAnsi"/>
          <w:i/>
          <w:iCs/>
        </w:rPr>
        <w:t>comédie:</w:t>
      </w:r>
      <w:proofErr w:type="gramEnd"/>
      <w:r w:rsidRPr="002C7A92">
        <w:rPr>
          <w:rFonts w:asciiTheme="majorHAnsi" w:hAnsiTheme="majorHAnsi" w:cstheme="majorHAnsi"/>
          <w:i/>
          <w:iCs/>
        </w:rPr>
        <w:t xml:space="preserve"> conformément aux codes du genre et aux goûts de l'époque, le dénouement doit être heureux. En 1660, la pièce est désormais une « </w:t>
      </w:r>
      <w:proofErr w:type="gramStart"/>
      <w:r w:rsidRPr="002C7A92">
        <w:rPr>
          <w:rFonts w:asciiTheme="majorHAnsi" w:hAnsiTheme="majorHAnsi" w:cstheme="majorHAnsi"/>
          <w:i/>
          <w:iCs/>
        </w:rPr>
        <w:t>tragédie»</w:t>
      </w:r>
      <w:proofErr w:type="gramEnd"/>
      <w:r w:rsidRPr="002C7A92">
        <w:rPr>
          <w:rFonts w:asciiTheme="majorHAnsi" w:hAnsiTheme="majorHAnsi" w:cstheme="majorHAnsi"/>
          <w:i/>
          <w:iCs/>
        </w:rPr>
        <w:t xml:space="preserve"> et se doit donc de proposer un dénouement plus grave, potentiellement malheureux. C'est donc toujours au nom du plaisir du public, plus que pour satisfaire les doctes, que Corneille modifie son texte. </w:t>
      </w:r>
    </w:p>
    <w:p w:rsidR="00B61894" w:rsidRPr="002C7A92" w:rsidRDefault="00B61894" w:rsidP="004D49A5">
      <w:pPr>
        <w:widowControl w:val="0"/>
        <w:autoSpaceDE w:val="0"/>
        <w:autoSpaceDN w:val="0"/>
        <w:adjustRightInd w:val="0"/>
        <w:jc w:val="both"/>
        <w:rPr>
          <w:rFonts w:asciiTheme="majorHAnsi" w:hAnsiTheme="majorHAnsi" w:cstheme="majorHAnsi"/>
          <w:lang w:eastAsia="ja-JP"/>
        </w:rPr>
      </w:pPr>
    </w:p>
    <w:p w:rsidR="00B61894" w:rsidRPr="002C7A92" w:rsidRDefault="00B61894" w:rsidP="004D49A5">
      <w:pPr>
        <w:pStyle w:val="Style"/>
        <w:jc w:val="both"/>
        <w:rPr>
          <w:rFonts w:asciiTheme="majorHAnsi" w:hAnsiTheme="majorHAnsi" w:cstheme="majorHAnsi"/>
          <w:b/>
          <w:bCs/>
          <w:u w:val="single"/>
        </w:rPr>
      </w:pPr>
      <w:r w:rsidRPr="002C7A92">
        <w:rPr>
          <w:rFonts w:asciiTheme="majorHAnsi" w:hAnsiTheme="majorHAnsi" w:cstheme="majorHAnsi"/>
          <w:b/>
          <w:bCs/>
          <w:u w:val="single"/>
        </w:rPr>
        <w:t xml:space="preserve">III / Le triomphe de la figure royale </w:t>
      </w:r>
    </w:p>
    <w:p w:rsidR="0004420C" w:rsidRPr="002C7A92" w:rsidRDefault="002A7D07" w:rsidP="004D49A5">
      <w:pPr>
        <w:pStyle w:val="Style"/>
        <w:jc w:val="both"/>
        <w:rPr>
          <w:rFonts w:asciiTheme="majorHAnsi" w:hAnsiTheme="majorHAnsi" w:cstheme="majorHAnsi"/>
        </w:rPr>
      </w:pPr>
      <w:r w:rsidRPr="002C7A92">
        <w:rPr>
          <w:rFonts w:asciiTheme="majorHAnsi" w:hAnsiTheme="majorHAnsi" w:cstheme="majorHAnsi"/>
        </w:rPr>
        <w:t xml:space="preserve">L'étude du dénouement permettra de cerner les métamorphoses </w:t>
      </w:r>
      <w:r w:rsidR="00656862" w:rsidRPr="002C7A92">
        <w:rPr>
          <w:rFonts w:asciiTheme="majorHAnsi" w:hAnsiTheme="majorHAnsi" w:cstheme="majorHAnsi"/>
        </w:rPr>
        <w:t xml:space="preserve">et l’évolution </w:t>
      </w:r>
      <w:r w:rsidRPr="002C7A92">
        <w:rPr>
          <w:rFonts w:asciiTheme="majorHAnsi" w:hAnsiTheme="majorHAnsi" w:cstheme="majorHAnsi"/>
        </w:rPr>
        <w:t xml:space="preserve">de la figure royale. </w:t>
      </w:r>
    </w:p>
    <w:p w:rsidR="0004420C" w:rsidRPr="002C7A92" w:rsidRDefault="00EF169E" w:rsidP="004D49A5">
      <w:pPr>
        <w:pStyle w:val="Style"/>
        <w:jc w:val="both"/>
        <w:rPr>
          <w:rFonts w:asciiTheme="majorHAnsi" w:hAnsiTheme="majorHAnsi" w:cstheme="majorHAnsi"/>
          <w:b/>
          <w:bCs/>
        </w:rPr>
      </w:pPr>
      <w:r w:rsidRPr="002C7A92">
        <w:rPr>
          <w:rFonts w:asciiTheme="majorHAnsi" w:hAnsiTheme="majorHAnsi" w:cstheme="majorHAnsi"/>
          <w:b/>
          <w:bCs/>
        </w:rPr>
        <w:t>a) U</w:t>
      </w:r>
      <w:r w:rsidR="0004420C" w:rsidRPr="002C7A92">
        <w:rPr>
          <w:rFonts w:asciiTheme="majorHAnsi" w:hAnsiTheme="majorHAnsi" w:cstheme="majorHAnsi"/>
          <w:b/>
          <w:bCs/>
        </w:rPr>
        <w:t xml:space="preserve">n </w:t>
      </w:r>
      <w:r w:rsidRPr="002C7A92">
        <w:rPr>
          <w:rFonts w:asciiTheme="majorHAnsi" w:hAnsiTheme="majorHAnsi" w:cstheme="majorHAnsi"/>
          <w:b/>
          <w:bCs/>
        </w:rPr>
        <w:t>protagoniste</w:t>
      </w:r>
      <w:r w:rsidR="0004420C" w:rsidRPr="002C7A92">
        <w:rPr>
          <w:rFonts w:asciiTheme="majorHAnsi" w:hAnsiTheme="majorHAnsi" w:cstheme="majorHAnsi"/>
          <w:b/>
          <w:bCs/>
        </w:rPr>
        <w:t xml:space="preserve"> de comédie </w:t>
      </w:r>
      <w:r w:rsidRPr="002C7A92">
        <w:rPr>
          <w:rFonts w:asciiTheme="majorHAnsi" w:hAnsiTheme="majorHAnsi" w:cstheme="majorHAnsi"/>
          <w:b/>
          <w:bCs/>
        </w:rPr>
        <w:t>(comique de situation mais jamais de mots)</w:t>
      </w:r>
    </w:p>
    <w:p w:rsidR="0004420C" w:rsidRPr="002C7A92" w:rsidRDefault="00EF169E" w:rsidP="004D49A5">
      <w:pPr>
        <w:pStyle w:val="Style"/>
        <w:jc w:val="both"/>
        <w:rPr>
          <w:rFonts w:asciiTheme="majorHAnsi" w:hAnsiTheme="majorHAnsi" w:cstheme="majorHAnsi"/>
        </w:rPr>
      </w:pPr>
      <w:r w:rsidRPr="002C7A92">
        <w:rPr>
          <w:rFonts w:asciiTheme="majorHAnsi" w:hAnsiTheme="majorHAnsi" w:cstheme="majorHAnsi"/>
        </w:rPr>
        <w:t xml:space="preserve">Cf. </w:t>
      </w:r>
      <w:r w:rsidR="002A7D07" w:rsidRPr="002C7A92">
        <w:rPr>
          <w:rFonts w:asciiTheme="majorHAnsi" w:hAnsiTheme="majorHAnsi" w:cstheme="majorHAnsi"/>
        </w:rPr>
        <w:t xml:space="preserve">le vers l350 de la scène 5 de l'acte IV </w:t>
      </w:r>
      <w:r w:rsidR="002A7D07" w:rsidRPr="002C7A92">
        <w:rPr>
          <w:rFonts w:asciiTheme="majorHAnsi" w:hAnsiTheme="majorHAnsi" w:cstheme="majorHAnsi"/>
          <w:w w:val="52"/>
        </w:rPr>
        <w:t xml:space="preserve">(&lt;&lt; </w:t>
      </w:r>
      <w:r w:rsidR="002A7D07" w:rsidRPr="002C7A92">
        <w:rPr>
          <w:rFonts w:asciiTheme="majorHAnsi" w:hAnsiTheme="majorHAnsi" w:cstheme="majorHAnsi"/>
        </w:rPr>
        <w:t xml:space="preserve">Il est mort à nos yeux des coups qu'il a reçus ») Au début de cette scène, le roi, </w:t>
      </w:r>
      <w:r w:rsidR="0004420C" w:rsidRPr="002C7A92">
        <w:rPr>
          <w:rFonts w:asciiTheme="majorHAnsi" w:hAnsiTheme="majorHAnsi" w:cstheme="majorHAnsi"/>
        </w:rPr>
        <w:t>pouvant apparaître comme un</w:t>
      </w:r>
      <w:r w:rsidR="002A7D07" w:rsidRPr="002C7A92">
        <w:rPr>
          <w:rFonts w:asciiTheme="majorHAnsi" w:hAnsiTheme="majorHAnsi" w:cstheme="majorHAnsi"/>
        </w:rPr>
        <w:t xml:space="preserve"> pro</w:t>
      </w:r>
      <w:r w:rsidR="00CC4BB9" w:rsidRPr="002C7A92">
        <w:rPr>
          <w:rFonts w:asciiTheme="majorHAnsi" w:hAnsiTheme="majorHAnsi" w:cstheme="majorHAnsi"/>
        </w:rPr>
        <w:t>tagoniste</w:t>
      </w:r>
      <w:r w:rsidR="002A7D07" w:rsidRPr="002C7A92">
        <w:rPr>
          <w:rFonts w:asciiTheme="majorHAnsi" w:hAnsiTheme="majorHAnsi" w:cstheme="majorHAnsi"/>
        </w:rPr>
        <w:t xml:space="preserve"> de comédie, tend un piège à Chimène. </w:t>
      </w:r>
    </w:p>
    <w:p w:rsidR="0004420C" w:rsidRPr="002C7A92" w:rsidRDefault="0004420C" w:rsidP="004D49A5">
      <w:pPr>
        <w:pStyle w:val="Style"/>
        <w:jc w:val="both"/>
        <w:rPr>
          <w:rFonts w:asciiTheme="majorHAnsi" w:hAnsiTheme="majorHAnsi" w:cstheme="majorHAnsi"/>
          <w:b/>
          <w:bCs/>
        </w:rPr>
      </w:pPr>
      <w:r w:rsidRPr="002C7A92">
        <w:rPr>
          <w:rFonts w:asciiTheme="majorHAnsi" w:hAnsiTheme="majorHAnsi" w:cstheme="majorHAnsi"/>
          <w:b/>
          <w:bCs/>
        </w:rPr>
        <w:t>b)</w:t>
      </w:r>
      <w:r w:rsidR="00CC4BB9" w:rsidRPr="002C7A92">
        <w:rPr>
          <w:rFonts w:asciiTheme="majorHAnsi" w:hAnsiTheme="majorHAnsi" w:cstheme="majorHAnsi"/>
          <w:b/>
          <w:bCs/>
        </w:rPr>
        <w:t xml:space="preserve"> </w:t>
      </w:r>
      <w:r w:rsidR="002A7D07" w:rsidRPr="002C7A92">
        <w:rPr>
          <w:rFonts w:asciiTheme="majorHAnsi" w:hAnsiTheme="majorHAnsi" w:cstheme="majorHAnsi"/>
          <w:b/>
          <w:bCs/>
        </w:rPr>
        <w:t xml:space="preserve">En V, 7, don Fernand assied son autorité </w:t>
      </w:r>
    </w:p>
    <w:p w:rsidR="00CC4BB9" w:rsidRPr="002C7A92" w:rsidRDefault="00CC4BB9" w:rsidP="004D49A5">
      <w:pPr>
        <w:pStyle w:val="Style"/>
        <w:jc w:val="both"/>
        <w:rPr>
          <w:rFonts w:asciiTheme="majorHAnsi" w:hAnsiTheme="majorHAnsi" w:cstheme="majorHAnsi"/>
        </w:rPr>
      </w:pPr>
      <w:r w:rsidRPr="002C7A92">
        <w:rPr>
          <w:rFonts w:asciiTheme="majorHAnsi" w:hAnsiTheme="majorHAnsi" w:cstheme="majorHAnsi"/>
        </w:rPr>
        <w:t xml:space="preserve">- </w:t>
      </w:r>
      <w:r w:rsidR="002A7D07" w:rsidRPr="002C7A92">
        <w:rPr>
          <w:rFonts w:asciiTheme="majorHAnsi" w:hAnsiTheme="majorHAnsi" w:cstheme="majorHAnsi"/>
        </w:rPr>
        <w:t>il organise une bataille offensive, v. 1851- 1852), alors qu'à</w:t>
      </w:r>
      <w:r w:rsidR="00E94670" w:rsidRPr="002C7A92">
        <w:rPr>
          <w:rFonts w:asciiTheme="majorHAnsi" w:hAnsiTheme="majorHAnsi" w:cstheme="majorHAnsi"/>
        </w:rPr>
        <w:t xml:space="preserve"> l'acte IV</w:t>
      </w:r>
      <w:r w:rsidR="002A7D07" w:rsidRPr="002C7A92">
        <w:rPr>
          <w:rFonts w:asciiTheme="majorHAnsi" w:hAnsiTheme="majorHAnsi" w:cstheme="majorHAnsi"/>
        </w:rPr>
        <w:t xml:space="preserve"> il subissait l'attaque des Mores et c'était don </w:t>
      </w:r>
      <w:proofErr w:type="spellStart"/>
      <w:r w:rsidR="002A7D07" w:rsidRPr="002C7A92">
        <w:rPr>
          <w:rFonts w:asciiTheme="majorHAnsi" w:hAnsiTheme="majorHAnsi" w:cstheme="majorHAnsi"/>
        </w:rPr>
        <w:t>Diègue</w:t>
      </w:r>
      <w:proofErr w:type="spellEnd"/>
      <w:r w:rsidR="002A7D07" w:rsidRPr="002C7A92">
        <w:rPr>
          <w:rFonts w:asciiTheme="majorHAnsi" w:hAnsiTheme="majorHAnsi" w:cstheme="majorHAnsi"/>
        </w:rPr>
        <w:t xml:space="preserve"> qui avait organisé la défense du r</w:t>
      </w:r>
      <w:r w:rsidRPr="002C7A92">
        <w:rPr>
          <w:rFonts w:asciiTheme="majorHAnsi" w:hAnsiTheme="majorHAnsi" w:cstheme="majorHAnsi"/>
        </w:rPr>
        <w:t>oyaume (v. 1095)</w:t>
      </w:r>
    </w:p>
    <w:p w:rsidR="00CC4BB9" w:rsidRPr="002C7A92" w:rsidRDefault="00CC4BB9" w:rsidP="004D49A5">
      <w:pPr>
        <w:pStyle w:val="Style"/>
        <w:jc w:val="both"/>
        <w:rPr>
          <w:rFonts w:asciiTheme="majorHAnsi" w:hAnsiTheme="majorHAnsi" w:cstheme="majorHAnsi"/>
        </w:rPr>
      </w:pPr>
      <w:r w:rsidRPr="002C7A92">
        <w:rPr>
          <w:rFonts w:asciiTheme="majorHAnsi" w:hAnsiTheme="majorHAnsi" w:cstheme="majorHAnsi"/>
        </w:rPr>
        <w:t xml:space="preserve">- </w:t>
      </w:r>
      <w:r w:rsidR="002A7D07" w:rsidRPr="002C7A92">
        <w:rPr>
          <w:rFonts w:asciiTheme="majorHAnsi" w:hAnsiTheme="majorHAnsi" w:cstheme="majorHAnsi"/>
        </w:rPr>
        <w:t>il décide et ne cède plus à Chimène (contrairement à l'acte IV, scène 5 :</w:t>
      </w:r>
      <w:proofErr w:type="gramStart"/>
      <w:r w:rsidR="002A7D07" w:rsidRPr="002C7A92">
        <w:rPr>
          <w:rFonts w:asciiTheme="majorHAnsi" w:hAnsiTheme="majorHAnsi" w:cstheme="majorHAnsi"/>
        </w:rPr>
        <w:t xml:space="preserve"> «Puisque</w:t>
      </w:r>
      <w:proofErr w:type="gramEnd"/>
      <w:r w:rsidR="002A7D07" w:rsidRPr="002C7A92">
        <w:rPr>
          <w:rFonts w:asciiTheme="majorHAnsi" w:hAnsiTheme="majorHAnsi" w:cstheme="majorHAnsi"/>
        </w:rPr>
        <w:t xml:space="preserve"> vous le voulez j'accorde </w:t>
      </w:r>
      <w:r w:rsidR="002A7D07" w:rsidRPr="002C7A92">
        <w:rPr>
          <w:rFonts w:asciiTheme="majorHAnsi" w:hAnsiTheme="majorHAnsi" w:cstheme="majorHAnsi"/>
        </w:rPr>
        <w:lastRenderedPageBreak/>
        <w:t xml:space="preserve">qu'il le fasse </w:t>
      </w:r>
      <w:r w:rsidR="002A7D07" w:rsidRPr="002C7A92">
        <w:rPr>
          <w:rFonts w:asciiTheme="majorHAnsi" w:hAnsiTheme="majorHAnsi" w:cstheme="majorHAnsi"/>
          <w:w w:val="90"/>
        </w:rPr>
        <w:t xml:space="preserve">», </w:t>
      </w:r>
      <w:r w:rsidR="002A7D07" w:rsidRPr="002C7A92">
        <w:rPr>
          <w:rFonts w:asciiTheme="majorHAnsi" w:hAnsiTheme="majorHAnsi" w:cstheme="majorHAnsi"/>
        </w:rPr>
        <w:t xml:space="preserve">v. 1435); il use d'une rhétorique conforme à l'idéal royal (impératif «espère </w:t>
      </w:r>
      <w:r w:rsidR="002A7D07" w:rsidRPr="002C7A92">
        <w:rPr>
          <w:rFonts w:asciiTheme="majorHAnsi" w:hAnsiTheme="majorHAnsi" w:cstheme="majorHAnsi"/>
          <w:w w:val="90"/>
        </w:rPr>
        <w:t xml:space="preserve">», </w:t>
      </w:r>
      <w:r w:rsidR="002A7D07" w:rsidRPr="002C7A92">
        <w:rPr>
          <w:rFonts w:asciiTheme="majorHAnsi" w:hAnsiTheme="majorHAnsi" w:cstheme="majorHAnsi"/>
        </w:rPr>
        <w:t xml:space="preserve">v. 1863). </w:t>
      </w:r>
    </w:p>
    <w:p w:rsidR="002A7D07" w:rsidRPr="002C7A92" w:rsidRDefault="00CC4BB9" w:rsidP="004D49A5">
      <w:pPr>
        <w:pStyle w:val="Style"/>
        <w:jc w:val="both"/>
        <w:rPr>
          <w:rFonts w:asciiTheme="majorHAnsi" w:hAnsiTheme="majorHAnsi" w:cstheme="majorHAnsi"/>
          <w:w w:val="86"/>
        </w:rPr>
      </w:pPr>
      <w:r w:rsidRPr="002C7A92">
        <w:rPr>
          <w:rFonts w:asciiTheme="majorHAnsi" w:hAnsiTheme="majorHAnsi" w:cstheme="majorHAnsi"/>
        </w:rPr>
        <w:t xml:space="preserve">- </w:t>
      </w:r>
      <w:r w:rsidR="002A7D07" w:rsidRPr="002C7A92">
        <w:rPr>
          <w:rFonts w:asciiTheme="majorHAnsi" w:hAnsiTheme="majorHAnsi" w:cstheme="majorHAnsi"/>
        </w:rPr>
        <w:t>On pourra enfin s'arrêter sur le dernier vers de la pièce et commenter la cl</w:t>
      </w:r>
      <w:r w:rsidRPr="002C7A92">
        <w:rPr>
          <w:rFonts w:asciiTheme="majorHAnsi" w:hAnsiTheme="majorHAnsi" w:cstheme="majorHAnsi"/>
        </w:rPr>
        <w:t>ausul</w:t>
      </w:r>
      <w:r w:rsidR="002A7D07" w:rsidRPr="002C7A92">
        <w:rPr>
          <w:rFonts w:asciiTheme="majorHAnsi" w:hAnsiTheme="majorHAnsi" w:cstheme="majorHAnsi"/>
        </w:rPr>
        <w:t xml:space="preserve">e sur le mot « </w:t>
      </w:r>
      <w:r w:rsidR="005208D2" w:rsidRPr="002C7A92">
        <w:rPr>
          <w:rFonts w:asciiTheme="majorHAnsi" w:hAnsiTheme="majorHAnsi" w:cstheme="majorHAnsi"/>
          <w:b/>
        </w:rPr>
        <w:t>R</w:t>
      </w:r>
      <w:r w:rsidR="002A7D07" w:rsidRPr="002C7A92">
        <w:rPr>
          <w:rFonts w:asciiTheme="majorHAnsi" w:hAnsiTheme="majorHAnsi" w:cstheme="majorHAnsi"/>
          <w:b/>
        </w:rPr>
        <w:t>oi</w:t>
      </w:r>
      <w:r w:rsidR="002A7D07" w:rsidRPr="002C7A92">
        <w:rPr>
          <w:rFonts w:asciiTheme="majorHAnsi" w:hAnsiTheme="majorHAnsi" w:cstheme="majorHAnsi"/>
        </w:rPr>
        <w:t xml:space="preserve"> </w:t>
      </w:r>
      <w:r w:rsidR="002A7D07" w:rsidRPr="002C7A92">
        <w:rPr>
          <w:rFonts w:asciiTheme="majorHAnsi" w:hAnsiTheme="majorHAnsi" w:cstheme="majorHAnsi"/>
          <w:w w:val="86"/>
        </w:rPr>
        <w:t xml:space="preserve">». </w:t>
      </w:r>
    </w:p>
    <w:p w:rsidR="003F7C54" w:rsidRPr="002C7A92" w:rsidRDefault="003F7C54" w:rsidP="004D49A5">
      <w:pPr>
        <w:pStyle w:val="Style"/>
        <w:jc w:val="both"/>
        <w:rPr>
          <w:rFonts w:asciiTheme="majorHAnsi" w:hAnsiTheme="majorHAnsi" w:cstheme="majorHAnsi"/>
          <w:w w:val="86"/>
        </w:rPr>
      </w:pPr>
    </w:p>
    <w:p w:rsidR="00CE3C44" w:rsidRPr="002C7A92" w:rsidRDefault="002A7D07" w:rsidP="004D49A5">
      <w:pPr>
        <w:pStyle w:val="Style"/>
        <w:jc w:val="both"/>
        <w:rPr>
          <w:rFonts w:asciiTheme="majorHAnsi" w:hAnsiTheme="majorHAnsi" w:cstheme="majorHAnsi"/>
        </w:rPr>
      </w:pPr>
      <w:r w:rsidRPr="002C7A92">
        <w:rPr>
          <w:rFonts w:asciiTheme="majorHAnsi" w:hAnsiTheme="majorHAnsi" w:cstheme="majorHAnsi"/>
        </w:rPr>
        <w:t xml:space="preserve">L'apothéose royale rappelle que </w:t>
      </w:r>
      <w:r w:rsidRPr="002C7A92">
        <w:rPr>
          <w:rFonts w:asciiTheme="majorHAnsi" w:hAnsiTheme="majorHAnsi" w:cstheme="majorHAnsi"/>
          <w:i/>
          <w:iCs/>
        </w:rPr>
        <w:t xml:space="preserve">Le Cid </w:t>
      </w:r>
      <w:r w:rsidRPr="002C7A92">
        <w:rPr>
          <w:rFonts w:asciiTheme="majorHAnsi" w:hAnsiTheme="majorHAnsi" w:cstheme="majorHAnsi"/>
        </w:rPr>
        <w:t xml:space="preserve">peut se lire comme une œuvre de propagande, destinée à faire l'apologie de la gloire et du service du roi. </w:t>
      </w:r>
      <w:bookmarkEnd w:id="0"/>
    </w:p>
    <w:sectPr w:rsidR="00CE3C44" w:rsidRPr="002C7A92" w:rsidSect="00D21DA7">
      <w:headerReference w:type="default" r:id="rId7"/>
      <w:pgSz w:w="11906" w:h="16838"/>
      <w:pgMar w:top="720" w:right="720" w:bottom="720" w:left="720" w:header="709" w:footer="709" w:gutter="0"/>
      <w:cols w:space="708"/>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AB7" w:rsidRDefault="00735AB7" w:rsidP="00071722">
      <w:r>
        <w:separator/>
      </w:r>
    </w:p>
  </w:endnote>
  <w:endnote w:type="continuationSeparator" w:id="0">
    <w:p w:rsidR="00735AB7" w:rsidRDefault="00735AB7" w:rsidP="0007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horndale"/>
    <w:panose1 w:val="02020603050405020304"/>
    <w:charset w:val="00"/>
    <w:family w:val="roman"/>
    <w:pitch w:val="variable"/>
    <w:sig w:usb0="E0002AEF" w:usb1="C0007841" w:usb2="00000009" w:usb3="00000000" w:csb0="000001FF" w:csb1="00000000"/>
  </w:font>
  <w:font w:name="MS ??">
    <w:altName w:val="MS Mincho"/>
    <w:panose1 w:val="020B0604020202020204"/>
    <w:charset w:val="80"/>
    <w:family w:val="auto"/>
    <w:notTrueType/>
    <w:pitch w:val="variable"/>
    <w:sig w:usb0="00000001" w:usb1="08070000" w:usb2="00000010" w:usb3="00000000" w:csb0="00020000"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Wingdings">
    <w:altName w:val="Symbol"/>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AB7" w:rsidRDefault="00735AB7" w:rsidP="00071722">
      <w:r>
        <w:separator/>
      </w:r>
    </w:p>
  </w:footnote>
  <w:footnote w:type="continuationSeparator" w:id="0">
    <w:p w:rsidR="00735AB7" w:rsidRDefault="00735AB7" w:rsidP="00071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69E" w:rsidRDefault="00EF169E" w:rsidP="0004711B">
    <w:pPr>
      <w:pStyle w:val="En-tt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208D2">
      <w:rPr>
        <w:rStyle w:val="Numrodepage"/>
        <w:noProof/>
      </w:rPr>
      <w:t>1</w:t>
    </w:r>
    <w:r>
      <w:rPr>
        <w:rStyle w:val="Numrodepage"/>
      </w:rPr>
      <w:fldChar w:fldCharType="end"/>
    </w:r>
  </w:p>
  <w:p w:rsidR="00EF169E" w:rsidRDefault="00EF169E" w:rsidP="00071722">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63C67"/>
    <w:multiLevelType w:val="hybridMultilevel"/>
    <w:tmpl w:val="C8BA219A"/>
    <w:lvl w:ilvl="0" w:tplc="040C000F">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55"/>
  <w:embedSystemFonts/>
  <w:proofState w:spelling="clean" w:grammar="clean"/>
  <w:defaultTabStop w:val="708"/>
  <w:hyphenationZone w:val="425"/>
  <w:doNotHyphenateCaps/>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D3E"/>
    <w:rsid w:val="0004420C"/>
    <w:rsid w:val="0004711B"/>
    <w:rsid w:val="00071722"/>
    <w:rsid w:val="000B61DA"/>
    <w:rsid w:val="001058B8"/>
    <w:rsid w:val="00180854"/>
    <w:rsid w:val="00216E53"/>
    <w:rsid w:val="00261AE1"/>
    <w:rsid w:val="002A7D07"/>
    <w:rsid w:val="002C7A92"/>
    <w:rsid w:val="003F7C54"/>
    <w:rsid w:val="004118D3"/>
    <w:rsid w:val="0042071E"/>
    <w:rsid w:val="004B2D3E"/>
    <w:rsid w:val="004D49A5"/>
    <w:rsid w:val="005208D2"/>
    <w:rsid w:val="0063659A"/>
    <w:rsid w:val="00656862"/>
    <w:rsid w:val="00735AB7"/>
    <w:rsid w:val="008164AF"/>
    <w:rsid w:val="00A50811"/>
    <w:rsid w:val="00AB3B44"/>
    <w:rsid w:val="00AE6863"/>
    <w:rsid w:val="00B1005E"/>
    <w:rsid w:val="00B2385D"/>
    <w:rsid w:val="00B45754"/>
    <w:rsid w:val="00B61894"/>
    <w:rsid w:val="00CC4BB9"/>
    <w:rsid w:val="00CE3C44"/>
    <w:rsid w:val="00D21DA7"/>
    <w:rsid w:val="00D73F5A"/>
    <w:rsid w:val="00D863C2"/>
    <w:rsid w:val="00DB46A0"/>
    <w:rsid w:val="00E056AC"/>
    <w:rsid w:val="00E531F5"/>
    <w:rsid w:val="00E74AEF"/>
    <w:rsid w:val="00E94670"/>
    <w:rsid w:val="00EF169E"/>
    <w:rsid w:val="00F10DE5"/>
    <w:rsid w:val="00F45014"/>
    <w:rsid w:val="00FE5E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C8D7819D-330C-0B4A-8133-328F017E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 w:hAnsi="Times New Roman" w:cs="Times New Roman"/>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Bullet 2" w:semiHidden="1" w:unhideWhenUsed="1"/>
    <w:lsdException w:name="List Bullet 5" w:semiHidden="1" w:unhideWhenUsed="1"/>
    <w:lsdException w:name="List Number 2" w:semiHidden="1" w:unhideWhenUsed="1"/>
    <w:lsdException w:name="Title" w:locked="1" w:uiPriority="0" w:qFormat="1"/>
    <w:lsdException w:name="Default Paragraph Font" w:locked="1" w:uiPriority="0"/>
    <w:lsdException w:name="Subtitle" w:locked="1"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2D3E"/>
    <w:rPr>
      <w:sz w:val="24"/>
      <w:szCs w:val="24"/>
    </w:rPr>
  </w:style>
  <w:style w:type="character" w:default="1" w:styleId="Policepardfaut">
    <w:name w:val="Default Paragraph Font"/>
    <w:uiPriority w:val="99"/>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uiPriority w:val="99"/>
    <w:rsid w:val="00CE3C44"/>
    <w:pPr>
      <w:widowControl w:val="0"/>
      <w:autoSpaceDE w:val="0"/>
      <w:autoSpaceDN w:val="0"/>
      <w:adjustRightInd w:val="0"/>
    </w:pPr>
    <w:rPr>
      <w:rFonts w:ascii="Times" w:hAnsi="Times" w:cs="Times"/>
      <w:sz w:val="24"/>
      <w:szCs w:val="24"/>
    </w:rPr>
  </w:style>
  <w:style w:type="paragraph" w:styleId="En-tte">
    <w:name w:val="header"/>
    <w:basedOn w:val="Normal"/>
    <w:link w:val="En-tteCar"/>
    <w:uiPriority w:val="99"/>
    <w:rsid w:val="00071722"/>
    <w:pPr>
      <w:tabs>
        <w:tab w:val="center" w:pos="4536"/>
        <w:tab w:val="right" w:pos="9072"/>
      </w:tabs>
    </w:pPr>
  </w:style>
  <w:style w:type="character" w:customStyle="1" w:styleId="En-tteCar">
    <w:name w:val="En-tête Car"/>
    <w:basedOn w:val="Policepardfaut"/>
    <w:link w:val="En-tte"/>
    <w:uiPriority w:val="99"/>
    <w:locked/>
    <w:rsid w:val="00071722"/>
    <w:rPr>
      <w:rFonts w:cs="Times New Roman"/>
      <w:sz w:val="24"/>
      <w:szCs w:val="24"/>
      <w:lang w:val="x-none" w:eastAsia="fr-FR"/>
    </w:rPr>
  </w:style>
  <w:style w:type="character" w:styleId="Numrodepage">
    <w:name w:val="page number"/>
    <w:basedOn w:val="Policepardfaut"/>
    <w:uiPriority w:val="99"/>
    <w:semiHidden/>
    <w:rsid w:val="0007172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1103</Words>
  <Characters>6067</Characters>
  <Application>Microsoft Office Word</Application>
  <DocSecurity>0</DocSecurity>
  <Lines>50</Lines>
  <Paragraphs>14</Paragraphs>
  <ScaleCrop>false</ScaleCrop>
  <Company>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cp:lastPrinted>2011-02-10T07:19:00Z</cp:lastPrinted>
  <dcterms:created xsi:type="dcterms:W3CDTF">2020-03-04T16:39:00Z</dcterms:created>
  <dcterms:modified xsi:type="dcterms:W3CDTF">2020-03-04T16:39:00Z</dcterms:modified>
</cp:coreProperties>
</file>