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16" w:rsidRDefault="00352C16">
      <w:pPr>
        <w:jc w:val="center"/>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 xml:space="preserve">Notice sur </w:t>
      </w:r>
      <w:r>
        <w:rPr>
          <w:rFonts w:ascii="Times New Roman" w:hAnsi="Times New Roman" w:cs="Times New Roman"/>
          <w:b/>
          <w:bCs/>
          <w:i/>
          <w:iCs/>
          <w:sz w:val="36"/>
          <w:szCs w:val="36"/>
        </w:rPr>
        <w:t>Le Cid,</w:t>
      </w:r>
      <w:r>
        <w:rPr>
          <w:rFonts w:ascii="Times New Roman" w:hAnsi="Times New Roman" w:cs="Times New Roman"/>
          <w:b/>
          <w:bCs/>
          <w:sz w:val="36"/>
          <w:szCs w:val="36"/>
        </w:rPr>
        <w:t xml:space="preserve"> de Pierre Corneille (1637)</w:t>
      </w:r>
    </w:p>
    <w:p w:rsidR="00352C16" w:rsidRDefault="00352C16">
      <w:pPr>
        <w:jc w:val="right"/>
        <w:rPr>
          <w:rFonts w:ascii="Times New Roman" w:hAnsi="Times New Roman" w:cs="Times New Roman"/>
          <w:b/>
          <w:bCs/>
          <w:sz w:val="32"/>
          <w:szCs w:val="32"/>
        </w:rPr>
      </w:pPr>
      <w:r>
        <w:rPr>
          <w:rFonts w:ascii="Times New Roman" w:hAnsi="Times New Roman" w:cs="Times New Roman"/>
          <w:b/>
          <w:bCs/>
          <w:sz w:val="32"/>
          <w:szCs w:val="32"/>
        </w:rPr>
        <w:t>proposée par Pierre Brunel, mise à jour par G. Zaneboni</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sz w:val="28"/>
          <w:szCs w:val="28"/>
        </w:rPr>
      </w:pPr>
      <w:r>
        <w:rPr>
          <w:rFonts w:ascii="Times New Roman" w:hAnsi="Times New Roman" w:cs="Times New Roman"/>
          <w:b/>
          <w:bCs/>
          <w:sz w:val="28"/>
          <w:szCs w:val="28"/>
        </w:rPr>
        <w:t>1 L'histoire d'une pièce</w:t>
      </w:r>
    </w:p>
    <w:p w:rsidR="00352C16" w:rsidRDefault="00352C16">
      <w:pPr>
        <w:jc w:val="both"/>
        <w:rPr>
          <w:rFonts w:ascii="Times New Roman" w:hAnsi="Times New Roman" w:cs="Times New Roman"/>
          <w:b/>
          <w:bCs/>
        </w:rPr>
      </w:pPr>
      <w:r>
        <w:rPr>
          <w:rFonts w:ascii="Times New Roman" w:hAnsi="Times New Roman" w:cs="Times New Roman"/>
          <w:b/>
          <w:bCs/>
        </w:rPr>
        <w:t>• Sources :</w:t>
      </w:r>
    </w:p>
    <w:p w:rsidR="00352C16" w:rsidRDefault="00352C16">
      <w:pPr>
        <w:jc w:val="both"/>
        <w:rPr>
          <w:rFonts w:ascii="Times New Roman" w:hAnsi="Times New Roman" w:cs="Times New Roman"/>
        </w:rPr>
      </w:pPr>
      <w:r>
        <w:rPr>
          <w:rFonts w:ascii="Times New Roman" w:hAnsi="Times New Roman" w:cs="Times New Roman"/>
          <w:i/>
          <w:iCs/>
        </w:rPr>
        <w:t>Le Romancero espagnol</w:t>
      </w:r>
      <w:r>
        <w:rPr>
          <w:rFonts w:ascii="Times New Roman" w:hAnsi="Times New Roman" w:cs="Times New Roman"/>
        </w:rPr>
        <w:t xml:space="preserve">, </w:t>
      </w:r>
      <w:r>
        <w:rPr>
          <w:rFonts w:ascii="Times New Roman" w:hAnsi="Times New Roman" w:cs="Times New Roman"/>
          <w:i/>
          <w:iCs/>
        </w:rPr>
        <w:t>L'Histoire d'Espagne</w:t>
      </w:r>
      <w:r>
        <w:rPr>
          <w:rFonts w:ascii="Times New Roman" w:hAnsi="Times New Roman" w:cs="Times New Roman"/>
        </w:rPr>
        <w:t xml:space="preserve"> du jésuite Juan Mariana (1601), </w:t>
      </w:r>
      <w:r>
        <w:rPr>
          <w:rFonts w:ascii="Times New Roman" w:hAnsi="Times New Roman" w:cs="Times New Roman"/>
          <w:i/>
          <w:iCs/>
        </w:rPr>
        <w:t>Las Mocedades del Cid</w:t>
      </w:r>
      <w:r>
        <w:rPr>
          <w:rFonts w:ascii="Times New Roman" w:hAnsi="Times New Roman" w:cs="Times New Roman"/>
        </w:rPr>
        <w:t xml:space="preserve"> : les Enfances du Cid), pièce de Guilhem de Castro ( 1618).</w:t>
      </w:r>
    </w:p>
    <w:p w:rsidR="00352C16" w:rsidRDefault="00352C16">
      <w:pPr>
        <w:jc w:val="both"/>
        <w:rPr>
          <w:rFonts w:ascii="Times New Roman" w:hAnsi="Times New Roman" w:cs="Times New Roman"/>
          <w:b/>
          <w:bCs/>
        </w:rPr>
      </w:pPr>
      <w:r>
        <w:rPr>
          <w:rFonts w:ascii="Times New Roman" w:hAnsi="Times New Roman" w:cs="Times New Roman"/>
          <w:b/>
          <w:bCs/>
        </w:rPr>
        <w:t xml:space="preserve">• Le triomphe du </w:t>
      </w:r>
      <w:r>
        <w:rPr>
          <w:rFonts w:ascii="Times New Roman" w:hAnsi="Times New Roman" w:cs="Times New Roman"/>
          <w:b/>
          <w:bCs/>
          <w:i/>
          <w:iCs/>
        </w:rPr>
        <w:t>Cid</w:t>
      </w:r>
    </w:p>
    <w:p w:rsidR="00352C16" w:rsidRDefault="00352C16">
      <w:pPr>
        <w:jc w:val="both"/>
        <w:rPr>
          <w:rFonts w:ascii="Times New Roman" w:hAnsi="Times New Roman" w:cs="Times New Roman"/>
        </w:rPr>
      </w:pPr>
      <w:r>
        <w:rPr>
          <w:rFonts w:ascii="Times New Roman" w:hAnsi="Times New Roman" w:cs="Times New Roman"/>
          <w:i/>
          <w:iCs/>
        </w:rPr>
        <w:t>Le Cid</w:t>
      </w:r>
      <w:r>
        <w:rPr>
          <w:rFonts w:ascii="Times New Roman" w:hAnsi="Times New Roman" w:cs="Times New Roman"/>
        </w:rPr>
        <w:t xml:space="preserve">, écrit en 1636, probablement très rapidement, fut représenté pour la première fois à une date mal connue (novembre, décembre 1636, 7 janvier 1637?), au théâtre du Marais. Le succès fut immense, malgré quelques voix discordantes. Trois représentations furent données à la cour, deux à l'hôtel de Richelieu. La pièce fut publiée en mars 1637 et, contrairement à l'habitude, au moment où </w:t>
      </w:r>
      <w:r>
        <w:rPr>
          <w:rFonts w:ascii="Times New Roman" w:hAnsi="Times New Roman" w:cs="Times New Roman"/>
          <w:i/>
          <w:iCs/>
        </w:rPr>
        <w:t>Le Cid</w:t>
      </w:r>
      <w:r>
        <w:rPr>
          <w:rFonts w:ascii="Times New Roman" w:hAnsi="Times New Roman" w:cs="Times New Roman"/>
        </w:rPr>
        <w:t xml:space="preserve"> faisait encore salle comble.</w:t>
      </w:r>
    </w:p>
    <w:p w:rsidR="00352C16" w:rsidRDefault="00352C16">
      <w:pPr>
        <w:jc w:val="both"/>
        <w:rPr>
          <w:rFonts w:ascii="Times New Roman" w:hAnsi="Times New Roman" w:cs="Times New Roman"/>
          <w:b/>
          <w:bCs/>
        </w:rPr>
      </w:pPr>
      <w:r>
        <w:rPr>
          <w:rFonts w:ascii="Times New Roman" w:hAnsi="Times New Roman" w:cs="Times New Roman"/>
          <w:b/>
          <w:bCs/>
        </w:rPr>
        <w:t xml:space="preserve">• La querelle du </w:t>
      </w:r>
      <w:r>
        <w:rPr>
          <w:rFonts w:ascii="Times New Roman" w:hAnsi="Times New Roman" w:cs="Times New Roman"/>
          <w:b/>
          <w:bCs/>
          <w:i/>
          <w:iCs/>
        </w:rPr>
        <w:t>Cid</w:t>
      </w:r>
      <w:r>
        <w:rPr>
          <w:rFonts w:ascii="Times New Roman" w:hAnsi="Times New Roman" w:cs="Times New Roman"/>
          <w:b/>
          <w:bCs/>
        </w:rPr>
        <w:t xml:space="preserve"> (février-décembre 1637).</w:t>
      </w:r>
    </w:p>
    <w:p w:rsidR="00352C16" w:rsidRDefault="00352C16">
      <w:pPr>
        <w:jc w:val="both"/>
        <w:rPr>
          <w:rFonts w:ascii="Times New Roman" w:hAnsi="Times New Roman" w:cs="Times New Roman"/>
        </w:rPr>
      </w:pPr>
      <w:r>
        <w:rPr>
          <w:rFonts w:ascii="Times New Roman" w:hAnsi="Times New Roman" w:cs="Times New Roman"/>
        </w:rPr>
        <w:t xml:space="preserve">Elle est causée par l'orgueil de Corneille qui vante sa supériorité dans </w:t>
      </w:r>
      <w:r>
        <w:rPr>
          <w:rFonts w:ascii="Times New Roman" w:hAnsi="Times New Roman" w:cs="Times New Roman"/>
          <w:i/>
          <w:iCs/>
        </w:rPr>
        <w:t>l'Excuse à Ariste</w:t>
      </w:r>
      <w:r>
        <w:rPr>
          <w:rFonts w:ascii="Times New Roman" w:hAnsi="Times New Roman" w:cs="Times New Roman"/>
        </w:rPr>
        <w:t xml:space="preserve"> : attaques de Mairet qui accuse Corneille de plagiat et de Scudéry (dans ses Observations sur </w:t>
      </w:r>
      <w:r>
        <w:rPr>
          <w:rFonts w:ascii="Times New Roman" w:hAnsi="Times New Roman" w:cs="Times New Roman"/>
          <w:i/>
          <w:iCs/>
        </w:rPr>
        <w:t>Le Cid</w:t>
      </w:r>
      <w:r>
        <w:rPr>
          <w:rFonts w:ascii="Times New Roman" w:hAnsi="Times New Roman" w:cs="Times New Roman"/>
        </w:rPr>
        <w:t xml:space="preserve">) qui critique le sujet, les entorses faites aux règles, la maladresse du style et reprend l'accusation de plagiat. I'Académie française arbitre la querelle en faisant rédiger par Chapelain </w:t>
      </w:r>
      <w:r>
        <w:rPr>
          <w:rFonts w:ascii="Times New Roman" w:hAnsi="Times New Roman" w:cs="Times New Roman"/>
          <w:i/>
          <w:iCs/>
        </w:rPr>
        <w:t>les Sentiments de l'Académie sur le Cid </w:t>
      </w:r>
      <w:r>
        <w:rPr>
          <w:rFonts w:ascii="Times New Roman" w:hAnsi="Times New Roman" w:cs="Times New Roman"/>
        </w:rPr>
        <w:t>: on fait l'éloge de Corneille, mais on donne raison à Scudéry sur la question des règles.</w:t>
      </w:r>
    </w:p>
    <w:p w:rsidR="00352C16" w:rsidRDefault="00352C16">
      <w:pPr>
        <w:jc w:val="both"/>
        <w:rPr>
          <w:rFonts w:ascii="Times New Roman" w:hAnsi="Times New Roman" w:cs="Times New Roman"/>
        </w:rPr>
      </w:pPr>
      <w:r>
        <w:rPr>
          <w:rFonts w:ascii="Times New Roman" w:hAnsi="Times New Roman" w:cs="Times New Roman"/>
        </w:rPr>
        <w:t xml:space="preserve">Corneille se justifia dans </w:t>
      </w:r>
      <w:r>
        <w:rPr>
          <w:rFonts w:ascii="Times New Roman" w:hAnsi="Times New Roman" w:cs="Times New Roman"/>
          <w:i/>
          <w:iCs/>
        </w:rPr>
        <w:t>l'Avertissement</w:t>
      </w:r>
      <w:r>
        <w:rPr>
          <w:rFonts w:ascii="Times New Roman" w:hAnsi="Times New Roman" w:cs="Times New Roman"/>
        </w:rPr>
        <w:t xml:space="preserve"> de 1648 et dans </w:t>
      </w:r>
      <w:r>
        <w:rPr>
          <w:rFonts w:ascii="Times New Roman" w:hAnsi="Times New Roman" w:cs="Times New Roman"/>
          <w:i/>
          <w:iCs/>
        </w:rPr>
        <w:t>l'Examen</w:t>
      </w:r>
      <w:r>
        <w:rPr>
          <w:rFonts w:ascii="Times New Roman" w:hAnsi="Times New Roman" w:cs="Times New Roman"/>
        </w:rPr>
        <w:t xml:space="preserve"> de 1660. Il procéda à des remaniements et corrections en tenant compte des critiques qui avaient été formulées, transforma le sous-titre de « tragi-comédie » en « tragédie » (1644), et s'orienta vers une manière plus classique (</w:t>
      </w:r>
      <w:r>
        <w:rPr>
          <w:rFonts w:ascii="Times New Roman" w:hAnsi="Times New Roman" w:cs="Times New Roman"/>
          <w:i/>
          <w:iCs/>
        </w:rPr>
        <w:t>Horace</w:t>
      </w:r>
      <w:r>
        <w:rPr>
          <w:rFonts w:ascii="Times New Roman" w:hAnsi="Times New Roman" w:cs="Times New Roman"/>
        </w:rPr>
        <w:t xml:space="preserve">, </w:t>
      </w:r>
      <w:r>
        <w:rPr>
          <w:rFonts w:ascii="Times New Roman" w:hAnsi="Times New Roman" w:cs="Times New Roman"/>
          <w:i/>
          <w:iCs/>
        </w:rPr>
        <w:t>Cinna</w:t>
      </w:r>
      <w:r>
        <w:rPr>
          <w:rFonts w:ascii="Times New Roman" w:hAnsi="Times New Roman" w:cs="Times New Roman"/>
        </w:rPr>
        <w:t>).</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sz w:val="28"/>
          <w:szCs w:val="28"/>
        </w:rPr>
      </w:pPr>
      <w:r>
        <w:rPr>
          <w:rFonts w:ascii="Times New Roman" w:hAnsi="Times New Roman" w:cs="Times New Roman"/>
          <w:b/>
          <w:bCs/>
          <w:sz w:val="28"/>
          <w:szCs w:val="28"/>
        </w:rPr>
        <w:t>2 Un vieux chef-d'œuvre toujours jeune</w:t>
      </w:r>
    </w:p>
    <w:p w:rsidR="00352C16" w:rsidRDefault="00352C16">
      <w:pPr>
        <w:jc w:val="both"/>
        <w:rPr>
          <w:rFonts w:ascii="Times New Roman" w:hAnsi="Times New Roman" w:cs="Times New Roman"/>
        </w:rPr>
      </w:pPr>
      <w:r>
        <w:rPr>
          <w:rFonts w:ascii="Times New Roman" w:hAnsi="Times New Roman" w:cs="Times New Roman"/>
          <w:i/>
          <w:iCs/>
        </w:rPr>
        <w:t>Le Cid</w:t>
      </w:r>
      <w:r>
        <w:rPr>
          <w:rFonts w:ascii="Times New Roman" w:hAnsi="Times New Roman" w:cs="Times New Roman"/>
        </w:rPr>
        <w:t xml:space="preserve"> est la pièce la plus célèbre du théâtre français. On pourrait même dire qu'elle le fut dès sa première représentation.</w:t>
      </w:r>
    </w:p>
    <w:p w:rsidR="00352C16" w:rsidRDefault="00352C16">
      <w:pPr>
        <w:jc w:val="both"/>
        <w:rPr>
          <w:rFonts w:ascii="Times New Roman" w:hAnsi="Times New Roman" w:cs="Times New Roman"/>
          <w:b/>
          <w:bCs/>
        </w:rPr>
      </w:pPr>
      <w:r>
        <w:rPr>
          <w:rFonts w:ascii="Times New Roman" w:hAnsi="Times New Roman" w:cs="Times New Roman"/>
        </w:rPr>
        <w:t>Mondory, l'illustre acteur qui incarna pour la première fois le rôle du « jeune premier », Rodrigue, écrivait à cette occasion : « La foule a été si grande à nos portes, et notre lieu s'est trouvé si petit, que les recoins du théâtre qui servaient les autres fois comme de niches aux pages ont été des places de faveur pour les cordons bleus. » Il y a quelques décennies, Gérard Philipe s'est assuré avec le même rôle un extraordinaire succès, démontrant que le vieux chef-d'œuvre était toujours vivant.</w:t>
      </w:r>
      <w:r>
        <w:rPr>
          <w:rFonts w:ascii="Times New Roman" w:hAnsi="Times New Roman" w:cs="Times New Roman"/>
          <w:b/>
          <w:bCs/>
        </w:rPr>
        <w:t xml:space="preserve"> </w:t>
      </w:r>
    </w:p>
    <w:p w:rsidR="00352C16" w:rsidRDefault="00352C16">
      <w:pPr>
        <w:jc w:val="both"/>
        <w:rPr>
          <w:rFonts w:ascii="Times New Roman" w:hAnsi="Times New Roman" w:cs="Times New Roman"/>
        </w:rPr>
      </w:pPr>
      <w:r>
        <w:rPr>
          <w:rFonts w:ascii="Times New Roman" w:hAnsi="Times New Roman" w:cs="Times New Roman"/>
        </w:rPr>
        <w:t xml:space="preserve">Aujourd’hui, elle reçoit une mise en scène très originale dans la mise en scène </w:t>
      </w:r>
      <w:r>
        <w:rPr>
          <w:rFonts w:ascii="Times New Roman" w:hAnsi="Times New Roman" w:cs="Times New Roman"/>
          <w:i/>
          <w:iCs/>
        </w:rPr>
        <w:t>flamenco</w:t>
      </w:r>
      <w:r>
        <w:rPr>
          <w:rFonts w:ascii="Times New Roman" w:hAnsi="Times New Roman" w:cs="Times New Roman"/>
        </w:rPr>
        <w:t xml:space="preserve"> de </w:t>
      </w:r>
      <w:r>
        <w:rPr>
          <w:rFonts w:ascii="Times New Roman" w:hAnsi="Times New Roman" w:cs="Times New Roman"/>
          <w:sz w:val="22"/>
          <w:szCs w:val="22"/>
        </w:rPr>
        <w:t xml:space="preserve">Thomas Le Douarec, créée au théâtre de </w:t>
      </w:r>
      <w:r>
        <w:rPr>
          <w:rFonts w:ascii="Times New Roman" w:hAnsi="Times New Roman" w:cs="Times New Roman"/>
          <w:i/>
          <w:iCs/>
          <w:sz w:val="22"/>
          <w:szCs w:val="22"/>
        </w:rPr>
        <w:t>La Madeleine</w:t>
      </w:r>
      <w:r>
        <w:rPr>
          <w:rFonts w:ascii="Times New Roman" w:hAnsi="Times New Roman" w:cs="Times New Roman"/>
          <w:sz w:val="22"/>
          <w:szCs w:val="22"/>
        </w:rPr>
        <w:t xml:space="preserve"> en mars 1998 et filmée en décembre 1999 .</w:t>
      </w:r>
    </w:p>
    <w:p w:rsidR="00352C16" w:rsidRDefault="00352C16">
      <w:pPr>
        <w:jc w:val="both"/>
        <w:rPr>
          <w:rFonts w:ascii="Times New Roman" w:hAnsi="Times New Roman" w:cs="Times New Roman"/>
          <w:b/>
          <w:bCs/>
        </w:rPr>
      </w:pPr>
    </w:p>
    <w:p w:rsidR="00352C16" w:rsidRDefault="00352C16">
      <w:pPr>
        <w:jc w:val="both"/>
        <w:rPr>
          <w:rFonts w:ascii="Times New Roman" w:hAnsi="Times New Roman" w:cs="Times New Roman"/>
          <w:b/>
          <w:bCs/>
          <w:sz w:val="28"/>
          <w:szCs w:val="28"/>
        </w:rPr>
      </w:pPr>
      <w:r>
        <w:rPr>
          <w:rFonts w:ascii="Times New Roman" w:hAnsi="Times New Roman" w:cs="Times New Roman"/>
          <w:b/>
          <w:bCs/>
          <w:sz w:val="28"/>
          <w:szCs w:val="28"/>
        </w:rPr>
        <w:t>3 Présentation des personnages</w:t>
      </w:r>
    </w:p>
    <w:p w:rsidR="00352C16" w:rsidRDefault="00352C16">
      <w:pPr>
        <w:jc w:val="both"/>
        <w:rPr>
          <w:rFonts w:ascii="Times New Roman" w:hAnsi="Times New Roman" w:cs="Times New Roman"/>
          <w:b/>
          <w:bCs/>
        </w:rPr>
      </w:pPr>
      <w:r>
        <w:rPr>
          <w:rFonts w:ascii="Times New Roman" w:hAnsi="Times New Roman" w:cs="Times New Roman"/>
          <w:b/>
          <w:bCs/>
        </w:rPr>
        <w:t>• « Un couple sportif et brillant » : Chimène et Rodrigue.</w:t>
      </w:r>
    </w:p>
    <w:p w:rsidR="00352C16" w:rsidRDefault="00352C16">
      <w:pPr>
        <w:jc w:val="both"/>
        <w:rPr>
          <w:rFonts w:ascii="Times New Roman" w:hAnsi="Times New Roman" w:cs="Times New Roman"/>
        </w:rPr>
      </w:pPr>
      <w:r>
        <w:rPr>
          <w:rFonts w:ascii="Times New Roman" w:hAnsi="Times New Roman" w:cs="Times New Roman"/>
        </w:rPr>
        <w:t>Corneille ne précise pas leur âge. Ils ont au maximum vingt ans, et plutôt moins. Les coutumes de la noblesse, au Moyen Age, époque où se situe l'action, nous obligent à le penser: Chimène n'est pas encore mariée, et « on n'a jamais vu » Rodrigue « les armes à la main ».</w:t>
      </w:r>
    </w:p>
    <w:p w:rsidR="00352C16" w:rsidRDefault="00352C16">
      <w:pPr>
        <w:jc w:val="both"/>
        <w:rPr>
          <w:rFonts w:ascii="Times New Roman" w:hAnsi="Times New Roman" w:cs="Times New Roman"/>
        </w:rPr>
      </w:pPr>
      <w:r>
        <w:rPr>
          <w:rFonts w:ascii="Times New Roman" w:hAnsi="Times New Roman" w:cs="Times New Roman"/>
        </w:rPr>
        <w:t>Nous pouvons donc les imaginer ainsi, avant le lever du rideau.</w:t>
      </w:r>
    </w:p>
    <w:p w:rsidR="00352C16" w:rsidRDefault="00352C16">
      <w:pPr>
        <w:jc w:val="both"/>
        <w:rPr>
          <w:rFonts w:ascii="Times New Roman" w:hAnsi="Times New Roman" w:cs="Times New Roman"/>
        </w:rPr>
      </w:pPr>
      <w:r>
        <w:rPr>
          <w:rFonts w:ascii="Times New Roman" w:hAnsi="Times New Roman" w:cs="Times New Roman"/>
        </w:rPr>
        <w:t>Chimène, fille d'un grand d'Espagne, a reçu une éducation rigoureuse. Elle est encore sous la garde d'une gouvernante, Elvire, à qui elle se confie et demande conseil. Mais, quoique recluse dans sa maison, elle n'est pas ignorée des jeunes gens de son âge ; un grand nombre brigue sa main. Elle a surtout remarqué l'ardeur de deux d'entre eux, don Sanche et don Rodrigue. La fille du Roi, à qui elle fait souvent part de ses sentiments, I'a rapprochée de Rodrigue, et elle en est tombée amoureuse. Mais la décision ne lui appartient pas. Son père seul doit choisir. Elle a délégué vers lui sa gouvernante pour lui indiquer ses deux prétendants, sans souffler mot de sa préférence secrète. Et elle redoute qu'il ne choisisse pas Rodrigue. Telle la voyons-nous : une âme neuve et ingénue, sentimentale, pénétrée des principes de sa caste, ayant déjà subi l'épreuve d'une passion naissante et des inquiétudes mêlées d'espérances qui l'accompagnent.</w:t>
      </w:r>
    </w:p>
    <w:p w:rsidR="00352C16" w:rsidRDefault="00352C16">
      <w:pPr>
        <w:jc w:val="both"/>
        <w:rPr>
          <w:rFonts w:ascii="Times New Roman" w:hAnsi="Times New Roman" w:cs="Times New Roman"/>
        </w:rPr>
      </w:pPr>
      <w:r>
        <w:rPr>
          <w:rFonts w:ascii="Times New Roman" w:hAnsi="Times New Roman" w:cs="Times New Roman"/>
        </w:rPr>
        <w:t>De même rang, de même âge, bruns et sveltes tous les deux, s'aimant, ils semblent faits l'un pour l'autre.</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rPr>
      </w:pPr>
      <w:r>
        <w:rPr>
          <w:rFonts w:ascii="Times New Roman" w:hAnsi="Times New Roman" w:cs="Times New Roman"/>
          <w:b/>
          <w:bCs/>
        </w:rPr>
        <w:t>• Leurs doubles et leurs rivaux : l'Infante et don Sanche.</w:t>
      </w:r>
    </w:p>
    <w:p w:rsidR="00352C16" w:rsidRDefault="00352C16">
      <w:pPr>
        <w:jc w:val="both"/>
        <w:rPr>
          <w:rFonts w:ascii="Times New Roman" w:hAnsi="Times New Roman" w:cs="Times New Roman"/>
        </w:rPr>
      </w:pPr>
      <w:r>
        <w:rPr>
          <w:rFonts w:ascii="Times New Roman" w:hAnsi="Times New Roman" w:cs="Times New Roman"/>
        </w:rPr>
        <w:lastRenderedPageBreak/>
        <w:t>Don Sanche, jeune chevalier, un peu plus âgé que Rodrigue, est son rival en amour. L'Infante, qui doit avoir à peu près le même âge que Chimène, est éprise de Rodrigue, comme elle, sans qu'elle le sache. Pour se guérir d'un amour impossible, puisque, fille de roi, elle ne peut songer à épouser un de ses sujets, elle favorise le mariage des deux jeunes gens. Ni l’un ni l’autre ne constituent donc à proprement parler des obstacles à ce bonheur attendu : l'un et l'autre aiment sans être aimés ; don Sanche, courtois comme Rodrigue, sait s'effacer ; l’Infante, élevée dans le « respect de sa naissance », ne saurait déchoir. Ils tiennent, par rapport au couple central, une place symétrique. On devine, dans 1'ombre, leur mélancolie.</w:t>
      </w:r>
    </w:p>
    <w:p w:rsidR="00352C16" w:rsidRDefault="00352C16">
      <w:pPr>
        <w:jc w:val="both"/>
        <w:rPr>
          <w:rFonts w:ascii="Times New Roman" w:hAnsi="Times New Roman" w:cs="Times New Roman"/>
        </w:rPr>
      </w:pPr>
      <w:r>
        <w:rPr>
          <w:rFonts w:ascii="Times New Roman" w:hAnsi="Times New Roman" w:cs="Times New Roman"/>
        </w:rPr>
        <w:t>Mais, en même temps, ce sont des doubles : Don Sanche, c'est encore Rodrigue, avec son désir de s'illustrer, son appétit de bonheur, mais un Rodrigue plus discret et un peu plus mûr. L'Infante, c'est encore Chimène, une âme fière et tourmentée, une jeune fille recluse et sentimentale, mais une Chimène plus hésitante et déjà soumise à l'épreuve de la douleur.</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Leurs pères.</w:t>
      </w:r>
    </w:p>
    <w:p w:rsidR="00352C16" w:rsidRDefault="00352C16">
      <w:pPr>
        <w:jc w:val="both"/>
        <w:rPr>
          <w:rFonts w:ascii="Times New Roman" w:hAnsi="Times New Roman" w:cs="Times New Roman"/>
        </w:rPr>
      </w:pPr>
      <w:r>
        <w:rPr>
          <w:rFonts w:ascii="Times New Roman" w:hAnsi="Times New Roman" w:cs="Times New Roman"/>
        </w:rPr>
        <w:t>Il existe entre don Diègue, le père de Rodrigue, et le comte de Gormas, le père de Chimène, la même différence d'âge qu'entre ce dernier et Rodrigue : on peut supposer qu'ils mit respectivement soixante et quarante ans. Don Diègue a été autrefois le premier capitaine et le soutien du royaume de Castille. Don Gomès tient aujourd’hui cette place. Ils tirent, I'un de ses souvenirs, I'autre de ses exploits présents, la même fierté. Ils aspirent également aux faveurs royales, mais don Diègue se contente de les espérer, don Gomès estime qu'elles lui sont dues. Don Diègue continue de servir scrupuleusement son roi ; don Gomès est plus indépendant et deviendrait facilement un second roi dans le royaume.</w:t>
      </w:r>
    </w:p>
    <w:p w:rsidR="00352C16" w:rsidRDefault="00352C16">
      <w:pPr>
        <w:jc w:val="both"/>
        <w:rPr>
          <w:rFonts w:ascii="Times New Roman" w:hAnsi="Times New Roman" w:cs="Times New Roman"/>
        </w:rPr>
      </w:pPr>
      <w:r>
        <w:rPr>
          <w:rFonts w:ascii="Times New Roman" w:hAnsi="Times New Roman" w:cs="Times New Roman"/>
        </w:rPr>
        <w:t>Ils aiment leurs enfants et se soucient de leur bonheur, mais exercent sur eux une grande autorité. Chimène prend bien garde de laisser à son père l'initiative des décisions. Rodrigue respecte les avis du sien et leur obéit presque malgré lui. Ils ont appris de leurs parents à placer avant tous les autres les devoirs du sang.</w:t>
      </w:r>
    </w:p>
    <w:p w:rsidR="00352C16" w:rsidRDefault="00352C16">
      <w:pPr>
        <w:jc w:val="both"/>
        <w:rPr>
          <w:rFonts w:ascii="Times New Roman" w:hAnsi="Times New Roman" w:cs="Times New Roman"/>
        </w:rPr>
      </w:pPr>
      <w:r>
        <w:rPr>
          <w:rFonts w:ascii="Times New Roman" w:hAnsi="Times New Roman" w:cs="Times New Roman"/>
        </w:rPr>
        <w:t>Par rapport au couple central, don Diègue et don Gomès occupent donc aussi une place symétrique, celle de statues redoutables dont on appréhende les exigences.</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Le roi et la cour.</w:t>
      </w:r>
    </w:p>
    <w:p w:rsidR="00352C16" w:rsidRDefault="00352C16">
      <w:pPr>
        <w:jc w:val="both"/>
        <w:rPr>
          <w:rFonts w:ascii="Times New Roman" w:hAnsi="Times New Roman" w:cs="Times New Roman"/>
        </w:rPr>
      </w:pPr>
      <w:r>
        <w:rPr>
          <w:rFonts w:ascii="Times New Roman" w:hAnsi="Times New Roman" w:cs="Times New Roman"/>
        </w:rPr>
        <w:t>Sur tous pèse l'autorité du roi de Castille, don Fernand. C'est à la fois un roi médiéval, c'est-à-dire un seigneur plus puissant parmi d'autres seigneurs, et un roi absolu à la maniè</w:t>
      </w:r>
      <w:r w:rsidR="0039015C">
        <w:rPr>
          <w:rFonts w:ascii="Times New Roman" w:hAnsi="Times New Roman" w:cs="Times New Roman"/>
        </w:rPr>
        <w:t>re de Louis XII</w:t>
      </w:r>
      <w:r>
        <w:rPr>
          <w:rFonts w:ascii="Times New Roman" w:hAnsi="Times New Roman" w:cs="Times New Roman"/>
        </w:rPr>
        <w:t>. Il redoute les Mores, et, pour mieux les arrêter, il a transporté sa cour de sa capitale Burgos à Séville, où se déroule l'action de la pièce. Mais il se méfie aussi de la désobéissance de ses vassaux qui critiquent ses décisions, se battent en duel et élèvent la voix contre lui. Sa bonhomie, sa bienveillance l'amènent à utiliser l'habileté plus que la contrainte, parce qu'il se soucie moins de l'orgueil du pouvoir que du bien-être de ses sujets.</w:t>
      </w:r>
    </w:p>
    <w:p w:rsidR="00352C16" w:rsidRDefault="00352C16">
      <w:pPr>
        <w:jc w:val="both"/>
        <w:rPr>
          <w:rFonts w:ascii="Times New Roman" w:hAnsi="Times New Roman" w:cs="Times New Roman"/>
        </w:rPr>
      </w:pPr>
      <w:r>
        <w:rPr>
          <w:rFonts w:ascii="Times New Roman" w:hAnsi="Times New Roman" w:cs="Times New Roman"/>
        </w:rPr>
        <w:t>À côté de lui, nous voyons une cour de chevaliers, de compagnons fidèles, dont font partie don Alonse et don Arias.</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Les gouvernantes.</w:t>
      </w:r>
    </w:p>
    <w:p w:rsidR="00352C16" w:rsidRDefault="00352C16">
      <w:pPr>
        <w:jc w:val="both"/>
        <w:rPr>
          <w:rFonts w:ascii="Times New Roman" w:hAnsi="Times New Roman" w:cs="Times New Roman"/>
        </w:rPr>
      </w:pPr>
      <w:r>
        <w:rPr>
          <w:rFonts w:ascii="Times New Roman" w:hAnsi="Times New Roman" w:cs="Times New Roman"/>
        </w:rPr>
        <w:t>Ce serait une erreur que d’imaginer semblables la gouvernante de Chimène, Elvire, et celle de l'Infante, Léonor. La première est assurément encore assez jeune, passionnément dévouée à sa maîtresse, élevant rarement la voix, elle est la confidente attendrie de ses amours et favorise les vœux de Rodrigue. La seconde ressemble beaucoup plus à la duègne traditionnelle : plus âgée, sans doute vêtue de noir, elle a la voix sèche et cassante, elle remplit ses fonctions avec autorité, elle représente aux yeux de la princesse la rigueur du devoir et le remords.</w:t>
      </w:r>
    </w:p>
    <w:p w:rsidR="00352C16" w:rsidRDefault="00352C16">
      <w:pPr>
        <w:jc w:val="both"/>
        <w:rPr>
          <w:rFonts w:ascii="Times New Roman" w:hAnsi="Times New Roman" w:cs="Times New Roman"/>
        </w:rPr>
      </w:pPr>
      <w:r>
        <w:rPr>
          <w:rFonts w:ascii="Times New Roman" w:hAnsi="Times New Roman" w:cs="Times New Roman"/>
        </w:rPr>
        <w:t>Ces personnages sont ceux d'un conte dont l'action se situe à Séville au XI</w:t>
      </w:r>
      <w:r>
        <w:rPr>
          <w:rFonts w:ascii="Times New Roman" w:hAnsi="Times New Roman" w:cs="Times New Roman"/>
          <w:vertAlign w:val="superscript"/>
        </w:rPr>
        <w:t>e</w:t>
      </w:r>
      <w:r>
        <w:rPr>
          <w:rFonts w:ascii="Times New Roman" w:hAnsi="Times New Roman" w:cs="Times New Roman"/>
        </w:rPr>
        <w:t xml:space="preserve"> siècle de notre ère...</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sz w:val="28"/>
          <w:szCs w:val="28"/>
        </w:rPr>
      </w:pPr>
      <w:r>
        <w:rPr>
          <w:rFonts w:ascii="Times New Roman" w:hAnsi="Times New Roman" w:cs="Times New Roman"/>
          <w:sz w:val="28"/>
          <w:szCs w:val="28"/>
        </w:rPr>
        <w:t xml:space="preserve">4 Analyse méthodique de l'action </w:t>
      </w:r>
    </w:p>
    <w:p w:rsidR="00352C16" w:rsidRDefault="00352C16">
      <w:pPr>
        <w:jc w:val="both"/>
        <w:rPr>
          <w:rFonts w:ascii="Times New Roman" w:hAnsi="Times New Roman" w:cs="Times New Roman"/>
          <w:b/>
          <w:bCs/>
        </w:rPr>
      </w:pPr>
      <w:r>
        <w:rPr>
          <w:rFonts w:ascii="Times New Roman" w:hAnsi="Times New Roman" w:cs="Times New Roman"/>
          <w:b/>
          <w:bCs/>
        </w:rPr>
        <w:t>ACTE I</w:t>
      </w:r>
    </w:p>
    <w:p w:rsidR="00352C16" w:rsidRDefault="00352C16">
      <w:pPr>
        <w:jc w:val="both"/>
        <w:rPr>
          <w:rFonts w:ascii="Times New Roman" w:hAnsi="Times New Roman" w:cs="Times New Roman"/>
        </w:rPr>
      </w:pPr>
      <w:r>
        <w:rPr>
          <w:rFonts w:ascii="Times New Roman" w:hAnsi="Times New Roman" w:cs="Times New Roman"/>
        </w:rPr>
        <w:t>SCÈNE I Chimène apprend de sa gouvernante Elvire que son père, le comte de Gormas, approuve le choix qu'elle a fait de Rodrigue, le fils du vieux don Diègue, comme époux. Elle ne peut pourtant s'empêcher de craindre un revers de fortune.</w:t>
      </w:r>
    </w:p>
    <w:p w:rsidR="00352C16" w:rsidRDefault="00352C16">
      <w:pPr>
        <w:jc w:val="both"/>
        <w:rPr>
          <w:rFonts w:ascii="Times New Roman" w:hAnsi="Times New Roman" w:cs="Times New Roman"/>
        </w:rPr>
      </w:pPr>
      <w:r>
        <w:rPr>
          <w:rFonts w:ascii="Times New Roman" w:hAnsi="Times New Roman" w:cs="Times New Roman"/>
        </w:rPr>
        <w:t>SCÈ</w:t>
      </w:r>
      <w:r w:rsidR="00366380">
        <w:rPr>
          <w:rFonts w:ascii="Times New Roman" w:hAnsi="Times New Roman" w:cs="Times New Roman"/>
        </w:rPr>
        <w:t>NE 2</w:t>
      </w:r>
      <w:r>
        <w:rPr>
          <w:rFonts w:ascii="Times New Roman" w:hAnsi="Times New Roman" w:cs="Times New Roman"/>
        </w:rPr>
        <w:t xml:space="preserve"> L'Infante raconte à sa gouvernante Léonor comment elle a essayé de vaincre son amour pour Rodrigue en le rapprochant de Chimène, parce que son rang royal lui interdit de 1'épouser. En plein désarroi, elle craint et souhaite à la fois que leur mariage s'accomplisse, Justement, Chimène vient 1'entretenir de son amour.</w:t>
      </w:r>
    </w:p>
    <w:p w:rsidR="00352C16" w:rsidRDefault="00352C16">
      <w:pPr>
        <w:jc w:val="both"/>
        <w:rPr>
          <w:rFonts w:ascii="Times New Roman" w:hAnsi="Times New Roman" w:cs="Times New Roman"/>
        </w:rPr>
      </w:pPr>
      <w:r>
        <w:rPr>
          <w:rFonts w:ascii="Times New Roman" w:hAnsi="Times New Roman" w:cs="Times New Roman"/>
        </w:rPr>
        <w:lastRenderedPageBreak/>
        <w:t>SCÈNE 3 Le Roi a choisi un précepteur pour son fils. Le Comte croyait obtenir cette place, mais, contre toute attente, c'est don Diègue que le monarque a désigné. Furieux, le père de Chimène repousse avec ironie la demande en mariage que le vieillard formule pour son fils et blesse son amour-propre. La querelle s'envenime, et le jaloux donne un soufflet à son heureux rival qui n'a pu se défendre.</w:t>
      </w:r>
    </w:p>
    <w:p w:rsidR="00352C16" w:rsidRDefault="00352C16">
      <w:pPr>
        <w:jc w:val="both"/>
        <w:rPr>
          <w:rFonts w:ascii="Times New Roman" w:hAnsi="Times New Roman" w:cs="Times New Roman"/>
        </w:rPr>
      </w:pPr>
      <w:r>
        <w:rPr>
          <w:rFonts w:ascii="Times New Roman" w:hAnsi="Times New Roman" w:cs="Times New Roman"/>
        </w:rPr>
        <w:t>SCÈNE 4 Don Diègue, désespéré, prend la décision d'avoir recours à son fils pour le venger.</w:t>
      </w:r>
    </w:p>
    <w:p w:rsidR="00352C16" w:rsidRDefault="00352C16">
      <w:pPr>
        <w:jc w:val="both"/>
        <w:rPr>
          <w:rFonts w:ascii="Times New Roman" w:hAnsi="Times New Roman" w:cs="Times New Roman"/>
        </w:rPr>
      </w:pPr>
      <w:r>
        <w:rPr>
          <w:rFonts w:ascii="Times New Roman" w:hAnsi="Times New Roman" w:cs="Times New Roman"/>
        </w:rPr>
        <w:t>SCÈNE 5 Sans donner à Rodrigue le temps de lui répondre, il lui confie son épée et sa vengeance.</w:t>
      </w:r>
    </w:p>
    <w:p w:rsidR="00352C16" w:rsidRDefault="00352C16">
      <w:pPr>
        <w:jc w:val="both"/>
        <w:rPr>
          <w:rFonts w:ascii="Times New Roman" w:hAnsi="Times New Roman" w:cs="Times New Roman"/>
        </w:rPr>
      </w:pPr>
      <w:r>
        <w:rPr>
          <w:rFonts w:ascii="Times New Roman" w:hAnsi="Times New Roman" w:cs="Times New Roman"/>
        </w:rPr>
        <w:t>SCÈNE 6 Rodrigue laisse éclater son désarroi. Comment choisir entre un père à venger et celle qu'il aime ? Après avoir écarté la solution lâche du suicide, il décide de provoquer don Gomès, puisque Chimène ne pourrait plus aimer un homme sans honneur.</w:t>
      </w:r>
    </w:p>
    <w:p w:rsidR="00352C16" w:rsidRDefault="00352C16">
      <w:pPr>
        <w:jc w:val="both"/>
        <w:rPr>
          <w:rFonts w:ascii="Times New Roman" w:hAnsi="Times New Roman" w:cs="Times New Roman"/>
          <w:b/>
          <w:bCs/>
        </w:rPr>
      </w:pPr>
      <w:r>
        <w:rPr>
          <w:rFonts w:ascii="Times New Roman" w:hAnsi="Times New Roman" w:cs="Times New Roman"/>
          <w:b/>
          <w:bCs/>
        </w:rPr>
        <w:t>ACTE II</w:t>
      </w:r>
    </w:p>
    <w:p w:rsidR="00352C16" w:rsidRDefault="00352C16">
      <w:pPr>
        <w:jc w:val="both"/>
        <w:rPr>
          <w:rFonts w:ascii="Times New Roman" w:hAnsi="Times New Roman" w:cs="Times New Roman"/>
        </w:rPr>
      </w:pPr>
      <w:r>
        <w:rPr>
          <w:rFonts w:ascii="Times New Roman" w:hAnsi="Times New Roman" w:cs="Times New Roman"/>
        </w:rPr>
        <w:t>SCÈNE I Don Arias est venu demander au Comte, de la part du Roi, de présenter des excuses à don Diègue. Le Comte refuse et s'entête dans sa désobéissance.</w:t>
      </w:r>
    </w:p>
    <w:p w:rsidR="00352C16" w:rsidRDefault="00352C16">
      <w:pPr>
        <w:jc w:val="both"/>
        <w:rPr>
          <w:rFonts w:ascii="Times New Roman" w:hAnsi="Times New Roman" w:cs="Times New Roman"/>
        </w:rPr>
      </w:pPr>
      <w:r>
        <w:rPr>
          <w:rFonts w:ascii="Times New Roman" w:hAnsi="Times New Roman" w:cs="Times New Roman"/>
        </w:rPr>
        <w:t>SCÈNE 2 Rodrigue provoque le Comte, qui essaie de le détourner de son projet de vengeance. Ils partent se battre.</w:t>
      </w:r>
    </w:p>
    <w:p w:rsidR="00352C16" w:rsidRDefault="00352C16">
      <w:pPr>
        <w:jc w:val="both"/>
        <w:rPr>
          <w:rFonts w:ascii="Times New Roman" w:hAnsi="Times New Roman" w:cs="Times New Roman"/>
        </w:rPr>
      </w:pPr>
      <w:r>
        <w:rPr>
          <w:rFonts w:ascii="Times New Roman" w:hAnsi="Times New Roman" w:cs="Times New Roman"/>
        </w:rPr>
        <w:t>SCÈNE 3 Chimène, qui a appris la querelle entre son père et don Diègue, fait part de ses inquiétudes à l'Infante. Celle-ci tente de la rassurer et lui propose de garder Rodrigue prisonnier pour l'empêcher de se battre en duel avec le Comte.</w:t>
      </w:r>
    </w:p>
    <w:p w:rsidR="00352C16" w:rsidRDefault="00352C16">
      <w:pPr>
        <w:jc w:val="both"/>
        <w:rPr>
          <w:rFonts w:ascii="Times New Roman" w:hAnsi="Times New Roman" w:cs="Times New Roman"/>
        </w:rPr>
      </w:pPr>
      <w:r>
        <w:rPr>
          <w:rFonts w:ascii="Times New Roman" w:hAnsi="Times New Roman" w:cs="Times New Roman"/>
        </w:rPr>
        <w:t>SCÈNE 4 Un page annonce que le Comte et Rodrigue sont sortis en se querellant. Chimène sort précipitamment.</w:t>
      </w:r>
    </w:p>
    <w:p w:rsidR="00352C16" w:rsidRDefault="00352C16">
      <w:pPr>
        <w:jc w:val="both"/>
        <w:rPr>
          <w:rFonts w:ascii="Times New Roman" w:hAnsi="Times New Roman" w:cs="Times New Roman"/>
        </w:rPr>
      </w:pPr>
      <w:r>
        <w:rPr>
          <w:rFonts w:ascii="Times New Roman" w:hAnsi="Times New Roman" w:cs="Times New Roman"/>
        </w:rPr>
        <w:t>SCÈNE 5 Désarroi de l'Infante qui, malgré ses résolutions, ne peut s'empêcher de reprendre espoir. Si Rodrigue est vainqueur, s'il accomplit tous les exploits futurs qu'elle prophétise, ne deviendra-t-il pas digne d'elle?</w:t>
      </w:r>
    </w:p>
    <w:p w:rsidR="00352C16" w:rsidRDefault="00352C16">
      <w:pPr>
        <w:jc w:val="both"/>
        <w:rPr>
          <w:rFonts w:ascii="Times New Roman" w:hAnsi="Times New Roman" w:cs="Times New Roman"/>
        </w:rPr>
      </w:pPr>
      <w:r>
        <w:rPr>
          <w:rFonts w:ascii="Times New Roman" w:hAnsi="Times New Roman" w:cs="Times New Roman"/>
        </w:rPr>
        <w:t>SCÈNE 6 Le Roi s'emporte contre la désobéissance du Comte, qu'il se résout à punir. Don Sanche, le rival malheureux de Rodrigue auprès de Chimène, prend la défense de don Gomes ; le Roi le fait taire. Il annonce l'invasion des Mores et donne des ordres pour doubler la garde.</w:t>
      </w:r>
    </w:p>
    <w:p w:rsidR="00352C16" w:rsidRDefault="00352C16">
      <w:pPr>
        <w:jc w:val="both"/>
        <w:rPr>
          <w:rFonts w:ascii="Times New Roman" w:hAnsi="Times New Roman" w:cs="Times New Roman"/>
        </w:rPr>
      </w:pPr>
      <w:r>
        <w:rPr>
          <w:rFonts w:ascii="Times New Roman" w:hAnsi="Times New Roman" w:cs="Times New Roman"/>
        </w:rPr>
        <w:t>SCÈNE 7 Don Alonse annonce la mort du Comte. Le Roi voit là un juste châtiment qui punit la désobéissance de son capitaine, mais regrette de l'avoir perdu.</w:t>
      </w:r>
    </w:p>
    <w:p w:rsidR="00352C16" w:rsidRDefault="00352C16">
      <w:pPr>
        <w:jc w:val="both"/>
        <w:rPr>
          <w:rFonts w:ascii="Times New Roman" w:hAnsi="Times New Roman" w:cs="Times New Roman"/>
        </w:rPr>
      </w:pPr>
      <w:r>
        <w:rPr>
          <w:rFonts w:ascii="Times New Roman" w:hAnsi="Times New Roman" w:cs="Times New Roman"/>
        </w:rPr>
        <w:t>SCÈNE 8 Chimène accourt demander justice. Don Diègue la suit pour défendre son fils, qui n'a été que l'instrument de sa décision. Le Roi remet son jugement à plus tard ; il convoquera le conseil.</w:t>
      </w:r>
    </w:p>
    <w:p w:rsidR="00352C16" w:rsidRDefault="00352C16">
      <w:pPr>
        <w:jc w:val="both"/>
        <w:rPr>
          <w:rFonts w:ascii="Times New Roman" w:hAnsi="Times New Roman" w:cs="Times New Roman"/>
          <w:b/>
          <w:bCs/>
        </w:rPr>
      </w:pPr>
      <w:r>
        <w:rPr>
          <w:rFonts w:ascii="Times New Roman" w:hAnsi="Times New Roman" w:cs="Times New Roman"/>
          <w:b/>
          <w:bCs/>
        </w:rPr>
        <w:t>ACTE III</w:t>
      </w:r>
    </w:p>
    <w:p w:rsidR="00352C16" w:rsidRDefault="00352C16">
      <w:pPr>
        <w:jc w:val="both"/>
        <w:rPr>
          <w:rFonts w:ascii="Times New Roman" w:hAnsi="Times New Roman" w:cs="Times New Roman"/>
        </w:rPr>
      </w:pPr>
      <w:r>
        <w:rPr>
          <w:rFonts w:ascii="Times New Roman" w:hAnsi="Times New Roman" w:cs="Times New Roman"/>
        </w:rPr>
        <w:t>SCÈNE 1 Rodrigue a l'audace de se présenter chez Chimène, qu'il considère comme son seul juge et à qui il veut offrir sa tête. Mais Chimène est au palais. Elvire oblige le jeune homme à se cacher.</w:t>
      </w:r>
    </w:p>
    <w:p w:rsidR="00352C16" w:rsidRDefault="00352C16">
      <w:pPr>
        <w:jc w:val="both"/>
        <w:rPr>
          <w:rFonts w:ascii="Times New Roman" w:hAnsi="Times New Roman" w:cs="Times New Roman"/>
        </w:rPr>
      </w:pPr>
      <w:r>
        <w:rPr>
          <w:rFonts w:ascii="Times New Roman" w:hAnsi="Times New Roman" w:cs="Times New Roman"/>
        </w:rPr>
        <w:t>SCÈNE 2 Don Sanche propose son bras à Chimène pour combattre Rodrigue. Chimène décline l'offre pour l'instant.</w:t>
      </w:r>
    </w:p>
    <w:p w:rsidR="00352C16" w:rsidRDefault="00352C16">
      <w:pPr>
        <w:jc w:val="both"/>
        <w:rPr>
          <w:rFonts w:ascii="Times New Roman" w:hAnsi="Times New Roman" w:cs="Times New Roman"/>
        </w:rPr>
      </w:pPr>
      <w:r>
        <w:rPr>
          <w:rFonts w:ascii="Times New Roman" w:hAnsi="Times New Roman" w:cs="Times New Roman"/>
        </w:rPr>
        <w:t>SCÈNE 3 Chimène, devant Elvire (et Rodrigue caché), donne libre cours à son chagrin Elle continue à adorer Rodrigue, mais son devoir lui impose de le poursuivre sans relâche. Elle ne renoncera pas à sa vengeance.</w:t>
      </w:r>
    </w:p>
    <w:p w:rsidR="00352C16" w:rsidRDefault="00352C16">
      <w:pPr>
        <w:jc w:val="both"/>
        <w:rPr>
          <w:rFonts w:ascii="Times New Roman" w:hAnsi="Times New Roman" w:cs="Times New Roman"/>
        </w:rPr>
      </w:pPr>
      <w:r>
        <w:rPr>
          <w:rFonts w:ascii="Times New Roman" w:hAnsi="Times New Roman" w:cs="Times New Roman"/>
        </w:rPr>
        <w:t>SCÈNE 4 Rodrigue paraît et lui offre sa tête. Chimène la refuse. Il se justifie : il a tué le Comte pour rester digne de Chimène. Celle-ci lui donne raison : mais, pour rester digne de lui, elle devra, de la même façon, venger son père en cherchant à faire périr celui qu'elle aime. Duo d'amour avant le départ furtif de Rodrigue.</w:t>
      </w:r>
    </w:p>
    <w:p w:rsidR="00352C16" w:rsidRDefault="00352C16">
      <w:pPr>
        <w:jc w:val="both"/>
        <w:rPr>
          <w:rFonts w:ascii="Times New Roman" w:hAnsi="Times New Roman" w:cs="Times New Roman"/>
        </w:rPr>
      </w:pPr>
      <w:r>
        <w:rPr>
          <w:rFonts w:ascii="Times New Roman" w:hAnsi="Times New Roman" w:cs="Times New Roman"/>
        </w:rPr>
        <w:t>SCÈNE 5 Don Diègue, inquiet, cherche son fils, quand celui-ci apparaît soudain à ses yeux.</w:t>
      </w:r>
    </w:p>
    <w:p w:rsidR="00352C16" w:rsidRDefault="00352C16">
      <w:pPr>
        <w:jc w:val="both"/>
        <w:rPr>
          <w:rFonts w:ascii="Times New Roman" w:hAnsi="Times New Roman" w:cs="Times New Roman"/>
        </w:rPr>
      </w:pPr>
      <w:r>
        <w:rPr>
          <w:rFonts w:ascii="Times New Roman" w:hAnsi="Times New Roman" w:cs="Times New Roman"/>
        </w:rPr>
        <w:t>SCÈNE 6 Rodrigue, amer, se plaint devant son père d'avoir perdu son bien le plus cher. Le vieillard lui propose de chercher une autre maîtresse. Rodrigue se récrie, invoquant l'honneur de l'amour. Don Diègue l'envoie repousser l'attaque des Mores, à la tête d'une troupe formée par les nombreux amis venus pour défendre sa cause : seul moyen, selon lui, de contraindre le Roi au pardon et de reconquérir le cœur de Chimène.</w:t>
      </w:r>
    </w:p>
    <w:p w:rsidR="00352C16" w:rsidRDefault="00352C16">
      <w:pPr>
        <w:jc w:val="both"/>
        <w:rPr>
          <w:rFonts w:ascii="Times New Roman" w:hAnsi="Times New Roman" w:cs="Times New Roman"/>
          <w:b/>
          <w:bCs/>
        </w:rPr>
      </w:pPr>
      <w:r>
        <w:rPr>
          <w:rFonts w:ascii="Times New Roman" w:hAnsi="Times New Roman" w:cs="Times New Roman"/>
          <w:b/>
          <w:bCs/>
        </w:rPr>
        <w:t>ACTE IV</w:t>
      </w:r>
    </w:p>
    <w:p w:rsidR="00352C16" w:rsidRDefault="00352C16">
      <w:pPr>
        <w:jc w:val="both"/>
        <w:rPr>
          <w:rFonts w:ascii="Times New Roman" w:hAnsi="Times New Roman" w:cs="Times New Roman"/>
        </w:rPr>
      </w:pPr>
      <w:r>
        <w:rPr>
          <w:rFonts w:ascii="Times New Roman" w:hAnsi="Times New Roman" w:cs="Times New Roman"/>
        </w:rPr>
        <w:t>SCÈNE I Elvire apprend à Chimène la prodigieuse victoire de Rodrigue ; il est devenu un héros national. Chimène, isolée désormais dans ce concert d'éloges, trouve, dans les préparatifs des funérailles de son père, la force de poursuivre celui qu'elle aime.</w:t>
      </w:r>
    </w:p>
    <w:p w:rsidR="00352C16" w:rsidRDefault="00352C16">
      <w:pPr>
        <w:jc w:val="both"/>
        <w:rPr>
          <w:rFonts w:ascii="Times New Roman" w:hAnsi="Times New Roman" w:cs="Times New Roman"/>
        </w:rPr>
      </w:pPr>
      <w:r>
        <w:rPr>
          <w:rFonts w:ascii="Times New Roman" w:hAnsi="Times New Roman" w:cs="Times New Roman"/>
        </w:rPr>
        <w:t>SCÈNE 2 L'Infante démontre à Chimène qu'elle ne peut plus demander la mort du sauveur de la patrie. Qu'elle retire à Rodrigue son amour sans lui retirer la vie ! Ne sera-ce pas la plus grande punition qu'elle puisse lui infliger ?</w:t>
      </w:r>
    </w:p>
    <w:p w:rsidR="00352C16" w:rsidRDefault="00352C16">
      <w:pPr>
        <w:jc w:val="both"/>
        <w:rPr>
          <w:rFonts w:ascii="Times New Roman" w:hAnsi="Times New Roman" w:cs="Times New Roman"/>
        </w:rPr>
      </w:pPr>
      <w:r>
        <w:rPr>
          <w:rFonts w:ascii="Times New Roman" w:hAnsi="Times New Roman" w:cs="Times New Roman"/>
        </w:rPr>
        <w:t>SCÈNE 3 Rodrigue, que les rois mores prisonniers ont surnommé « le Cid », est reçu par le Roi, qui le remercie et lui assure qu'il prendra sa défense contre l'acharnement de Chimène. Le jeune guerrier fait alors le récit du combat contre les Mores.</w:t>
      </w:r>
    </w:p>
    <w:p w:rsidR="00352C16" w:rsidRDefault="00352C16">
      <w:pPr>
        <w:jc w:val="both"/>
        <w:rPr>
          <w:rFonts w:ascii="Times New Roman" w:hAnsi="Times New Roman" w:cs="Times New Roman"/>
        </w:rPr>
      </w:pPr>
      <w:r>
        <w:rPr>
          <w:rFonts w:ascii="Times New Roman" w:hAnsi="Times New Roman" w:cs="Times New Roman"/>
        </w:rPr>
        <w:lastRenderedPageBreak/>
        <w:t>SCÈNE 4 Chimène, qui vient de nouveau demander justice, interrompt la scène. Rodrigue sort. Le Roi imagine un subterfuge.</w:t>
      </w:r>
    </w:p>
    <w:p w:rsidR="00352C16" w:rsidRDefault="00352C16">
      <w:pPr>
        <w:jc w:val="both"/>
        <w:rPr>
          <w:rFonts w:ascii="Times New Roman" w:hAnsi="Times New Roman" w:cs="Times New Roman"/>
        </w:rPr>
      </w:pPr>
      <w:r>
        <w:rPr>
          <w:rFonts w:ascii="Times New Roman" w:hAnsi="Times New Roman" w:cs="Times New Roman"/>
        </w:rPr>
        <w:t>SCÈNE 5 Il 1aisse croire à Chimène que Rodrigue est mort. Elle défaille, mais se ressaisit vivement quand il lui dit que la nouvelle était fausse. Elle demande a tous les chevaliers de provoquer Rodrigue pour la venger, offrant sa main au vainqueur si Rodrigue est vaincu. Le Roi ne lui accorde qu'un champion, et lui ordonne d'épouser le vainqueur du combat, même si c'est Rodrigue. Don Sanche se propose.</w:t>
      </w:r>
    </w:p>
    <w:p w:rsidR="00352C16" w:rsidRDefault="00352C16">
      <w:pPr>
        <w:jc w:val="both"/>
        <w:rPr>
          <w:rFonts w:ascii="Times New Roman" w:hAnsi="Times New Roman" w:cs="Times New Roman"/>
          <w:b/>
          <w:bCs/>
        </w:rPr>
      </w:pPr>
      <w:r>
        <w:rPr>
          <w:rFonts w:ascii="Times New Roman" w:hAnsi="Times New Roman" w:cs="Times New Roman"/>
          <w:b/>
          <w:bCs/>
        </w:rPr>
        <w:t>ACTE V</w:t>
      </w:r>
    </w:p>
    <w:p w:rsidR="00352C16" w:rsidRDefault="00352C16">
      <w:pPr>
        <w:jc w:val="both"/>
        <w:rPr>
          <w:rFonts w:ascii="Times New Roman" w:hAnsi="Times New Roman" w:cs="Times New Roman"/>
        </w:rPr>
      </w:pPr>
      <w:r>
        <w:rPr>
          <w:rFonts w:ascii="Times New Roman" w:hAnsi="Times New Roman" w:cs="Times New Roman"/>
        </w:rPr>
        <w:t>SCÈNE I Rodrigue vient faire ses adieux à Chimène. Il a décidé de se laisser tuer par don Sanche. Chimène le supplie de vivre et de sortir vainqueur d'un combat dont elle est le prix. La vaillance de Rodrigue est exaltée par cet aveu.</w:t>
      </w:r>
    </w:p>
    <w:p w:rsidR="00352C16" w:rsidRDefault="00352C16">
      <w:pPr>
        <w:jc w:val="both"/>
        <w:rPr>
          <w:rFonts w:ascii="Times New Roman" w:hAnsi="Times New Roman" w:cs="Times New Roman"/>
        </w:rPr>
      </w:pPr>
      <w:r>
        <w:rPr>
          <w:rFonts w:ascii="Times New Roman" w:hAnsi="Times New Roman" w:cs="Times New Roman"/>
        </w:rPr>
        <w:t>SCÈNE 2 L'Infante se demande si elle doit écouter le respect de sa naissance ou son amour. Mais, se rendant compte que les deux amants sont inséparables, elle se résigne.</w:t>
      </w:r>
    </w:p>
    <w:p w:rsidR="00352C16" w:rsidRDefault="00352C16">
      <w:pPr>
        <w:jc w:val="both"/>
        <w:rPr>
          <w:rFonts w:ascii="Times New Roman" w:hAnsi="Times New Roman" w:cs="Times New Roman"/>
        </w:rPr>
      </w:pPr>
      <w:r>
        <w:rPr>
          <w:rFonts w:ascii="Times New Roman" w:hAnsi="Times New Roman" w:cs="Times New Roman"/>
        </w:rPr>
        <w:t>SCÈNE 3 Devant Léonor, elle prend la décision de donner Rodrigue une seconde fois à Chimène.</w:t>
      </w:r>
    </w:p>
    <w:p w:rsidR="00352C16" w:rsidRDefault="00352C16">
      <w:pPr>
        <w:jc w:val="both"/>
        <w:rPr>
          <w:rFonts w:ascii="Times New Roman" w:hAnsi="Times New Roman" w:cs="Times New Roman"/>
        </w:rPr>
      </w:pPr>
      <w:r>
        <w:rPr>
          <w:rFonts w:ascii="Times New Roman" w:hAnsi="Times New Roman" w:cs="Times New Roman"/>
        </w:rPr>
        <w:t>SCÈNE 4 Chimène affirme à Elvire que, même si Rodrigue sort vainqueur du combat singulier, elle ne l'épousera pas. Sa gouvernante lui reproche son orgueil excessif qui lui vaudra la colère du Ciel. Chimène est effrayée par ces paroles de mauvais augure.</w:t>
      </w:r>
    </w:p>
    <w:p w:rsidR="00352C16" w:rsidRDefault="00352C16">
      <w:pPr>
        <w:jc w:val="both"/>
        <w:rPr>
          <w:rFonts w:ascii="Times New Roman" w:hAnsi="Times New Roman" w:cs="Times New Roman"/>
        </w:rPr>
      </w:pPr>
      <w:r>
        <w:rPr>
          <w:rFonts w:ascii="Times New Roman" w:hAnsi="Times New Roman" w:cs="Times New Roman"/>
        </w:rPr>
        <w:t xml:space="preserve">SCÈNE 5 Don Sanche arrive et dépose une épée aux pieds de Chimène. Celle-ci croit que Rodrigue est mort et s'emporte contre son champion. </w:t>
      </w:r>
    </w:p>
    <w:p w:rsidR="00352C16" w:rsidRDefault="00352C16">
      <w:pPr>
        <w:jc w:val="both"/>
        <w:rPr>
          <w:rFonts w:ascii="Times New Roman" w:hAnsi="Times New Roman" w:cs="Times New Roman"/>
        </w:rPr>
      </w:pPr>
      <w:r>
        <w:rPr>
          <w:rFonts w:ascii="Times New Roman" w:hAnsi="Times New Roman" w:cs="Times New Roman"/>
        </w:rPr>
        <w:t>SCÈNE 6 Aux yeux de toute la cour, elle laisse éclater son amour. Mais elle supplie le Roi de la laisser s'enfermer dans un couvent. Le Roi et don Sanche dissipent enfin son erreur : Don Sanche, désarmé par Rodrigue, devait aller porter son épée à Chimène, de la part du vainqueur. Le Roi demande à la jeune fille d'épouser Rodrigue.</w:t>
      </w:r>
    </w:p>
    <w:p w:rsidR="00352C16" w:rsidRDefault="00352C16">
      <w:pPr>
        <w:jc w:val="both"/>
        <w:rPr>
          <w:rFonts w:ascii="Times New Roman" w:hAnsi="Times New Roman" w:cs="Times New Roman"/>
        </w:rPr>
      </w:pPr>
      <w:r>
        <w:rPr>
          <w:rFonts w:ascii="Times New Roman" w:hAnsi="Times New Roman" w:cs="Times New Roman"/>
        </w:rPr>
        <w:t>SCÈNE 7 L'Infante offre à Chimène la main du vainqueur. Mais Rodrigue intervient. Il ne peut accepter que Chimène l'épouse par contrainte. Il lui offre de nouveau sa tête. Chimène renonce à le poursuivre, mais demande au Roi de ne pas lui imposer un mariage qui serait pour elle un reproche éternel. Le Roi veut bien le différer ; il invite Rodrigue à aller guerroyer contre les Mores. La vaillance du héros, le temps et la sagesse du Roi viendront peut-être un jour à bout de la résistance de Chimène.</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sz w:val="28"/>
          <w:szCs w:val="28"/>
        </w:rPr>
      </w:pPr>
      <w:r>
        <w:rPr>
          <w:rFonts w:ascii="Times New Roman" w:hAnsi="Times New Roman" w:cs="Times New Roman"/>
          <w:b/>
          <w:bCs/>
          <w:sz w:val="28"/>
          <w:szCs w:val="28"/>
        </w:rPr>
        <w:t>5 La mise en scène</w:t>
      </w:r>
    </w:p>
    <w:p w:rsidR="00352C16" w:rsidRDefault="00352C16">
      <w:pPr>
        <w:jc w:val="both"/>
        <w:rPr>
          <w:rFonts w:ascii="Times New Roman" w:hAnsi="Times New Roman" w:cs="Times New Roman"/>
          <w:b/>
          <w:bCs/>
        </w:rPr>
      </w:pPr>
      <w:r>
        <w:rPr>
          <w:rFonts w:ascii="Times New Roman" w:hAnsi="Times New Roman" w:cs="Times New Roman"/>
          <w:b/>
          <w:bCs/>
        </w:rPr>
        <w:t>• Le décor.</w:t>
      </w:r>
    </w:p>
    <w:p w:rsidR="00352C16" w:rsidRDefault="00352C16">
      <w:pPr>
        <w:jc w:val="both"/>
        <w:rPr>
          <w:rFonts w:ascii="Times New Roman" w:hAnsi="Times New Roman" w:cs="Times New Roman"/>
        </w:rPr>
      </w:pPr>
      <w:r>
        <w:rPr>
          <w:rFonts w:ascii="Times New Roman" w:hAnsi="Times New Roman" w:cs="Times New Roman"/>
        </w:rPr>
        <w:t>Le Cid ne contient aucune indication scénique, mais le texte oblige à imaginer cinq décors et quinze tableaux. Deux solutions sont possibles pour la mise en scène:</w:t>
      </w:r>
    </w:p>
    <w:p w:rsidR="00352C16" w:rsidRDefault="00352C16">
      <w:pPr>
        <w:numPr>
          <w:ilvl w:val="0"/>
          <w:numId w:val="4"/>
        </w:numPr>
        <w:jc w:val="both"/>
        <w:rPr>
          <w:rFonts w:ascii="Times New Roman" w:hAnsi="Times New Roman" w:cs="Times New Roman"/>
        </w:rPr>
      </w:pPr>
      <w:r>
        <w:rPr>
          <w:rFonts w:ascii="Times New Roman" w:hAnsi="Times New Roman" w:cs="Times New Roman"/>
        </w:rPr>
        <w:t xml:space="preserve">Un décor simultané, tel qu'on l'employait au Moyen Age en France, à l'époque élisabéthaine en Angleterre, au siècle d'or en Espagne, et au début du règne de Louis XIII. C'est le décor original du </w:t>
      </w:r>
      <w:r>
        <w:rPr>
          <w:rFonts w:ascii="Times New Roman" w:hAnsi="Times New Roman" w:cs="Times New Roman"/>
          <w:i/>
          <w:iCs/>
        </w:rPr>
        <w:t>Cid</w:t>
      </w:r>
      <w:r>
        <w:rPr>
          <w:rFonts w:ascii="Times New Roman" w:hAnsi="Times New Roman" w:cs="Times New Roman"/>
        </w:rPr>
        <w:t>: d'un côté de la scène s'élève le palais du roi, partagé en trois salles: I'appartement de l'Infante. une salle quelconque (un simple couloir peut-être), la salle du trône; de l'autre côté de la scène, la maison de don Gomès dont n'apparaît qu'une salle : l'appartement de Chimène. Le palais et la maison sont ouverts aux yeux du spectateur et apparaissent « en coupe ». Entre les deux, on voit une place publique assez vaste pour que les acteurs puissent y faire les cent pas. Ainsi, au moment où Chimène cessera de parler dans sa maison, I'Infante paraîtra dans son palais; quand Chimène disparaîtra, l’Infante commencera son rôle, etc. La scène ne sera jamais vide.</w:t>
      </w:r>
    </w:p>
    <w:p w:rsidR="00352C16" w:rsidRDefault="00352C16">
      <w:pPr>
        <w:numPr>
          <w:ilvl w:val="0"/>
          <w:numId w:val="4"/>
        </w:numPr>
        <w:jc w:val="both"/>
        <w:rPr>
          <w:rFonts w:ascii="Times New Roman" w:hAnsi="Times New Roman" w:cs="Times New Roman"/>
        </w:rPr>
      </w:pPr>
      <w:r>
        <w:rPr>
          <w:rFonts w:ascii="Times New Roman" w:hAnsi="Times New Roman" w:cs="Times New Roman"/>
        </w:rPr>
        <w:t>Un décor nu, à la manière de certaines mises en scène modernes. Un simple élément décoratif, mis en place instantanément, suggérera le changement de lieu : le trône suffira à indiquer que nous sommes dans la salle du trône, une entrée de palais que nous sommes sur la place publique, une jalousie que nous sommes dans la maison de l'Infante une porte ouverte que nous sommes dans celle de Chimène.</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L'éclairage.</w:t>
      </w:r>
    </w:p>
    <w:p w:rsidR="00352C16" w:rsidRDefault="00352C16">
      <w:pPr>
        <w:jc w:val="both"/>
        <w:rPr>
          <w:rFonts w:ascii="Times New Roman" w:hAnsi="Times New Roman" w:cs="Times New Roman"/>
        </w:rPr>
      </w:pPr>
      <w:r>
        <w:rPr>
          <w:rFonts w:ascii="Times New Roman" w:hAnsi="Times New Roman" w:cs="Times New Roman"/>
        </w:rPr>
        <w:t>Il permettra de compléter ces changements de lieu par des jeux d'ombre et de lumière suggérant le passage de l'intérieur des palais à l'extérieur, mais surtout d'indiquer la succession des moments de la journée.</w:t>
      </w:r>
    </w:p>
    <w:p w:rsidR="00352C16" w:rsidRDefault="00352C16">
      <w:pPr>
        <w:numPr>
          <w:ilvl w:val="0"/>
          <w:numId w:val="6"/>
        </w:numPr>
        <w:jc w:val="both"/>
        <w:rPr>
          <w:rFonts w:ascii="Times New Roman" w:hAnsi="Times New Roman" w:cs="Times New Roman"/>
        </w:rPr>
      </w:pPr>
      <w:r>
        <w:rPr>
          <w:rFonts w:ascii="Times New Roman" w:hAnsi="Times New Roman" w:cs="Times New Roman"/>
        </w:rPr>
        <w:t xml:space="preserve">Acte I : grande lumière de l'après-midi. </w:t>
      </w:r>
    </w:p>
    <w:p w:rsidR="00352C16" w:rsidRDefault="00352C16">
      <w:pPr>
        <w:numPr>
          <w:ilvl w:val="0"/>
          <w:numId w:val="6"/>
        </w:numPr>
        <w:jc w:val="both"/>
        <w:rPr>
          <w:rFonts w:ascii="Times New Roman" w:hAnsi="Times New Roman" w:cs="Times New Roman"/>
        </w:rPr>
      </w:pPr>
      <w:r>
        <w:rPr>
          <w:rFonts w:ascii="Times New Roman" w:hAnsi="Times New Roman" w:cs="Times New Roman"/>
        </w:rPr>
        <w:t>Acte II : lumière tamisée du crépuscule.</w:t>
      </w:r>
    </w:p>
    <w:p w:rsidR="00352C16" w:rsidRDefault="00352C16">
      <w:pPr>
        <w:numPr>
          <w:ilvl w:val="0"/>
          <w:numId w:val="6"/>
        </w:numPr>
        <w:jc w:val="both"/>
        <w:rPr>
          <w:rFonts w:ascii="Times New Roman" w:hAnsi="Times New Roman" w:cs="Times New Roman"/>
        </w:rPr>
      </w:pPr>
      <w:r>
        <w:rPr>
          <w:rFonts w:ascii="Times New Roman" w:hAnsi="Times New Roman" w:cs="Times New Roman"/>
        </w:rPr>
        <w:t>Acte III : la nuit tombante ; maison de Chimène éclairée par une torche; place publique éclairée par le clair de lune.</w:t>
      </w:r>
    </w:p>
    <w:p w:rsidR="00352C16" w:rsidRDefault="00352C16">
      <w:pPr>
        <w:numPr>
          <w:ilvl w:val="0"/>
          <w:numId w:val="6"/>
        </w:numPr>
        <w:jc w:val="both"/>
        <w:rPr>
          <w:rFonts w:ascii="Times New Roman" w:hAnsi="Times New Roman" w:cs="Times New Roman"/>
        </w:rPr>
      </w:pPr>
      <w:r>
        <w:rPr>
          <w:rFonts w:ascii="Times New Roman" w:hAnsi="Times New Roman" w:cs="Times New Roman"/>
        </w:rPr>
        <w:t>Acte IV : lumière tamisée du petit matin.</w:t>
      </w:r>
    </w:p>
    <w:p w:rsidR="00352C16" w:rsidRDefault="00352C16">
      <w:pPr>
        <w:jc w:val="both"/>
        <w:rPr>
          <w:rFonts w:ascii="Times New Roman" w:hAnsi="Times New Roman" w:cs="Times New Roman"/>
        </w:rPr>
      </w:pPr>
      <w:r>
        <w:rPr>
          <w:rFonts w:ascii="Times New Roman" w:hAnsi="Times New Roman" w:cs="Times New Roman"/>
        </w:rPr>
        <w:lastRenderedPageBreak/>
        <w:t xml:space="preserve">Acte V : grande lumière des heures chaudes de la matinée. Ainsi se trouveront soulignées les cinq séquences du </w:t>
      </w:r>
      <w:r>
        <w:rPr>
          <w:rFonts w:ascii="Times New Roman" w:hAnsi="Times New Roman" w:cs="Times New Roman"/>
          <w:i/>
          <w:iCs/>
        </w:rPr>
        <w:t>Cid</w:t>
      </w:r>
      <w:r>
        <w:rPr>
          <w:rFonts w:ascii="Times New Roman" w:hAnsi="Times New Roman" w:cs="Times New Roman"/>
        </w:rPr>
        <w:t>.</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Les costumes.</w:t>
      </w:r>
    </w:p>
    <w:p w:rsidR="00352C16" w:rsidRDefault="00352C16">
      <w:pPr>
        <w:jc w:val="both"/>
        <w:rPr>
          <w:rFonts w:ascii="Times New Roman" w:hAnsi="Times New Roman" w:cs="Times New Roman"/>
        </w:rPr>
      </w:pPr>
      <w:r>
        <w:rPr>
          <w:rFonts w:ascii="Times New Roman" w:hAnsi="Times New Roman" w:cs="Times New Roman"/>
        </w:rPr>
        <w:t>A l'époque de Corneille, on utilisait des costumes qui n'étaient conformes ni aux mœurs du Moyen Age ni à celles du XVII</w:t>
      </w:r>
      <w:r>
        <w:rPr>
          <w:rFonts w:ascii="Times New Roman" w:hAnsi="Times New Roman" w:cs="Times New Roman"/>
          <w:vertAlign w:val="superscript"/>
        </w:rPr>
        <w:t>e</w:t>
      </w:r>
      <w:r>
        <w:rPr>
          <w:rFonts w:ascii="Times New Roman" w:hAnsi="Times New Roman" w:cs="Times New Roman"/>
        </w:rPr>
        <w:t xml:space="preserve"> siècle : le héros, par exemple, portait à la fois la perruque et l'armure. Chaque troupe adopte maintenant les costumes qu'elle choisit à son gré, tantôt de simples toges de diverses couleurs, tantôt des parures médiévales, tantôt les vêtements très pittoresques et caractéristiques du XVI</w:t>
      </w:r>
      <w:r>
        <w:rPr>
          <w:rFonts w:ascii="Times New Roman" w:hAnsi="Times New Roman" w:cs="Times New Roman"/>
          <w:vertAlign w:val="superscript"/>
        </w:rPr>
        <w:t>e</w:t>
      </w:r>
      <w:r>
        <w:rPr>
          <w:rFonts w:ascii="Times New Roman" w:hAnsi="Times New Roman" w:cs="Times New Roman"/>
        </w:rPr>
        <w:t xml:space="preserve"> et du XVII</w:t>
      </w:r>
      <w:r>
        <w:rPr>
          <w:rFonts w:ascii="Times New Roman" w:hAnsi="Times New Roman" w:cs="Times New Roman"/>
          <w:vertAlign w:val="superscript"/>
        </w:rPr>
        <w:t>e</w:t>
      </w:r>
      <w:r>
        <w:rPr>
          <w:rFonts w:ascii="Times New Roman" w:hAnsi="Times New Roman" w:cs="Times New Roman"/>
        </w:rPr>
        <w:t xml:space="preserve"> siècle en Espagne. Il est important de souligner que Chimène prend les habits de deuil après la mort de son père.</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Les changements de décor d'une pièce en 15 tableaux.</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ACTE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7"/>
        <w:gridCol w:w="3637"/>
        <w:gridCol w:w="3637"/>
      </w:tblGrid>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PREMIER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1) SCÈNE I</w:t>
            </w:r>
            <w:r>
              <w:rPr>
                <w:rFonts w:ascii="Times New Roman" w:hAnsi="Times New Roman" w:cs="Times New Roman"/>
                <w:sz w:val="22"/>
                <w:szCs w:val="22"/>
              </w:rPr>
              <w:tab/>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maison de Chimène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L’attente de Chimène</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DEUXIÈME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2) SCÈNE 2</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Chez l'Infante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Les confidences de l'Infante</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TROISIÈME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3) sc. 3, 4, 5, 6</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Place publique devant le Palais Royal</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 La querelle et les préliminaires la vengeance.</w:t>
            </w:r>
          </w:p>
        </w:tc>
      </w:tr>
    </w:tbl>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ACTE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7"/>
        <w:gridCol w:w="3637"/>
        <w:gridCol w:w="3637"/>
      </w:tblGrid>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QUATRIÈME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4) SCÈNE I</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Une salle du Palais Royal</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Tentative manquée de conciliation</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CINQUlÈME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3) SCÈNE 2</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Place publique devant le Palais Royal</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provocation</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SIXIÈME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2) sc. 3, 4, 5</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Chez l'Infante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Renversement de la situation</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SEPTIÈME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(DECOR 5) sc. 6, 7, 8</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salle du trône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plaidoirie</w:t>
            </w:r>
          </w:p>
        </w:tc>
      </w:tr>
    </w:tbl>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ACTE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7"/>
        <w:gridCol w:w="3637"/>
        <w:gridCol w:w="3637"/>
      </w:tblGrid>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HUITIÈME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1) sc. 1, 2, 3, 4</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maison de Chimène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Première rencontre après la mort du Comte</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NEUVIÈME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(DÉCOR3) sc. 5, 6</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Place publique devant le Palais Royal</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Père et fils</w:t>
            </w:r>
          </w:p>
        </w:tc>
      </w:tr>
    </w:tbl>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ACTE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7"/>
        <w:gridCol w:w="3637"/>
        <w:gridCol w:w="3637"/>
      </w:tblGrid>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DIXIÈME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l) sc. 1, 2</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maison de Chimène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Chimène l'obstinée</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ONZIÈME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5) sc. 3, 4, 5</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salle du trône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Une épopée interrompue</w:t>
            </w:r>
          </w:p>
        </w:tc>
      </w:tr>
    </w:tbl>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ACTE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7"/>
        <w:gridCol w:w="3637"/>
        <w:gridCol w:w="3637"/>
      </w:tblGrid>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DOUZlÈME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1) SCÈNE I</w:t>
            </w:r>
            <w:r>
              <w:rPr>
                <w:rFonts w:ascii="Times New Roman" w:hAnsi="Times New Roman" w:cs="Times New Roman"/>
                <w:sz w:val="22"/>
                <w:szCs w:val="22"/>
              </w:rPr>
              <w:tab/>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maison de Chimène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Dernière rencontre avant le combat</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 xml:space="preserve">TREIZIÈME TABLEAU </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2) sc. 2, 3</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Chez l’Infante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Ultime décision</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QUATORZIÈME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1) sc.. 4, 5</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maison de Chimène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Le quiproquo</w:t>
            </w:r>
          </w:p>
        </w:tc>
      </w:tr>
      <w:tr w:rsidR="00352C16">
        <w:tblPrEx>
          <w:tblCellMar>
            <w:top w:w="0" w:type="dxa"/>
            <w:bottom w:w="0" w:type="dxa"/>
          </w:tblCellMar>
        </w:tblPrEx>
        <w:tc>
          <w:tcPr>
            <w:tcW w:w="3637" w:type="dxa"/>
          </w:tcPr>
          <w:p w:rsidR="00352C16" w:rsidRDefault="00352C16">
            <w:pPr>
              <w:jc w:val="both"/>
              <w:rPr>
                <w:rFonts w:ascii="Times New Roman" w:hAnsi="Times New Roman" w:cs="Times New Roman"/>
                <w:sz w:val="22"/>
                <w:szCs w:val="22"/>
              </w:rPr>
            </w:pPr>
            <w:r>
              <w:rPr>
                <w:rFonts w:ascii="Times New Roman" w:hAnsi="Times New Roman" w:cs="Times New Roman"/>
                <w:sz w:val="22"/>
                <w:szCs w:val="22"/>
              </w:rPr>
              <w:t>QUINZIÈME TABLEAU</w:t>
            </w:r>
          </w:p>
          <w:p w:rsidR="00352C16" w:rsidRDefault="00352C16">
            <w:pPr>
              <w:jc w:val="both"/>
              <w:rPr>
                <w:rFonts w:ascii="Times New Roman" w:hAnsi="Times New Roman" w:cs="Times New Roman"/>
                <w:sz w:val="22"/>
                <w:szCs w:val="22"/>
              </w:rPr>
            </w:pPr>
            <w:r>
              <w:rPr>
                <w:rFonts w:ascii="Times New Roman" w:hAnsi="Times New Roman" w:cs="Times New Roman"/>
                <w:sz w:val="22"/>
                <w:szCs w:val="22"/>
              </w:rPr>
              <w:t>(DÉCOR 5) sc. 6, 7</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La salle du trône</w:t>
            </w:r>
          </w:p>
        </w:tc>
        <w:tc>
          <w:tcPr>
            <w:tcW w:w="3637" w:type="dxa"/>
          </w:tcPr>
          <w:p w:rsidR="00352C16" w:rsidRDefault="00352C16">
            <w:pPr>
              <w:jc w:val="both"/>
              <w:rPr>
                <w:rFonts w:ascii="Times New Roman" w:hAnsi="Times New Roman" w:cs="Times New Roman"/>
              </w:rPr>
            </w:pPr>
            <w:r>
              <w:rPr>
                <w:rFonts w:ascii="Times New Roman" w:hAnsi="Times New Roman" w:cs="Times New Roman"/>
              </w:rPr>
              <w:t>Épilogue</w:t>
            </w:r>
          </w:p>
        </w:tc>
      </w:tr>
    </w:tbl>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La distribution des 24 heures</w:t>
      </w:r>
    </w:p>
    <w:p w:rsidR="00352C16" w:rsidRDefault="00352C16">
      <w:pPr>
        <w:jc w:val="both"/>
        <w:rPr>
          <w:rFonts w:ascii="Times New Roman" w:hAnsi="Times New Roman" w:cs="Times New Roman"/>
        </w:rPr>
      </w:pPr>
      <w:r>
        <w:rPr>
          <w:rFonts w:ascii="Times New Roman" w:hAnsi="Times New Roman" w:cs="Times New Roman"/>
        </w:rPr>
        <w:t>ACTE I APRÈS-MIDI DU PREMIER JOUR</w:t>
      </w:r>
      <w:r>
        <w:rPr>
          <w:rFonts w:ascii="Times New Roman" w:hAnsi="Times New Roman" w:cs="Times New Roman"/>
        </w:rPr>
        <w:tab/>
      </w:r>
    </w:p>
    <w:p w:rsidR="00352C16" w:rsidRDefault="00352C16">
      <w:pPr>
        <w:jc w:val="both"/>
        <w:rPr>
          <w:rFonts w:ascii="Times New Roman" w:hAnsi="Times New Roman" w:cs="Times New Roman"/>
        </w:rPr>
      </w:pPr>
      <w:r>
        <w:rPr>
          <w:rFonts w:ascii="Times New Roman" w:hAnsi="Times New Roman" w:cs="Times New Roman"/>
        </w:rPr>
        <w:t>L’APRÈS-MIDI : heures chaudes des confidences et des querelles.</w:t>
      </w:r>
    </w:p>
    <w:p w:rsidR="00352C16" w:rsidRDefault="00352C16">
      <w:pPr>
        <w:jc w:val="both"/>
        <w:rPr>
          <w:rFonts w:ascii="Times New Roman" w:hAnsi="Times New Roman" w:cs="Times New Roman"/>
        </w:rPr>
      </w:pPr>
      <w:r>
        <w:rPr>
          <w:rFonts w:ascii="Times New Roman" w:hAnsi="Times New Roman" w:cs="Times New Roman"/>
        </w:rPr>
        <w:lastRenderedPageBreak/>
        <w:t xml:space="preserve">ACTE II LE SOIR : heures mystérieuses des règlements de compte et des invasions barbares. </w:t>
      </w:r>
    </w:p>
    <w:p w:rsidR="00352C16" w:rsidRDefault="00352C16">
      <w:pPr>
        <w:jc w:val="both"/>
        <w:rPr>
          <w:rFonts w:ascii="Times New Roman" w:hAnsi="Times New Roman" w:cs="Times New Roman"/>
        </w:rPr>
      </w:pPr>
      <w:r>
        <w:rPr>
          <w:rFonts w:ascii="Times New Roman" w:hAnsi="Times New Roman" w:cs="Times New Roman"/>
        </w:rPr>
        <w:t>ACTE III LA NUIT TOMBÉE : heures des rencontres secrètes (III, 4) puis, jusqu'au petit jour, du carnage dans les ténèbres (trois heures de combat, cf. v. 1107).</w:t>
      </w:r>
    </w:p>
    <w:p w:rsidR="00352C16" w:rsidRDefault="00352C16">
      <w:pPr>
        <w:jc w:val="both"/>
        <w:rPr>
          <w:rFonts w:ascii="Times New Roman" w:hAnsi="Times New Roman" w:cs="Times New Roman"/>
        </w:rPr>
      </w:pPr>
      <w:r>
        <w:rPr>
          <w:rFonts w:ascii="Times New Roman" w:hAnsi="Times New Roman" w:cs="Times New Roman"/>
        </w:rPr>
        <w:t>ACTE IV</w:t>
      </w:r>
    </w:p>
    <w:p w:rsidR="00352C16" w:rsidRDefault="00352C16">
      <w:pPr>
        <w:jc w:val="both"/>
        <w:rPr>
          <w:rFonts w:ascii="Times New Roman" w:hAnsi="Times New Roman" w:cs="Times New Roman"/>
        </w:rPr>
      </w:pPr>
      <w:r>
        <w:rPr>
          <w:rFonts w:ascii="Times New Roman" w:hAnsi="Times New Roman" w:cs="Times New Roman"/>
        </w:rPr>
        <w:t>MATINÉE SECOND JOUR</w:t>
      </w:r>
      <w:r>
        <w:rPr>
          <w:rFonts w:ascii="Times New Roman" w:hAnsi="Times New Roman" w:cs="Times New Roman"/>
        </w:rPr>
        <w:tab/>
        <w:t xml:space="preserve">• LES PREMIÈRES HEURES DU MATIN où se dévoilent les exploits de la nuit. </w:t>
      </w:r>
    </w:p>
    <w:p w:rsidR="00352C16" w:rsidRDefault="00352C16">
      <w:pPr>
        <w:jc w:val="both"/>
        <w:rPr>
          <w:rFonts w:ascii="Times New Roman" w:hAnsi="Times New Roman" w:cs="Times New Roman"/>
        </w:rPr>
      </w:pPr>
      <w:r>
        <w:rPr>
          <w:rFonts w:ascii="Times New Roman" w:hAnsi="Times New Roman" w:cs="Times New Roman"/>
        </w:rPr>
        <w:t xml:space="preserve">ACTE V LA FIN DE LA MATINÉE, heures où l'audace et la vaillance montent v. 1449 </w:t>
      </w:r>
    </w:p>
    <w:p w:rsidR="00352C16" w:rsidRDefault="00352C16">
      <w:pPr>
        <w:jc w:val="both"/>
        <w:rPr>
          <w:rFonts w:ascii="Times New Roman" w:hAnsi="Times New Roman" w:cs="Times New Roman"/>
          <w:b/>
          <w:bCs/>
        </w:rPr>
      </w:pPr>
      <w:r>
        <w:rPr>
          <w:rFonts w:ascii="Times New Roman" w:hAnsi="Times New Roman" w:cs="Times New Roman"/>
          <w:b/>
          <w:bCs/>
        </w:rPr>
        <w:t>Justification de la division en actes : une pièce en « cinq moments », cinq « séquences suivant l'heure ».</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rPr>
      </w:pPr>
      <w:r>
        <w:rPr>
          <w:rFonts w:ascii="Times New Roman" w:hAnsi="Times New Roman" w:cs="Times New Roman"/>
          <w:b/>
          <w:bCs/>
          <w:sz w:val="28"/>
          <w:szCs w:val="28"/>
        </w:rPr>
        <w:t>6 L'architecture de la pièce</w:t>
      </w:r>
    </w:p>
    <w:p w:rsidR="00352C16" w:rsidRDefault="00352C16">
      <w:pPr>
        <w:jc w:val="both"/>
        <w:rPr>
          <w:rFonts w:ascii="Times New Roman" w:hAnsi="Times New Roman" w:cs="Times New Roman"/>
        </w:rPr>
      </w:pPr>
      <w:r>
        <w:rPr>
          <w:rFonts w:ascii="Times New Roman" w:hAnsi="Times New Roman" w:cs="Times New Roman"/>
          <w:i/>
          <w:iCs/>
        </w:rPr>
        <w:t>Le Cid</w:t>
      </w:r>
      <w:r>
        <w:rPr>
          <w:rFonts w:ascii="Times New Roman" w:hAnsi="Times New Roman" w:cs="Times New Roman"/>
        </w:rPr>
        <w:t xml:space="preserve"> a une structure complexe. Une tragédie obéit habituellement à la règle de construction suivante :</w:t>
      </w:r>
    </w:p>
    <w:p w:rsidR="00352C16" w:rsidRDefault="00352C16">
      <w:pPr>
        <w:jc w:val="both"/>
        <w:rPr>
          <w:rFonts w:ascii="Times New Roman" w:hAnsi="Times New Roman" w:cs="Times New Roman"/>
        </w:rPr>
      </w:pPr>
      <w:r>
        <w:rPr>
          <w:rFonts w:ascii="Times New Roman" w:hAnsi="Times New Roman" w:cs="Times New Roman"/>
        </w:rPr>
        <w:t>—Exposition : (les personn</w:t>
      </w:r>
      <w:r w:rsidR="003D30B8">
        <w:rPr>
          <w:rFonts w:ascii="Times New Roman" w:hAnsi="Times New Roman" w:cs="Times New Roman"/>
        </w:rPr>
        <w:t>ages permettent au spectateur d’</w:t>
      </w:r>
      <w:r>
        <w:rPr>
          <w:rFonts w:ascii="Times New Roman" w:hAnsi="Times New Roman" w:cs="Times New Roman"/>
        </w:rPr>
        <w:t>apprendre ce qui s'est passé avant le lever du rideau et de comprendre le problème qui leur est posé</w:t>
      </w:r>
    </w:p>
    <w:p w:rsidR="00352C16" w:rsidRDefault="00352C16">
      <w:pPr>
        <w:jc w:val="both"/>
        <w:rPr>
          <w:rFonts w:ascii="Times New Roman" w:hAnsi="Times New Roman" w:cs="Times New Roman"/>
        </w:rPr>
      </w:pPr>
      <w:r>
        <w:rPr>
          <w:rFonts w:ascii="Times New Roman" w:hAnsi="Times New Roman" w:cs="Times New Roman"/>
        </w:rPr>
        <w:t xml:space="preserve">Nœud : un événement vient resserrer les difficultés de la situation. </w:t>
      </w:r>
    </w:p>
    <w:p w:rsidR="00352C16" w:rsidRDefault="00352C16">
      <w:pPr>
        <w:jc w:val="both"/>
        <w:rPr>
          <w:rFonts w:ascii="Times New Roman" w:hAnsi="Times New Roman" w:cs="Times New Roman"/>
        </w:rPr>
      </w:pPr>
      <w:r>
        <w:rPr>
          <w:rFonts w:ascii="Times New Roman" w:hAnsi="Times New Roman" w:cs="Times New Roman"/>
        </w:rPr>
        <w:t>—Péripéties qui font progresser l'action, soit en levant les difficultés, soit en les aggravant.</w:t>
      </w:r>
    </w:p>
    <w:p w:rsidR="00352C16" w:rsidRDefault="00352C16">
      <w:pPr>
        <w:jc w:val="both"/>
        <w:rPr>
          <w:rFonts w:ascii="Times New Roman" w:hAnsi="Times New Roman" w:cs="Times New Roman"/>
        </w:rPr>
      </w:pPr>
      <w:r>
        <w:rPr>
          <w:rFonts w:ascii="Times New Roman" w:hAnsi="Times New Roman" w:cs="Times New Roman"/>
        </w:rPr>
        <w:t>—Dénouement qui, selon les péripéties, peut être heureux ou catastrophique.</w:t>
      </w:r>
    </w:p>
    <w:p w:rsidR="00352C16" w:rsidRDefault="00352C16">
      <w:pPr>
        <w:jc w:val="both"/>
        <w:rPr>
          <w:rFonts w:ascii="Times New Roman" w:hAnsi="Times New Roman" w:cs="Times New Roman"/>
          <w:b/>
          <w:bCs/>
        </w:rPr>
      </w:pPr>
      <w:r>
        <w:rPr>
          <w:rFonts w:ascii="Times New Roman" w:hAnsi="Times New Roman" w:cs="Times New Roman"/>
          <w:b/>
          <w:bCs/>
        </w:rPr>
        <w:t>Appliquées au Cid, ces divisions permettent de distinguer :</w:t>
      </w:r>
    </w:p>
    <w:p w:rsidR="00352C16" w:rsidRDefault="00352C16">
      <w:pPr>
        <w:jc w:val="both"/>
        <w:rPr>
          <w:rFonts w:ascii="Times New Roman" w:hAnsi="Times New Roman" w:cs="Times New Roman"/>
        </w:rPr>
      </w:pPr>
      <w:r>
        <w:rPr>
          <w:rFonts w:ascii="Times New Roman" w:hAnsi="Times New Roman" w:cs="Times New Roman"/>
          <w:u w:val="single"/>
        </w:rPr>
        <w:t>1 Exposition :</w:t>
      </w:r>
      <w:r>
        <w:rPr>
          <w:rFonts w:ascii="Times New Roman" w:hAnsi="Times New Roman" w:cs="Times New Roman"/>
        </w:rPr>
        <w:t xml:space="preserve"> un jeune homme et une jeune fille s'aiment, mais une querelle survient entre leurs pères.</w:t>
      </w:r>
    </w:p>
    <w:p w:rsidR="00352C16" w:rsidRDefault="00352C16">
      <w:pPr>
        <w:jc w:val="both"/>
        <w:rPr>
          <w:rFonts w:ascii="Times New Roman" w:hAnsi="Times New Roman" w:cs="Times New Roman"/>
        </w:rPr>
      </w:pPr>
      <w:r>
        <w:rPr>
          <w:rFonts w:ascii="Times New Roman" w:hAnsi="Times New Roman" w:cs="Times New Roman"/>
          <w:u w:val="single"/>
        </w:rPr>
        <w:t>2 Nœud :</w:t>
      </w:r>
      <w:r>
        <w:rPr>
          <w:rFonts w:ascii="Times New Roman" w:hAnsi="Times New Roman" w:cs="Times New Roman"/>
        </w:rPr>
        <w:t xml:space="preserve"> le jeune homme doit provoquer en duel le père de la jeune fille pour venger le sien.</w:t>
      </w:r>
    </w:p>
    <w:p w:rsidR="00352C16" w:rsidRDefault="00352C16">
      <w:pPr>
        <w:jc w:val="both"/>
        <w:rPr>
          <w:rFonts w:ascii="Times New Roman" w:hAnsi="Times New Roman" w:cs="Times New Roman"/>
        </w:rPr>
      </w:pPr>
      <w:r>
        <w:rPr>
          <w:rFonts w:ascii="Times New Roman" w:hAnsi="Times New Roman" w:cs="Times New Roman"/>
          <w:u w:val="single"/>
        </w:rPr>
        <w:t>3 Péripéties :</w:t>
      </w:r>
      <w:r>
        <w:rPr>
          <w:rFonts w:ascii="Times New Roman" w:hAnsi="Times New Roman" w:cs="Times New Roman"/>
        </w:rPr>
        <w:t xml:space="preserve"> mort du Comte; victoire de Rodrigue sur les Mores; victoire de Rodrigue sur don Sanche.</w:t>
      </w:r>
    </w:p>
    <w:p w:rsidR="00352C16" w:rsidRDefault="00352C16">
      <w:pPr>
        <w:jc w:val="both"/>
        <w:rPr>
          <w:rFonts w:ascii="Times New Roman" w:hAnsi="Times New Roman" w:cs="Times New Roman"/>
        </w:rPr>
      </w:pPr>
      <w:r>
        <w:rPr>
          <w:rFonts w:ascii="Times New Roman" w:hAnsi="Times New Roman" w:cs="Times New Roman"/>
          <w:u w:val="single"/>
        </w:rPr>
        <w:t>4 Dénouement :</w:t>
      </w:r>
      <w:r>
        <w:rPr>
          <w:rFonts w:ascii="Times New Roman" w:hAnsi="Times New Roman" w:cs="Times New Roman"/>
        </w:rPr>
        <w:t xml:space="preserve"> Chimène doit s'incliner devant tant de victoires.</w:t>
      </w:r>
    </w:p>
    <w:p w:rsidR="00352C16" w:rsidRDefault="00352C16">
      <w:pPr>
        <w:jc w:val="both"/>
        <w:rPr>
          <w:rFonts w:ascii="Times New Roman" w:hAnsi="Times New Roman" w:cs="Times New Roman"/>
        </w:rPr>
      </w:pPr>
      <w:r>
        <w:rPr>
          <w:rFonts w:ascii="Times New Roman" w:hAnsi="Times New Roman" w:cs="Times New Roman"/>
        </w:rPr>
        <w:t xml:space="preserve">En réalité, ce schéma trop simple ne rend guère compte de l'architecture du </w:t>
      </w:r>
      <w:r>
        <w:rPr>
          <w:rFonts w:ascii="Times New Roman" w:hAnsi="Times New Roman" w:cs="Times New Roman"/>
          <w:i/>
          <w:iCs/>
        </w:rPr>
        <w:t>Cid</w:t>
      </w:r>
      <w:r>
        <w:rPr>
          <w:rFonts w:ascii="Times New Roman" w:hAnsi="Times New Roman" w:cs="Times New Roman"/>
        </w:rPr>
        <w:t>. Corneille a juxtaposé à une action principale deux actions secondaires parallèles (cf. page 19) et cette action principale est elle-même double (cf. page 20). Bien plus, le « drame du soufflet » constitue une sorte d'épisode introductif et, à lui seul, une petite tragédie. Nous allons indiquer rapidement le sujet de chacune de ces tragédies, leur caractéristique majeure, la figure qu'y font les personnages.</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La tragédie de l'Infante.</w:t>
      </w:r>
    </w:p>
    <w:p w:rsidR="00352C16" w:rsidRDefault="00352C16">
      <w:pPr>
        <w:jc w:val="both"/>
        <w:rPr>
          <w:rFonts w:ascii="Times New Roman" w:hAnsi="Times New Roman" w:cs="Times New Roman"/>
        </w:rPr>
      </w:pPr>
      <w:r>
        <w:rPr>
          <w:rFonts w:ascii="Times New Roman" w:hAnsi="Times New Roman" w:cs="Times New Roman"/>
          <w:u w:val="single"/>
        </w:rPr>
        <w:t>Sujet :</w:t>
      </w:r>
      <w:r>
        <w:rPr>
          <w:rFonts w:ascii="Times New Roman" w:hAnsi="Times New Roman" w:cs="Times New Roman"/>
        </w:rPr>
        <w:t xml:space="preserve"> le conflit, dans le cœur d'une princesse, entre son amour pour un de ses sujets et sa gloire, c'est-à-dire le respect dû à son rang. Elle tente de s'abuser en s'efforçant de considérer qu'il serait glorieux pour elle d'épouser un vainqueur, un héros national. Mais elle se rend compte de son erreur et, de plus, la situation l'oblige à renoncer à ce projet vainement caressé.</w:t>
      </w:r>
    </w:p>
    <w:p w:rsidR="00352C16" w:rsidRDefault="00352C16">
      <w:pPr>
        <w:jc w:val="both"/>
        <w:rPr>
          <w:rFonts w:ascii="Times New Roman" w:hAnsi="Times New Roman" w:cs="Times New Roman"/>
        </w:rPr>
      </w:pPr>
      <w:r>
        <w:rPr>
          <w:rFonts w:ascii="Times New Roman" w:hAnsi="Times New Roman" w:cs="Times New Roman"/>
          <w:u w:val="single"/>
        </w:rPr>
        <w:t>Caractéristique :</w:t>
      </w:r>
      <w:r>
        <w:rPr>
          <w:rFonts w:ascii="Times New Roman" w:hAnsi="Times New Roman" w:cs="Times New Roman"/>
        </w:rPr>
        <w:t xml:space="preserve"> une tragédie statique. Le dénouement revient à la situation de l'exposition. L'espoir de l'Infante ne venait que d'une illusion. Elle est prisonnière de son rang Tragédie de l'impuissance.</w:t>
      </w:r>
    </w:p>
    <w:p w:rsidR="00352C16" w:rsidRDefault="00352C16">
      <w:pPr>
        <w:jc w:val="both"/>
        <w:rPr>
          <w:rFonts w:ascii="Times New Roman" w:hAnsi="Times New Roman" w:cs="Times New Roman"/>
        </w:rPr>
      </w:pPr>
      <w:r>
        <w:rPr>
          <w:rFonts w:ascii="Times New Roman" w:hAnsi="Times New Roman" w:cs="Times New Roman"/>
          <w:u w:val="single"/>
        </w:rPr>
        <w:t>Caractère de l'Infante :</w:t>
      </w:r>
      <w:r>
        <w:rPr>
          <w:rFonts w:ascii="Times New Roman" w:hAnsi="Times New Roman" w:cs="Times New Roman"/>
        </w:rPr>
        <w:t xml:space="preserve"> constamment attentive à ses tourments, elle semble hésitante, velléitaire (V, 2), oscillant entre 1'abattement (1, 2) et l'espoir fou (1T, 5), la générosité (Il, 3) et le calcul (IV, 2),1'aveuglement (Il-, 5; IV, 2) et la lucidité (V, 3); imaginative (Il, 5), elle se laisse abuser par des illusions, et croit grands ses propres gestes, qui ne semblent guère que théâtraux (V, 7).</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La tragédie de don Sanche.</w:t>
      </w:r>
    </w:p>
    <w:p w:rsidR="00352C16" w:rsidRDefault="00352C16">
      <w:pPr>
        <w:jc w:val="both"/>
        <w:rPr>
          <w:rFonts w:ascii="Times New Roman" w:hAnsi="Times New Roman" w:cs="Times New Roman"/>
        </w:rPr>
      </w:pPr>
      <w:r>
        <w:rPr>
          <w:rFonts w:ascii="Times New Roman" w:hAnsi="Times New Roman" w:cs="Times New Roman"/>
          <w:u w:val="single"/>
        </w:rPr>
        <w:t>Sujet :</w:t>
      </w:r>
      <w:r>
        <w:rPr>
          <w:rFonts w:ascii="Times New Roman" w:hAnsi="Times New Roman" w:cs="Times New Roman"/>
        </w:rPr>
        <w:t xml:space="preserve"> un événement inattendu fait refleurir l'espoir dans le cœur d'un soupirant malheureux qui tentera de conquérir par sa vaillance le cœur de sa dame. Il échoue et, sans révolte, il s'incline.</w:t>
      </w:r>
    </w:p>
    <w:p w:rsidR="00352C16" w:rsidRDefault="00352C16">
      <w:pPr>
        <w:jc w:val="both"/>
        <w:rPr>
          <w:rFonts w:ascii="Times New Roman" w:hAnsi="Times New Roman" w:cs="Times New Roman"/>
        </w:rPr>
      </w:pPr>
      <w:r>
        <w:rPr>
          <w:rFonts w:ascii="Times New Roman" w:hAnsi="Times New Roman" w:cs="Times New Roman"/>
          <w:u w:val="single"/>
        </w:rPr>
        <w:t>Caractéristique :</w:t>
      </w:r>
      <w:r>
        <w:rPr>
          <w:rFonts w:ascii="Times New Roman" w:hAnsi="Times New Roman" w:cs="Times New Roman"/>
        </w:rPr>
        <w:t xml:space="preserve"> une tragédie dynamique parce qu'elle repose sur les exploits guerriers du héros ; une tragédie esquissée, conformément à la personnalité discrète de don Sanche. Tragédie de l'échec.</w:t>
      </w:r>
    </w:p>
    <w:p w:rsidR="00352C16" w:rsidRDefault="00352C16">
      <w:pPr>
        <w:jc w:val="both"/>
        <w:rPr>
          <w:rFonts w:ascii="Times New Roman" w:hAnsi="Times New Roman" w:cs="Times New Roman"/>
        </w:rPr>
      </w:pPr>
      <w:r>
        <w:rPr>
          <w:rFonts w:ascii="Times New Roman" w:hAnsi="Times New Roman" w:cs="Times New Roman"/>
          <w:u w:val="single"/>
        </w:rPr>
        <w:t>Caractère de don Sanche :</w:t>
      </w:r>
      <w:r>
        <w:rPr>
          <w:rFonts w:ascii="Times New Roman" w:hAnsi="Times New Roman" w:cs="Times New Roman"/>
        </w:rPr>
        <w:t xml:space="preserve"> il surprend quand, sortant de sa réserve, il manque de respect au roi pour défendre le père de celle qu'il aime (Il, 6); empressé (III, 2), courageux (IV, 5), il est timide (V, 5); il accepte sa défaite en galant homme, mais son désintéressement semble un peu mièvre (V, 6).</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La tragédie du soufflet.</w:t>
      </w:r>
    </w:p>
    <w:p w:rsidR="00352C16" w:rsidRDefault="00352C16">
      <w:pPr>
        <w:jc w:val="both"/>
        <w:rPr>
          <w:rFonts w:ascii="Times New Roman" w:hAnsi="Times New Roman" w:cs="Times New Roman"/>
        </w:rPr>
      </w:pPr>
      <w:r>
        <w:rPr>
          <w:rFonts w:ascii="Times New Roman" w:hAnsi="Times New Roman" w:cs="Times New Roman"/>
        </w:rPr>
        <w:t>S</w:t>
      </w:r>
      <w:r>
        <w:rPr>
          <w:rFonts w:ascii="Times New Roman" w:hAnsi="Times New Roman" w:cs="Times New Roman"/>
          <w:u w:val="single"/>
        </w:rPr>
        <w:t>ujet :</w:t>
      </w:r>
      <w:r>
        <w:rPr>
          <w:rFonts w:ascii="Times New Roman" w:hAnsi="Times New Roman" w:cs="Times New Roman"/>
        </w:rPr>
        <w:t xml:space="preserve"> un incident - une querelle suivie d'un soufflet malheureux - conduit, par suite des lois de la « vendetta », à une catastrophe.</w:t>
      </w:r>
    </w:p>
    <w:p w:rsidR="00352C16" w:rsidRDefault="00352C16">
      <w:pPr>
        <w:jc w:val="both"/>
        <w:rPr>
          <w:rFonts w:ascii="Times New Roman" w:hAnsi="Times New Roman" w:cs="Times New Roman"/>
        </w:rPr>
      </w:pPr>
      <w:r>
        <w:rPr>
          <w:rFonts w:ascii="Times New Roman" w:hAnsi="Times New Roman" w:cs="Times New Roman"/>
          <w:u w:val="single"/>
        </w:rPr>
        <w:t>Caractéristique :</w:t>
      </w:r>
      <w:r>
        <w:rPr>
          <w:rFonts w:ascii="Times New Roman" w:hAnsi="Times New Roman" w:cs="Times New Roman"/>
        </w:rPr>
        <w:t xml:space="preserve"> une tragédie rapide et implacable. Les freins successifs (1, 3 : la tentative de conciliation de don Diègue ; I, 4: la vieillesse de don Diègue ; I, 6: 1'amour de Rodrigue; II, 1: la mission de don Arias; II, 2: la bienveillance du comte envers Rodrigue, v. 419 et suivants; Il, 3: le projet de 1'Infante, v. 495-496; II, 6: 1'ordre donné par le roi d'arrêter le Comte) ne peuvent empêcher le déroulement. Tragédie de la fatalité.</w:t>
      </w:r>
    </w:p>
    <w:p w:rsidR="00352C16" w:rsidRDefault="00352C16">
      <w:pPr>
        <w:jc w:val="both"/>
        <w:rPr>
          <w:rFonts w:ascii="Times New Roman" w:hAnsi="Times New Roman" w:cs="Times New Roman"/>
        </w:rPr>
      </w:pPr>
      <w:r>
        <w:rPr>
          <w:rFonts w:ascii="Times New Roman" w:hAnsi="Times New Roman" w:cs="Times New Roman"/>
          <w:u w:val="single"/>
        </w:rPr>
        <w:lastRenderedPageBreak/>
        <w:t>Caractère du Comte :</w:t>
      </w:r>
      <w:r>
        <w:rPr>
          <w:rFonts w:ascii="Times New Roman" w:hAnsi="Times New Roman" w:cs="Times New Roman"/>
        </w:rPr>
        <w:t xml:space="preserve"> vaniteux, incapable de dompter sa colère et sa jalousie (I, 3), faisant parfois figure de « Matamore » (v. 194-195, 376, 411), il sait reconnaître ses torts (II, 1, v. 351-353), avouer sa sympathie pour Rodrigue (II, 2, v. 419 et suivants).</w:t>
      </w:r>
    </w:p>
    <w:p w:rsidR="00352C16" w:rsidRDefault="00352C16">
      <w:pPr>
        <w:jc w:val="both"/>
        <w:rPr>
          <w:rFonts w:ascii="Times New Roman" w:hAnsi="Times New Roman" w:cs="Times New Roman"/>
        </w:rPr>
      </w:pPr>
      <w:r>
        <w:rPr>
          <w:rFonts w:ascii="Times New Roman" w:hAnsi="Times New Roman" w:cs="Times New Roman"/>
          <w:u w:val="single"/>
        </w:rPr>
        <w:t>Caractère de don Diègue :</w:t>
      </w:r>
      <w:r>
        <w:rPr>
          <w:rFonts w:ascii="Times New Roman" w:hAnsi="Times New Roman" w:cs="Times New Roman"/>
        </w:rPr>
        <w:t xml:space="preserve"> égocentrique, il admire son passé, et s'admire encore dans son fils (I, 3, v. 185-190,1, 5, v. 264); égoïste (malgré 1'atténuation des v. 161-164), il fait passer son honneur avant le bonheur de son fils ; intransigeant, il n'admet pas la moindre hésitation quand il s'agit de défendre son honneur (I, 5).</w:t>
      </w:r>
    </w:p>
    <w:p w:rsidR="00352C16" w:rsidRDefault="00352C16">
      <w:pPr>
        <w:jc w:val="both"/>
        <w:rPr>
          <w:rFonts w:ascii="Times New Roman" w:hAnsi="Times New Roman" w:cs="Times New Roman"/>
        </w:rPr>
      </w:pPr>
      <w:r>
        <w:rPr>
          <w:rFonts w:ascii="Times New Roman" w:hAnsi="Times New Roman" w:cs="Times New Roman"/>
          <w:u w:val="single"/>
        </w:rPr>
        <w:t>Caractère de Rodrigue :</w:t>
      </w:r>
      <w:r>
        <w:rPr>
          <w:rFonts w:ascii="Times New Roman" w:hAnsi="Times New Roman" w:cs="Times New Roman"/>
        </w:rPr>
        <w:t xml:space="preserve"> emporté (I, 5, v. 261-262, 1[, 2), il est sensible et passionné (I, 6), mobile (I, 6). Cependant, il sait être maître de soi et s'imposer, dans le plus grand désarroi, un effort de lucidité (I, 6). Volontaire, il ne revient pas sur la décision qu'il a prise (II, 2).</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La tragédie de la vengeance.</w:t>
      </w:r>
    </w:p>
    <w:p w:rsidR="00352C16" w:rsidRDefault="00352C16">
      <w:pPr>
        <w:jc w:val="both"/>
        <w:rPr>
          <w:rFonts w:ascii="Times New Roman" w:hAnsi="Times New Roman" w:cs="Times New Roman"/>
        </w:rPr>
      </w:pPr>
      <w:r>
        <w:rPr>
          <w:rFonts w:ascii="Times New Roman" w:hAnsi="Times New Roman" w:cs="Times New Roman"/>
          <w:u w:val="single"/>
        </w:rPr>
        <w:t xml:space="preserve">Sujet : </w:t>
      </w:r>
      <w:r>
        <w:rPr>
          <w:rFonts w:ascii="Times New Roman" w:hAnsi="Times New Roman" w:cs="Times New Roman"/>
        </w:rPr>
        <w:t>les tentatives impuissantes d'une jeune fille désireuse de venger son père en faisant périr celui qu'elle aime.</w:t>
      </w:r>
    </w:p>
    <w:p w:rsidR="00352C16" w:rsidRDefault="00352C16">
      <w:pPr>
        <w:jc w:val="both"/>
        <w:rPr>
          <w:rFonts w:ascii="Times New Roman" w:hAnsi="Times New Roman" w:cs="Times New Roman"/>
        </w:rPr>
      </w:pPr>
      <w:r>
        <w:rPr>
          <w:rFonts w:ascii="Times New Roman" w:hAnsi="Times New Roman" w:cs="Times New Roman"/>
          <w:u w:val="single"/>
        </w:rPr>
        <w:t>Caractéristique :</w:t>
      </w:r>
      <w:r>
        <w:rPr>
          <w:rFonts w:ascii="Times New Roman" w:hAnsi="Times New Roman" w:cs="Times New Roman"/>
        </w:rPr>
        <w:t xml:space="preserve"> contrairement à la tragédie du soufflet, la force meurtrière est finalement arrêtée au bord de la catastrophe par les « freins » qui lui sont opposés :</w:t>
      </w:r>
    </w:p>
    <w:p w:rsidR="00352C16" w:rsidRDefault="00352C16">
      <w:pPr>
        <w:numPr>
          <w:ilvl w:val="0"/>
          <w:numId w:val="5"/>
        </w:numPr>
        <w:jc w:val="both"/>
        <w:rPr>
          <w:rFonts w:ascii="Times New Roman" w:hAnsi="Times New Roman" w:cs="Times New Roman"/>
        </w:rPr>
      </w:pPr>
      <w:r>
        <w:rPr>
          <w:rFonts w:ascii="Times New Roman" w:hAnsi="Times New Roman" w:cs="Times New Roman"/>
        </w:rPr>
        <w:t>le frein de l'amour que Chimène porte encore à Rodrigue lui fait décliner une première fois l'offre de don Sanche (111, 2) et encourager Rodrigue contre son propre champion (V, 1);</w:t>
      </w:r>
    </w:p>
    <w:p w:rsidR="00352C16" w:rsidRDefault="00352C16">
      <w:pPr>
        <w:numPr>
          <w:ilvl w:val="0"/>
          <w:numId w:val="5"/>
        </w:numPr>
        <w:jc w:val="both"/>
        <w:rPr>
          <w:rFonts w:ascii="Times New Roman" w:hAnsi="Times New Roman" w:cs="Times New Roman"/>
        </w:rPr>
      </w:pPr>
      <w:r>
        <w:rPr>
          <w:rFonts w:ascii="Times New Roman" w:hAnsi="Times New Roman" w:cs="Times New Roman"/>
        </w:rPr>
        <w:t>les freins extérieurs : 1I, 8: la temporisation du Roi; IV, 2: la tentative de l'Infante; 1V, 3: la gratitude du Roi envers Rodrigue; IV, 5: I'autorité du Roi; V, 6: la défaite de don Sanche. Tragédie de l'impuissance pour l'honneur de Chimène, elle apparaît au spectateur comme une tragédie arrêtée.</w:t>
      </w:r>
    </w:p>
    <w:p w:rsidR="00352C16" w:rsidRDefault="00352C16">
      <w:pPr>
        <w:jc w:val="both"/>
        <w:rPr>
          <w:rFonts w:ascii="Times New Roman" w:hAnsi="Times New Roman" w:cs="Times New Roman"/>
        </w:rPr>
      </w:pPr>
      <w:r>
        <w:rPr>
          <w:rFonts w:ascii="Times New Roman" w:hAnsi="Times New Roman" w:cs="Times New Roman"/>
          <w:u w:val="single"/>
        </w:rPr>
        <w:t>Caractère de Chimène :</w:t>
      </w:r>
      <w:r>
        <w:rPr>
          <w:rFonts w:ascii="Times New Roman" w:hAnsi="Times New Roman" w:cs="Times New Roman"/>
        </w:rPr>
        <w:t xml:space="preserve"> entêtée, elle sait se jeter sans débat dans la lutte, sans la moindre hésitation (II, 8), se ressaisir après un aveu d'amour (111, 4, v. 927 et suivants), quitte à revenir sur un « mot lâché » imprudemment (V, 4). Elle est nerveuse : la vue de l'épée de Rodrigue (111, 4, v. 859-860), des préparatifs funèbres et de ses habits de deuil (IV, 1, v. 1131-1141), le dépit causé par son isolement (IV, 1) ou par une défaillance (IV, 5) raniment son ardeur ; de même,1'arrivée imprévue de don Sanche (V, 5) lui fait perdre la raison et rompre trop vite une tension intérieure trop forte.</w:t>
      </w:r>
    </w:p>
    <w:p w:rsidR="00352C16" w:rsidRDefault="00352C16">
      <w:pPr>
        <w:jc w:val="both"/>
        <w:rPr>
          <w:rFonts w:ascii="Times New Roman" w:hAnsi="Times New Roman" w:cs="Times New Roman"/>
        </w:rPr>
      </w:pPr>
      <w:r>
        <w:rPr>
          <w:rFonts w:ascii="Times New Roman" w:hAnsi="Times New Roman" w:cs="Times New Roman"/>
          <w:u w:val="single"/>
        </w:rPr>
        <w:t>Caractère du roi :</w:t>
      </w:r>
      <w:r>
        <w:rPr>
          <w:rFonts w:ascii="Times New Roman" w:hAnsi="Times New Roman" w:cs="Times New Roman"/>
        </w:rPr>
        <w:t xml:space="preserve"> compréhensif (II, 8, v. 656), il sait résister aux revendications de Chimène et imposer, sans brutalité, sa volonté (IV, 5 ; V, 7) ; clairvoyant, il fait passer une querelle de famille après les affaires de l'État ; diplomate, il préfère jeter du lest sans renoncer à son « honneur » de roi. Plus « bourgeois » qu'héroïque, il est assurément humain.</w:t>
      </w:r>
    </w:p>
    <w:p w:rsidR="00352C16" w:rsidRDefault="00352C16">
      <w:pPr>
        <w:jc w:val="both"/>
        <w:rPr>
          <w:rFonts w:ascii="Times New Roman" w:hAnsi="Times New Roman" w:cs="Times New Roman"/>
        </w:rPr>
      </w:pPr>
    </w:p>
    <w:p w:rsidR="00352C16" w:rsidRDefault="00352C16">
      <w:pPr>
        <w:jc w:val="both"/>
        <w:rPr>
          <w:rFonts w:ascii="Times New Roman" w:hAnsi="Times New Roman" w:cs="Times New Roman"/>
          <w:b/>
          <w:bCs/>
        </w:rPr>
      </w:pPr>
      <w:r>
        <w:rPr>
          <w:rFonts w:ascii="Times New Roman" w:hAnsi="Times New Roman" w:cs="Times New Roman"/>
          <w:b/>
          <w:bCs/>
        </w:rPr>
        <w:t>• La tragédie de l'amour.</w:t>
      </w:r>
    </w:p>
    <w:p w:rsidR="00352C16" w:rsidRDefault="00352C16">
      <w:pPr>
        <w:jc w:val="both"/>
        <w:rPr>
          <w:rFonts w:ascii="Times New Roman" w:hAnsi="Times New Roman" w:cs="Times New Roman"/>
        </w:rPr>
      </w:pPr>
      <w:r>
        <w:rPr>
          <w:rFonts w:ascii="Times New Roman" w:hAnsi="Times New Roman" w:cs="Times New Roman"/>
          <w:u w:val="single"/>
        </w:rPr>
        <w:t>Sujet :</w:t>
      </w:r>
      <w:r>
        <w:rPr>
          <w:rFonts w:ascii="Times New Roman" w:hAnsi="Times New Roman" w:cs="Times New Roman"/>
        </w:rPr>
        <w:t xml:space="preserve"> les amours de Rodrigue et de Chimène sont brisées par une querelle de famille (cf. </w:t>
      </w:r>
      <w:r>
        <w:rPr>
          <w:rFonts w:ascii="Times New Roman" w:hAnsi="Times New Roman" w:cs="Times New Roman"/>
          <w:i/>
          <w:iCs/>
        </w:rPr>
        <w:t>Roméo et Juliette</w:t>
      </w:r>
      <w:r>
        <w:rPr>
          <w:rFonts w:ascii="Times New Roman" w:hAnsi="Times New Roman" w:cs="Times New Roman"/>
        </w:rPr>
        <w:t>) et par les exigences de l'honneur.</w:t>
      </w:r>
    </w:p>
    <w:p w:rsidR="00352C16" w:rsidRDefault="00352C16">
      <w:pPr>
        <w:jc w:val="both"/>
        <w:rPr>
          <w:rFonts w:ascii="Times New Roman" w:hAnsi="Times New Roman" w:cs="Times New Roman"/>
        </w:rPr>
      </w:pPr>
      <w:r>
        <w:rPr>
          <w:rFonts w:ascii="Times New Roman" w:hAnsi="Times New Roman" w:cs="Times New Roman"/>
          <w:u w:val="single"/>
        </w:rPr>
        <w:t>Caractéristique :</w:t>
      </w:r>
      <w:r>
        <w:rPr>
          <w:rFonts w:ascii="Times New Roman" w:hAnsi="Times New Roman" w:cs="Times New Roman"/>
        </w:rPr>
        <w:t xml:space="preserve"> un conflit apparemment insoluble entre des forces égales, puisque l'éclat de l'honneur avive l'amour (cf. v. 324, 906, 1164, 1803) et que 1'amour implique des devoirs auxquels on ne saurait se soustraire sans déshonneur (cf. v. 322, 1062-1065). S'affrontent, non pas « l'amour » et le « devoir », mais « l'honneur de l'amour » et « l'honneur du sang ». Pour reprendre la formule de Charles Péguy, l'honneur est aimé d'amour, et l'amour est honoré d’honneur. Une tragédie du déchirement. Difficile à dénouer, elle n'aboutit pas, à la fin de la pièce, à un dénouement véritable.</w:t>
      </w:r>
    </w:p>
    <w:p w:rsidR="00352C16" w:rsidRDefault="00352C16">
      <w:pPr>
        <w:jc w:val="both"/>
        <w:rPr>
          <w:rFonts w:ascii="Times New Roman" w:hAnsi="Times New Roman" w:cs="Times New Roman"/>
        </w:rPr>
      </w:pPr>
      <w:r>
        <w:rPr>
          <w:rFonts w:ascii="Times New Roman" w:hAnsi="Times New Roman" w:cs="Times New Roman"/>
          <w:u w:val="single"/>
        </w:rPr>
        <w:t>Caractère de Chimène :</w:t>
      </w:r>
      <w:r>
        <w:rPr>
          <w:rFonts w:ascii="Times New Roman" w:hAnsi="Times New Roman" w:cs="Times New Roman"/>
        </w:rPr>
        <w:t xml:space="preserve"> hantée par ce conflit qui 1’« assassine » (v. 925), elle pèse sans cesse les deux termes du débat. Moins lucide que Rodrigue, elle reçoit de lui la pleine conscience qu'elle n'aurait plus aimé un « homme sans honneur » (III, 4). Plus faible que lui, elle se hausse à son niveau en imitant sa conduite (v. 931-932) et s'abandonne par trois fois à des aveux (111, 4, v. 963; V, 1, v. 1556; V, 5, v. 1709). Plus humaine, plus spontanée, elle oppose pourtant à leur bonheur un ultime obstacle : celui du « remords éternel » qui, précisément, ruinerait ce bonheur (V, 7, v. 1811).</w:t>
      </w:r>
    </w:p>
    <w:p w:rsidR="00352C16" w:rsidRDefault="00352C16">
      <w:pPr>
        <w:jc w:val="both"/>
        <w:rPr>
          <w:rFonts w:ascii="Times New Roman" w:hAnsi="Times New Roman" w:cs="Times New Roman"/>
        </w:rPr>
      </w:pPr>
      <w:r>
        <w:rPr>
          <w:rFonts w:ascii="Times New Roman" w:hAnsi="Times New Roman" w:cs="Times New Roman"/>
          <w:u w:val="single"/>
        </w:rPr>
        <w:t>Caractère de Rodrigue :</w:t>
      </w:r>
      <w:r>
        <w:rPr>
          <w:rFonts w:ascii="Times New Roman" w:hAnsi="Times New Roman" w:cs="Times New Roman"/>
        </w:rPr>
        <w:t xml:space="preserve"> plus lucide que Chimène, il comprend, après un court passage dans les ténèbres (I, 6), qu'il doit respecter son honneur au nom même de son amour (v. 324, 896). Il admet sans discussion, d'après la révélation de son père (III, 6), qu'en augmentant sa « gloire » il augmentera l'amour de Chimène (v. 1095-1096). La situation est beaucoup moins douloureuse alors pour lui : il cherchera, dans l'action, la victoire de l'amour. Scrupuleux, sans doute (V. 7, v. 1175 et suivants), il est pourtant souvent retors, cruel même avec celle qu'il aime, pour lui arracher un aveu dont il a besoin (III, 4 ; V, 1). La jalousie, l’égoïsme de l'amoureux affleurent alors sous la courtoisie du parfait chevalier.</w:t>
      </w:r>
    </w:p>
    <w:p w:rsidR="00352C16" w:rsidRDefault="00352C16">
      <w:pPr>
        <w:jc w:val="both"/>
        <w:rPr>
          <w:rFonts w:ascii="Times New Roman" w:hAnsi="Times New Roman" w:cs="Times New Roman"/>
        </w:rPr>
      </w:pPr>
    </w:p>
    <w:sectPr w:rsidR="00352C16">
      <w:headerReference w:type="default" r:id="rId7"/>
      <w:pgSz w:w="11906" w:h="16838"/>
      <w:pgMar w:top="567" w:right="567" w:bottom="816" w:left="56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E65" w:rsidRDefault="004D2E65">
      <w:r>
        <w:separator/>
      </w:r>
    </w:p>
  </w:endnote>
  <w:endnote w:type="continuationSeparator" w:id="0">
    <w:p w:rsidR="004D2E65" w:rsidRDefault="004D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Geneva"/>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EF" w:usb1="C0007841"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E65" w:rsidRDefault="004D2E65">
      <w:r>
        <w:separator/>
      </w:r>
    </w:p>
  </w:footnote>
  <w:footnote w:type="continuationSeparator" w:id="0">
    <w:p w:rsidR="004D2E65" w:rsidRDefault="004D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C16" w:rsidRDefault="00352C16">
    <w:pPr>
      <w:pStyle w:val="En-tte"/>
      <w:framePr w:wrap="auto" w:vAnchor="text" w:hAnchor="margin" w:xAlign="right" w:y="1"/>
      <w:rPr>
        <w:rStyle w:val="Numrodepage"/>
        <w:rFonts w:cs="Times"/>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8C075A">
      <w:rPr>
        <w:rStyle w:val="Numrodepage"/>
        <w:rFonts w:cs="Times"/>
        <w:noProof/>
        <w:sz w:val="16"/>
        <w:szCs w:val="16"/>
      </w:rPr>
      <w:t>6</w:t>
    </w:r>
    <w:r>
      <w:rPr>
        <w:rStyle w:val="Numrodepage"/>
        <w:rFonts w:cs="Times"/>
        <w:sz w:val="16"/>
        <w:szCs w:val="16"/>
      </w:rPr>
      <w:fldChar w:fldCharType="end"/>
    </w:r>
  </w:p>
  <w:p w:rsidR="00352C16" w:rsidRDefault="00352C16">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00000002"/>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00000003"/>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3" w15:restartNumberingAfterBreak="0">
    <w:nsid w:val="00000004"/>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5"/>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singleLevel"/>
    <w:tmpl w:val="000504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5C"/>
    <w:rsid w:val="002703A0"/>
    <w:rsid w:val="00352C16"/>
    <w:rsid w:val="00366380"/>
    <w:rsid w:val="0039015C"/>
    <w:rsid w:val="003D30B8"/>
    <w:rsid w:val="004D2E65"/>
    <w:rsid w:val="008C0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8D7819D-330C-0B4A-8133-328F017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w:sz w:val="24"/>
      <w:szCs w:val="24"/>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4359</Words>
  <Characters>23978</Characters>
  <Application>Microsoft Office Word</Application>
  <DocSecurity>0</DocSecurity>
  <Lines>199</Lines>
  <Paragraphs>56</Paragraphs>
  <ScaleCrop>false</ScaleCrop>
  <Company>040-0106322</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sur Le Cid 1 L'histoire d'une pièce</dc:title>
  <dc:subject/>
  <dc:creator>CARACTERES</dc:creator>
  <cp:keywords/>
  <dc:description/>
  <cp:lastModifiedBy>ghislaine zaneboni</cp:lastModifiedBy>
  <cp:revision>2</cp:revision>
  <cp:lastPrinted>2001-12-12T20:40:00Z</cp:lastPrinted>
  <dcterms:created xsi:type="dcterms:W3CDTF">2020-03-04T16:47:00Z</dcterms:created>
  <dcterms:modified xsi:type="dcterms:W3CDTF">2020-03-04T16:47:00Z</dcterms:modified>
</cp:coreProperties>
</file>