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6F4" w:rsidRPr="00D61949" w:rsidRDefault="009466F4" w:rsidP="00D61949">
      <w:pPr>
        <w:jc w:val="center"/>
        <w:rPr>
          <w:rFonts w:ascii="Times New Roman" w:hAnsi="Times New Roman" w:cs="Times New Roman"/>
          <w:b/>
          <w:sz w:val="22"/>
          <w:szCs w:val="22"/>
        </w:rPr>
      </w:pPr>
      <w:r w:rsidRPr="00D61949">
        <w:rPr>
          <w:rFonts w:ascii="Times New Roman" w:hAnsi="Times New Roman" w:cs="Times New Roman"/>
          <w:b/>
          <w:sz w:val="22"/>
          <w:szCs w:val="22"/>
        </w:rPr>
        <w:t>Le théâtre du XVII° siècle à nos jours</w:t>
      </w:r>
    </w:p>
    <w:p w:rsidR="009466F4" w:rsidRDefault="009466F4" w:rsidP="00D61949">
      <w:pPr>
        <w:jc w:val="center"/>
        <w:rPr>
          <w:rFonts w:ascii="Times New Roman" w:eastAsia="Times New Roman" w:hAnsi="Times New Roman" w:cs="Times New Roman"/>
          <w:b/>
          <w:sz w:val="22"/>
          <w:szCs w:val="22"/>
          <w:lang w:eastAsia="fr-FR"/>
        </w:rPr>
      </w:pPr>
      <w:r w:rsidRPr="00D61949">
        <w:rPr>
          <w:rFonts w:ascii="Times New Roman" w:hAnsi="Times New Roman" w:cs="Times New Roman"/>
          <w:b/>
          <w:sz w:val="22"/>
          <w:szCs w:val="22"/>
        </w:rPr>
        <w:t>Commentaire hors parcours</w:t>
      </w:r>
      <w:r w:rsidR="00423DBF" w:rsidRPr="00D61949">
        <w:rPr>
          <w:rFonts w:ascii="Times New Roman" w:hAnsi="Times New Roman" w:cs="Times New Roman"/>
          <w:b/>
          <w:sz w:val="22"/>
          <w:szCs w:val="22"/>
        </w:rPr>
        <w:t xml:space="preserve"> : </w:t>
      </w:r>
      <w:r w:rsidR="00423DBF" w:rsidRPr="00825677">
        <w:rPr>
          <w:rFonts w:ascii="Times New Roman" w:eastAsia="Times New Roman" w:hAnsi="Times New Roman" w:cs="Times New Roman"/>
          <w:b/>
          <w:sz w:val="22"/>
          <w:szCs w:val="22"/>
          <w:lang w:eastAsia="fr-FR"/>
        </w:rPr>
        <w:t xml:space="preserve">Paul Claudel, </w:t>
      </w:r>
      <w:r w:rsidR="00423DBF" w:rsidRPr="00825677">
        <w:rPr>
          <w:rFonts w:ascii="Times New Roman" w:eastAsia="Times New Roman" w:hAnsi="Times New Roman" w:cs="Times New Roman"/>
          <w:b/>
          <w:i/>
          <w:sz w:val="22"/>
          <w:szCs w:val="22"/>
          <w:lang w:eastAsia="fr-FR"/>
        </w:rPr>
        <w:t>L'Échange</w:t>
      </w:r>
      <w:r w:rsidR="00423DBF" w:rsidRPr="00825677">
        <w:rPr>
          <w:rFonts w:ascii="Times New Roman" w:eastAsia="Times New Roman" w:hAnsi="Times New Roman" w:cs="Times New Roman"/>
          <w:b/>
          <w:sz w:val="22"/>
          <w:szCs w:val="22"/>
          <w:lang w:eastAsia="fr-FR"/>
        </w:rPr>
        <w:t>, 1901</w:t>
      </w:r>
    </w:p>
    <w:p w:rsidR="00D61949" w:rsidRPr="00D61949" w:rsidRDefault="00D61949" w:rsidP="00D61949">
      <w:pPr>
        <w:jc w:val="center"/>
        <w:rPr>
          <w:rFonts w:ascii="Times New Roman" w:hAnsi="Times New Roman" w:cs="Times New Roman"/>
          <w:b/>
          <w:sz w:val="22"/>
          <w:szCs w:val="22"/>
        </w:rPr>
      </w:pPr>
    </w:p>
    <w:p w:rsidR="00B469B8" w:rsidRDefault="00825677" w:rsidP="00D61949">
      <w:pPr>
        <w:rPr>
          <w:rFonts w:ascii="Times New Roman" w:hAnsi="Times New Roman" w:cs="Times New Roman"/>
          <w:sz w:val="20"/>
          <w:szCs w:val="20"/>
        </w:rPr>
      </w:pPr>
      <w:hyperlink r:id="rId6" w:history="1">
        <w:r w:rsidRPr="00D61949">
          <w:rPr>
            <w:rStyle w:val="Lienhypertexte"/>
            <w:rFonts w:ascii="Times New Roman" w:hAnsi="Times New Roman" w:cs="Times New Roman"/>
            <w:sz w:val="20"/>
            <w:szCs w:val="20"/>
          </w:rPr>
          <w:t>http://firminettherese.blogspot.com/2017/05/bac-blanc-theatre-du-samedi-20-mai-2017.html</w:t>
        </w:r>
      </w:hyperlink>
    </w:p>
    <w:p w:rsidR="00D61949" w:rsidRPr="00D61949" w:rsidRDefault="00D61949" w:rsidP="00D61949">
      <w:pPr>
        <w:rPr>
          <w:rFonts w:ascii="Times New Roman" w:hAnsi="Times New Roman" w:cs="Times New Roman"/>
          <w:sz w:val="20"/>
          <w:szCs w:val="20"/>
        </w:rPr>
      </w:pPr>
    </w:p>
    <w:p w:rsidR="00825677" w:rsidRPr="00D61949" w:rsidRDefault="00825677" w:rsidP="00D61949">
      <w:pPr>
        <w:rPr>
          <w:rFonts w:ascii="Times New Roman" w:eastAsia="Times New Roman" w:hAnsi="Times New Roman" w:cs="Times New Roman"/>
          <w:i/>
          <w:sz w:val="22"/>
          <w:szCs w:val="22"/>
          <w:lang w:eastAsia="fr-FR"/>
        </w:rPr>
      </w:pPr>
      <w:r w:rsidRPr="00825677">
        <w:rPr>
          <w:rFonts w:ascii="Times New Roman" w:eastAsia="Times New Roman" w:hAnsi="Times New Roman" w:cs="Times New Roman"/>
          <w:i/>
          <w:sz w:val="22"/>
          <w:szCs w:val="22"/>
          <w:lang w:eastAsia="fr-FR"/>
        </w:rPr>
        <w:t xml:space="preserve">Les personnages présents sont Marthe, une épouse qui est l’image de la soumission aux lois de la famille et de la religion, Lechy Elbernon, une actrice émancipée qui représente la femme séduisante et son mari, Thomas Pollock Nageoire, un homme d’affaires entreprenant et avisé, actif et sérieux. </w:t>
      </w:r>
    </w:p>
    <w:p w:rsidR="003A0DE7" w:rsidRPr="00825677" w:rsidRDefault="003A0DE7" w:rsidP="00D61949">
      <w:pPr>
        <w:rPr>
          <w:rFonts w:ascii="Times New Roman" w:eastAsia="Times New Roman" w:hAnsi="Times New Roman" w:cs="Times New Roman"/>
          <w:sz w:val="22"/>
          <w:szCs w:val="22"/>
          <w:lang w:eastAsia="fr-FR"/>
        </w:rPr>
      </w:pPr>
    </w:p>
    <w:p w:rsidR="00825677" w:rsidRPr="00825677" w:rsidRDefault="00825677" w:rsidP="00D61949">
      <w:pPr>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 xml:space="preserve">LECHY ELBERNON Moi je connais le monde. J'ai été partout. Je suis actrice, vous savez. </w:t>
      </w:r>
    </w:p>
    <w:p w:rsidR="00825677" w:rsidRPr="00825677" w:rsidRDefault="00825677" w:rsidP="00D61949">
      <w:pPr>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Je joue sur le théâtre.</w:t>
      </w:r>
      <w:r w:rsidRPr="00825677">
        <w:rPr>
          <w:rFonts w:ascii="Times New Roman" w:eastAsia="Times New Roman" w:hAnsi="Times New Roman" w:cs="Times New Roman"/>
          <w:sz w:val="22"/>
          <w:szCs w:val="22"/>
          <w:lang w:eastAsia="fr-FR"/>
        </w:rPr>
        <w:br/>
        <w:t xml:space="preserve">Le théâtre. Vous ne savez pas ce que c'est ? </w:t>
      </w:r>
    </w:p>
    <w:p w:rsidR="00825677" w:rsidRPr="00825677" w:rsidRDefault="00825677" w:rsidP="00D61949">
      <w:pPr>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 xml:space="preserve">Non. </w:t>
      </w:r>
    </w:p>
    <w:p w:rsidR="00825677" w:rsidRPr="00825677" w:rsidRDefault="00825677" w:rsidP="00D61949">
      <w:pPr>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 xml:space="preserve">MARTHE LECHY ELBERNON </w:t>
      </w:r>
    </w:p>
    <w:p w:rsidR="00825677" w:rsidRPr="00825677" w:rsidRDefault="00825677" w:rsidP="00D61949">
      <w:pPr>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Il y a la scène et la salle.</w:t>
      </w:r>
      <w:r w:rsidRPr="00825677">
        <w:rPr>
          <w:rFonts w:ascii="Times New Roman" w:eastAsia="Times New Roman" w:hAnsi="Times New Roman" w:cs="Times New Roman"/>
          <w:sz w:val="22"/>
          <w:szCs w:val="22"/>
          <w:lang w:eastAsia="fr-FR"/>
        </w:rPr>
        <w:br/>
        <w:t xml:space="preserve">Tout étant clos, les gens viennent là le soir et ils sont assis par rangées les uns derrière les autres, regardant. </w:t>
      </w:r>
    </w:p>
    <w:p w:rsidR="00825677" w:rsidRPr="00825677" w:rsidRDefault="00825677" w:rsidP="00D61949">
      <w:pPr>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 xml:space="preserve">MARTHE Quoi ? Qu'est-ce qu'ils regardent puisque tout est fermé ? </w:t>
      </w:r>
    </w:p>
    <w:p w:rsidR="00825677" w:rsidRPr="00825677" w:rsidRDefault="00825677" w:rsidP="00D61949">
      <w:pPr>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 xml:space="preserve">LECHY ELBERNON </w:t>
      </w:r>
    </w:p>
    <w:p w:rsidR="00825677" w:rsidRPr="00825677" w:rsidRDefault="00825677" w:rsidP="00D61949">
      <w:pPr>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Ils regardent le rideau de la scène.</w:t>
      </w:r>
      <w:r w:rsidRPr="00825677">
        <w:rPr>
          <w:rFonts w:ascii="Times New Roman" w:eastAsia="Times New Roman" w:hAnsi="Times New Roman" w:cs="Times New Roman"/>
          <w:sz w:val="22"/>
          <w:szCs w:val="22"/>
          <w:lang w:eastAsia="fr-FR"/>
        </w:rPr>
        <w:br/>
        <w:t>Et ce qu'il y a derrière quand il est levé.</w:t>
      </w:r>
      <w:r w:rsidRPr="00825677">
        <w:rPr>
          <w:rFonts w:ascii="Times New Roman" w:eastAsia="Times New Roman" w:hAnsi="Times New Roman" w:cs="Times New Roman"/>
          <w:sz w:val="22"/>
          <w:szCs w:val="22"/>
          <w:lang w:eastAsia="fr-FR"/>
        </w:rPr>
        <w:br/>
        <w:t xml:space="preserve">Et il arrive quelque chose sur la scène comme si c'était vrai. </w:t>
      </w:r>
    </w:p>
    <w:p w:rsidR="00825677" w:rsidRPr="00825677" w:rsidRDefault="00825677" w:rsidP="00D61949">
      <w:pPr>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MARTHE</w:t>
      </w:r>
      <w:r w:rsidRPr="00825677">
        <w:rPr>
          <w:rFonts w:ascii="Times New Roman" w:eastAsia="Times New Roman" w:hAnsi="Times New Roman" w:cs="Times New Roman"/>
          <w:sz w:val="22"/>
          <w:szCs w:val="22"/>
          <w:lang w:eastAsia="fr-FR"/>
        </w:rPr>
        <w:br/>
        <w:t xml:space="preserve">Mais puisque ce n'est pas vrai ! C'est comme les rêves que l'on fait quand on dort. </w:t>
      </w:r>
    </w:p>
    <w:p w:rsidR="00825677" w:rsidRPr="00825677" w:rsidRDefault="00825677" w:rsidP="00D61949">
      <w:pPr>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 xml:space="preserve">LECHY ELBERNON </w:t>
      </w:r>
    </w:p>
    <w:p w:rsidR="00825677" w:rsidRPr="00825677" w:rsidRDefault="00825677" w:rsidP="00D61949">
      <w:pPr>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 xml:space="preserve">C'est ainsi qu'ils viennent au théâtre la nuit. </w:t>
      </w:r>
    </w:p>
    <w:p w:rsidR="00825677" w:rsidRPr="00825677" w:rsidRDefault="00825677" w:rsidP="00D61949">
      <w:pPr>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 xml:space="preserve">THOMAS POLLOCK NAGEOIRE Elle a raison. Et quand ce serait vrai encore ? Qu'est-ce que cela me fait ? </w:t>
      </w:r>
    </w:p>
    <w:p w:rsidR="00825677" w:rsidRPr="00825677" w:rsidRDefault="00825677" w:rsidP="00D61949">
      <w:pPr>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 xml:space="preserve">LECHY ELBERNON Je les regarde, et la salle n'est rien que de la chair vivante et habillée. </w:t>
      </w:r>
    </w:p>
    <w:p w:rsidR="00825677" w:rsidRPr="00825677" w:rsidRDefault="00825677" w:rsidP="00D61949">
      <w:pPr>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Et ils garnissent les murs comme des mouches jusqu'au plafond.</w:t>
      </w:r>
      <w:r w:rsidRPr="00825677">
        <w:rPr>
          <w:rFonts w:ascii="Times New Roman" w:eastAsia="Times New Roman" w:hAnsi="Times New Roman" w:cs="Times New Roman"/>
          <w:sz w:val="22"/>
          <w:szCs w:val="22"/>
          <w:lang w:eastAsia="fr-FR"/>
        </w:rPr>
        <w:br/>
        <w:t>Et je vois ces centaines de visages blancs.</w:t>
      </w:r>
      <w:r w:rsidRPr="00825677">
        <w:rPr>
          <w:rFonts w:ascii="Times New Roman" w:eastAsia="Times New Roman" w:hAnsi="Times New Roman" w:cs="Times New Roman"/>
          <w:sz w:val="22"/>
          <w:szCs w:val="22"/>
          <w:lang w:eastAsia="fr-FR"/>
        </w:rPr>
        <w:br/>
        <w:t>L'homme s'ennuie et l'ignorance lui est attachée depuis sa naissance.</w:t>
      </w:r>
      <w:r w:rsidRPr="00825677">
        <w:rPr>
          <w:rFonts w:ascii="Times New Roman" w:eastAsia="Times New Roman" w:hAnsi="Times New Roman" w:cs="Times New Roman"/>
          <w:sz w:val="22"/>
          <w:szCs w:val="22"/>
          <w:lang w:eastAsia="fr-FR"/>
        </w:rPr>
        <w:br/>
        <w:t xml:space="preserve">Et ne sachant de rien comment cela commence ou finit, c'est pour cela qu'il va au théâtre. Et il se regarde lui-même, les mains posées sur les genoux. </w:t>
      </w:r>
    </w:p>
    <w:p w:rsidR="00825677" w:rsidRPr="00825677" w:rsidRDefault="00825677" w:rsidP="00D61949">
      <w:pPr>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Et il pleure et il rit, et il n'a point envie de s'en aller.</w:t>
      </w:r>
      <w:r w:rsidRPr="00825677">
        <w:rPr>
          <w:rFonts w:ascii="Times New Roman" w:eastAsia="Times New Roman" w:hAnsi="Times New Roman" w:cs="Times New Roman"/>
          <w:sz w:val="22"/>
          <w:szCs w:val="22"/>
          <w:lang w:eastAsia="fr-FR"/>
        </w:rPr>
        <w:br/>
        <w:t>Et je les regarde aussi et je sais qu'il y a là le caissier qui sait que demain</w:t>
      </w:r>
      <w:r w:rsidRPr="00825677">
        <w:rPr>
          <w:rFonts w:ascii="Times New Roman" w:eastAsia="Times New Roman" w:hAnsi="Times New Roman" w:cs="Times New Roman"/>
          <w:sz w:val="22"/>
          <w:szCs w:val="22"/>
          <w:lang w:eastAsia="fr-FR"/>
        </w:rPr>
        <w:br/>
        <w:t>On vérifiera les livres, et la mère adultère dont l'enfant vient de tomber malade,</w:t>
      </w:r>
      <w:r w:rsidRPr="00825677">
        <w:rPr>
          <w:rFonts w:ascii="Times New Roman" w:eastAsia="Times New Roman" w:hAnsi="Times New Roman" w:cs="Times New Roman"/>
          <w:sz w:val="22"/>
          <w:szCs w:val="22"/>
          <w:lang w:eastAsia="fr-FR"/>
        </w:rPr>
        <w:br/>
        <w:t xml:space="preserve">Et celui qui vient de voler pour la première fois et celui qui n’a rien fait de tout le jour. Et ils regardent et écoutent comme s'ils dormaient. </w:t>
      </w:r>
    </w:p>
    <w:p w:rsidR="00825677" w:rsidRPr="00825677" w:rsidRDefault="00825677" w:rsidP="00D61949">
      <w:pPr>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 xml:space="preserve">MARTHE </w:t>
      </w:r>
    </w:p>
    <w:p w:rsidR="00825677" w:rsidRPr="00825677" w:rsidRDefault="00825677" w:rsidP="00D61949">
      <w:pPr>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 xml:space="preserve">L'oeil est fait pour voir et l'oreille Pour entendre la vérité. </w:t>
      </w:r>
    </w:p>
    <w:p w:rsidR="00825677" w:rsidRPr="00825677" w:rsidRDefault="00825677" w:rsidP="00D61949">
      <w:pPr>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LECHY ELBERNON</w:t>
      </w:r>
      <w:r w:rsidRPr="00825677">
        <w:rPr>
          <w:rFonts w:ascii="Times New Roman" w:eastAsia="Times New Roman" w:hAnsi="Times New Roman" w:cs="Times New Roman"/>
          <w:sz w:val="22"/>
          <w:szCs w:val="22"/>
          <w:lang w:eastAsia="fr-FR"/>
        </w:rPr>
        <w:br/>
        <w:t xml:space="preserve">Qu'est-ce que la vérité ? Est-ce qu'elle n'a pas dix-sept enveloppes, comme les oignons ? </w:t>
      </w:r>
    </w:p>
    <w:p w:rsidR="00825677" w:rsidRPr="00825677" w:rsidRDefault="00825677" w:rsidP="00D61949">
      <w:pPr>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Qui voit les choses comme elles sont ? L'oeil certes, voit, l'oreille entend.</w:t>
      </w:r>
      <w:r w:rsidRPr="00825677">
        <w:rPr>
          <w:rFonts w:ascii="Times New Roman" w:eastAsia="Times New Roman" w:hAnsi="Times New Roman" w:cs="Times New Roman"/>
          <w:sz w:val="22"/>
          <w:szCs w:val="22"/>
          <w:lang w:eastAsia="fr-FR"/>
        </w:rPr>
        <w:br/>
        <w:t>Mais l'esprit tout seul connaît. Et c'est pourquoi l'homme veut voir des yeux et connaître des oreilles Ce qu'il porte dans son esprit, - l'en ayant fait sortir.</w:t>
      </w:r>
      <w:r w:rsidRPr="00825677">
        <w:rPr>
          <w:rFonts w:ascii="Times New Roman" w:eastAsia="Times New Roman" w:hAnsi="Times New Roman" w:cs="Times New Roman"/>
          <w:sz w:val="22"/>
          <w:szCs w:val="22"/>
          <w:lang w:eastAsia="fr-FR"/>
        </w:rPr>
        <w:br/>
        <w:t xml:space="preserve">Et c'est ainsi que je me montre sur la scène. </w:t>
      </w:r>
    </w:p>
    <w:p w:rsidR="00825677" w:rsidRPr="00825677" w:rsidRDefault="00825677" w:rsidP="00D61949">
      <w:pPr>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 xml:space="preserve">MARTHE </w:t>
      </w:r>
    </w:p>
    <w:p w:rsidR="00825677" w:rsidRPr="00825677" w:rsidRDefault="00825677" w:rsidP="00D61949">
      <w:pPr>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Est-ce que vous n'êtes point honteuse ?</w:t>
      </w:r>
      <w:r w:rsidRPr="00825677">
        <w:rPr>
          <w:rFonts w:ascii="Times New Roman" w:eastAsia="Times New Roman" w:hAnsi="Times New Roman" w:cs="Times New Roman"/>
          <w:sz w:val="22"/>
          <w:szCs w:val="22"/>
          <w:lang w:eastAsia="fr-FR"/>
        </w:rPr>
        <w:br/>
        <w:t xml:space="preserve">Je n'ai point honte ! mais je me montre, et je suis toute à tous. </w:t>
      </w:r>
    </w:p>
    <w:p w:rsidR="00825677" w:rsidRPr="00825677" w:rsidRDefault="00825677" w:rsidP="00D61949">
      <w:pPr>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 xml:space="preserve">LECHY ELBERNON </w:t>
      </w:r>
    </w:p>
    <w:p w:rsidR="00825677" w:rsidRPr="00825677" w:rsidRDefault="00825677" w:rsidP="00D61949">
      <w:pPr>
        <w:jc w:val="right"/>
        <w:rPr>
          <w:rFonts w:ascii="Times New Roman" w:eastAsia="Times New Roman" w:hAnsi="Times New Roman" w:cs="Times New Roman"/>
          <w:sz w:val="22"/>
          <w:szCs w:val="22"/>
          <w:lang w:eastAsia="fr-FR"/>
        </w:rPr>
      </w:pPr>
      <w:r w:rsidRPr="00825677">
        <w:rPr>
          <w:rFonts w:ascii="Times New Roman" w:eastAsia="Times New Roman" w:hAnsi="Times New Roman" w:cs="Times New Roman"/>
          <w:sz w:val="22"/>
          <w:szCs w:val="22"/>
          <w:lang w:eastAsia="fr-FR"/>
        </w:rPr>
        <w:t xml:space="preserve">Paul Claudel, </w:t>
      </w:r>
      <w:r w:rsidRPr="00825677">
        <w:rPr>
          <w:rFonts w:ascii="Times New Roman" w:eastAsia="Times New Roman" w:hAnsi="Times New Roman" w:cs="Times New Roman"/>
          <w:i/>
          <w:sz w:val="22"/>
          <w:szCs w:val="22"/>
          <w:lang w:eastAsia="fr-FR"/>
        </w:rPr>
        <w:t>L'Échange</w:t>
      </w:r>
      <w:r w:rsidRPr="00825677">
        <w:rPr>
          <w:rFonts w:ascii="Times New Roman" w:eastAsia="Times New Roman" w:hAnsi="Times New Roman" w:cs="Times New Roman"/>
          <w:sz w:val="22"/>
          <w:szCs w:val="22"/>
          <w:lang w:eastAsia="fr-FR"/>
        </w:rPr>
        <w:t xml:space="preserve">, 1901, Gallimard. </w:t>
      </w:r>
    </w:p>
    <w:p w:rsidR="00825677" w:rsidRPr="00D61949" w:rsidRDefault="00825677" w:rsidP="00D61949">
      <w:pPr>
        <w:rPr>
          <w:rFonts w:ascii="Times New Roman" w:hAnsi="Times New Roman" w:cs="Times New Roman"/>
          <w:sz w:val="22"/>
          <w:szCs w:val="22"/>
        </w:rPr>
      </w:pPr>
    </w:p>
    <w:p w:rsidR="00D61949" w:rsidRDefault="00D61949">
      <w:pPr>
        <w:rPr>
          <w:rFonts w:ascii="Times New Roman" w:hAnsi="Times New Roman" w:cs="Times New Roman"/>
          <w:i/>
          <w:iCs/>
          <w:sz w:val="22"/>
          <w:szCs w:val="22"/>
        </w:rPr>
      </w:pPr>
      <w:r>
        <w:rPr>
          <w:rFonts w:ascii="Times New Roman" w:hAnsi="Times New Roman" w:cs="Times New Roman"/>
          <w:i/>
          <w:iCs/>
          <w:sz w:val="22"/>
          <w:szCs w:val="22"/>
        </w:rPr>
        <w:br w:type="page"/>
      </w:r>
    </w:p>
    <w:p w:rsidR="009466F4" w:rsidRDefault="009466F4" w:rsidP="00D61949">
      <w:pPr>
        <w:jc w:val="both"/>
        <w:rPr>
          <w:rFonts w:ascii="Times New Roman" w:hAnsi="Times New Roman" w:cs="Times New Roman"/>
          <w:sz w:val="22"/>
          <w:szCs w:val="22"/>
        </w:rPr>
      </w:pPr>
      <w:r w:rsidRPr="00D61949">
        <w:rPr>
          <w:rFonts w:ascii="Times New Roman" w:hAnsi="Times New Roman" w:cs="Times New Roman"/>
          <w:i/>
          <w:iCs/>
          <w:sz w:val="22"/>
          <w:szCs w:val="22"/>
        </w:rPr>
        <w:lastRenderedPageBreak/>
        <w:t>Proposition de corrigé ( en se plaçant dans la peau d'un élève qui découvre Paul Claudel, c'est à dire sans en connaître plus que ce qui est dit sur les feuilles)</w:t>
      </w:r>
      <w:r w:rsidRPr="00D61949">
        <w:rPr>
          <w:rFonts w:ascii="Times New Roman" w:hAnsi="Times New Roman" w:cs="Times New Roman"/>
          <w:sz w:val="22"/>
          <w:szCs w:val="22"/>
        </w:rPr>
        <w:br/>
      </w:r>
      <w:r w:rsidRPr="00D61949">
        <w:rPr>
          <w:rFonts w:ascii="Times New Roman" w:hAnsi="Times New Roman" w:cs="Times New Roman"/>
          <w:sz w:val="22"/>
          <w:szCs w:val="22"/>
        </w:rPr>
        <w:br/>
        <w:t xml:space="preserve">      Paul Claudel, dramaturge </w:t>
      </w:r>
      <w:r w:rsidR="00D61949">
        <w:rPr>
          <w:rFonts w:ascii="Times New Roman" w:hAnsi="Times New Roman" w:cs="Times New Roman"/>
          <w:sz w:val="22"/>
          <w:szCs w:val="22"/>
        </w:rPr>
        <w:t xml:space="preserve">et essayiste </w:t>
      </w:r>
      <w:r w:rsidRPr="00D61949">
        <w:rPr>
          <w:rFonts w:ascii="Times New Roman" w:hAnsi="Times New Roman" w:cs="Times New Roman"/>
          <w:sz w:val="22"/>
          <w:szCs w:val="22"/>
        </w:rPr>
        <w:t>français, a publié la pièce de théâtre, </w:t>
      </w:r>
      <w:r w:rsidRPr="00D61949">
        <w:rPr>
          <w:rFonts w:ascii="Times New Roman" w:hAnsi="Times New Roman" w:cs="Times New Roman"/>
          <w:i/>
          <w:iCs/>
          <w:sz w:val="22"/>
          <w:szCs w:val="22"/>
        </w:rPr>
        <w:t>L'</w:t>
      </w:r>
      <w:r w:rsidR="00D61949" w:rsidRPr="00D61949">
        <w:rPr>
          <w:rFonts w:ascii="Times New Roman" w:hAnsi="Times New Roman" w:cs="Times New Roman"/>
          <w:i/>
          <w:iCs/>
          <w:sz w:val="22"/>
          <w:szCs w:val="22"/>
        </w:rPr>
        <w:t>Échange</w:t>
      </w:r>
      <w:r w:rsidRPr="00D61949">
        <w:rPr>
          <w:rFonts w:ascii="Times New Roman" w:hAnsi="Times New Roman" w:cs="Times New Roman"/>
          <w:i/>
          <w:iCs/>
          <w:sz w:val="22"/>
          <w:szCs w:val="22"/>
        </w:rPr>
        <w:t>, </w:t>
      </w:r>
      <w:r w:rsidRPr="00D61949">
        <w:rPr>
          <w:rFonts w:ascii="Times New Roman" w:hAnsi="Times New Roman" w:cs="Times New Roman"/>
          <w:sz w:val="22"/>
          <w:szCs w:val="22"/>
        </w:rPr>
        <w:t xml:space="preserve">en 1901. L'extrait que nous allons commenter met en scène trois personnages qui sont par ordre d'importance dans le dialogue : THOMAS POLLOCK NAGEOIRE, MARTHE et LECHY ELBERNON. C'est cette dernière, elle-même </w:t>
      </w:r>
      <w:r w:rsidR="00D61949" w:rsidRPr="00D61949">
        <w:rPr>
          <w:rFonts w:ascii="Times New Roman" w:hAnsi="Times New Roman" w:cs="Times New Roman"/>
          <w:sz w:val="22"/>
          <w:szCs w:val="22"/>
        </w:rPr>
        <w:t>actrice, qui</w:t>
      </w:r>
      <w:r w:rsidRPr="00D61949">
        <w:rPr>
          <w:rFonts w:ascii="Times New Roman" w:hAnsi="Times New Roman" w:cs="Times New Roman"/>
          <w:sz w:val="22"/>
          <w:szCs w:val="22"/>
        </w:rPr>
        <w:t xml:space="preserve"> domine l'échange et permet par ses réponses aux deux autres personnages qui sont des faire-valoir de susciter des réflexions sur le théâtre. Quelle définition du théâtre nous est-elle donnée par les réflexions de l'actrice ? Nous verrons dans une première </w:t>
      </w:r>
      <w:r w:rsidR="00D61949" w:rsidRPr="00D61949">
        <w:rPr>
          <w:rFonts w:ascii="Times New Roman" w:hAnsi="Times New Roman" w:cs="Times New Roman"/>
          <w:sz w:val="22"/>
          <w:szCs w:val="22"/>
        </w:rPr>
        <w:t>partie comment</w:t>
      </w:r>
      <w:r w:rsidR="00D61949">
        <w:rPr>
          <w:rFonts w:ascii="Times New Roman" w:hAnsi="Times New Roman" w:cs="Times New Roman"/>
          <w:sz w:val="22"/>
          <w:szCs w:val="22"/>
        </w:rPr>
        <w:t xml:space="preserve"> l'aspect trivial </w:t>
      </w:r>
      <w:r w:rsidRPr="00D61949">
        <w:rPr>
          <w:rFonts w:ascii="Times New Roman" w:hAnsi="Times New Roman" w:cs="Times New Roman"/>
          <w:sz w:val="22"/>
          <w:szCs w:val="22"/>
        </w:rPr>
        <w:t xml:space="preserve">du théâtre est mis en avant dans toutes ses </w:t>
      </w:r>
      <w:r w:rsidR="00D61949" w:rsidRPr="00D61949">
        <w:rPr>
          <w:rFonts w:ascii="Times New Roman" w:hAnsi="Times New Roman" w:cs="Times New Roman"/>
          <w:sz w:val="22"/>
          <w:szCs w:val="22"/>
        </w:rPr>
        <w:t>composantes pour</w:t>
      </w:r>
      <w:r w:rsidRPr="00D61949">
        <w:rPr>
          <w:rFonts w:ascii="Times New Roman" w:hAnsi="Times New Roman" w:cs="Times New Roman"/>
          <w:sz w:val="22"/>
          <w:szCs w:val="22"/>
        </w:rPr>
        <w:t xml:space="preserve"> dans une deuxième partie le sublimer.</w:t>
      </w:r>
    </w:p>
    <w:p w:rsidR="00D61949" w:rsidRPr="00D61949" w:rsidRDefault="00D61949" w:rsidP="00D61949">
      <w:pPr>
        <w:rPr>
          <w:rFonts w:ascii="Times New Roman" w:hAnsi="Times New Roman" w:cs="Times New Roman"/>
          <w:sz w:val="22"/>
          <w:szCs w:val="22"/>
        </w:rPr>
      </w:pPr>
    </w:p>
    <w:p w:rsidR="00D61949" w:rsidRPr="00D61949" w:rsidRDefault="00D61949" w:rsidP="00D61949">
      <w:pPr>
        <w:rPr>
          <w:rFonts w:ascii="Times New Roman" w:eastAsia="Times New Roman" w:hAnsi="Times New Roman" w:cs="Times New Roman"/>
          <w:b/>
          <w:sz w:val="22"/>
          <w:szCs w:val="22"/>
          <w:lang w:eastAsia="fr-FR"/>
        </w:rPr>
      </w:pPr>
      <w:r w:rsidRPr="00D61949">
        <w:rPr>
          <w:rFonts w:ascii="Times New Roman" w:eastAsia="Times New Roman" w:hAnsi="Times New Roman" w:cs="Times New Roman"/>
          <w:b/>
          <w:color w:val="FF0000"/>
          <w:sz w:val="22"/>
          <w:szCs w:val="22"/>
          <w:lang w:eastAsia="fr-FR"/>
        </w:rPr>
        <w:t xml:space="preserve">I – Une actrice parle du théâtre </w:t>
      </w:r>
    </w:p>
    <w:p w:rsidR="00D61949" w:rsidRPr="00D61949" w:rsidRDefault="00D61949" w:rsidP="00D61949">
      <w:pPr>
        <w:rPr>
          <w:rFonts w:ascii="Times New Roman" w:eastAsia="Times New Roman" w:hAnsi="Times New Roman" w:cs="Times New Roman"/>
          <w:b/>
          <w:sz w:val="22"/>
          <w:szCs w:val="22"/>
          <w:lang w:eastAsia="fr-FR"/>
        </w:rPr>
      </w:pPr>
      <w:r w:rsidRPr="00D61949">
        <w:rPr>
          <w:rFonts w:ascii="Times New Roman" w:eastAsia="Times New Roman" w:hAnsi="Times New Roman" w:cs="Times New Roman"/>
          <w:b/>
          <w:color w:val="0000FF"/>
          <w:sz w:val="22"/>
          <w:szCs w:val="22"/>
          <w:lang w:eastAsia="fr-FR"/>
        </w:rPr>
        <w:t xml:space="preserve">1. Un mépris apparent </w:t>
      </w:r>
    </w:p>
    <w:p w:rsidR="00D61949" w:rsidRDefault="00D61949" w:rsidP="00D61949">
      <w:pPr>
        <w:rPr>
          <w:rFonts w:ascii="Times New Roman" w:eastAsia="Times New Roman" w:hAnsi="Times New Roman" w:cs="Times New Roman"/>
          <w:color w:val="0000FF"/>
          <w:sz w:val="22"/>
          <w:szCs w:val="22"/>
          <w:lang w:eastAsia="fr-FR"/>
        </w:rPr>
      </w:pPr>
      <w:r w:rsidRPr="00D61949">
        <w:rPr>
          <w:rFonts w:ascii="Times New Roman" w:eastAsia="Times New Roman" w:hAnsi="Times New Roman" w:cs="Times New Roman"/>
          <w:sz w:val="22"/>
          <w:szCs w:val="22"/>
          <w:lang w:eastAsia="fr-FR"/>
        </w:rPr>
        <w:t>- Définition des spectateurs comme des moutons : « assis par rangées les un</w:t>
      </w:r>
      <w:r>
        <w:rPr>
          <w:rFonts w:ascii="Times New Roman" w:eastAsia="Times New Roman" w:hAnsi="Times New Roman" w:cs="Times New Roman"/>
          <w:sz w:val="22"/>
          <w:szCs w:val="22"/>
          <w:lang w:eastAsia="fr-FR"/>
        </w:rPr>
        <w:t>s derrière les autres » (l. 6) </w:t>
      </w:r>
      <w:r w:rsidRPr="00D61949">
        <w:rPr>
          <w:rFonts w:ascii="Times New Roman" w:eastAsia="Times New Roman" w:hAnsi="Times New Roman" w:cs="Times New Roman"/>
          <w:sz w:val="22"/>
          <w:szCs w:val="22"/>
          <w:lang w:eastAsia="fr-FR"/>
        </w:rPr>
        <w:t>: docilité.</w:t>
      </w:r>
      <w:r w:rsidRPr="00D61949">
        <w:rPr>
          <w:rFonts w:ascii="Times New Roman" w:eastAsia="Times New Roman" w:hAnsi="Times New Roman" w:cs="Times New Roman"/>
          <w:sz w:val="22"/>
          <w:szCs w:val="22"/>
          <w:lang w:eastAsia="fr-FR"/>
        </w:rPr>
        <w:br/>
        <w:t>- Même effet dans : « ils regardent le rideau » (et non la scène !) : impression que le regard des spectateurs ne suit qu’une direction, peu importe ce qu’ils voient dans ce sens (cf .aussi la construction absolue, sans complément, du verbe regarder l. 7 : « regardant »)</w:t>
      </w:r>
      <w:r w:rsidRPr="00D61949">
        <w:rPr>
          <w:rFonts w:ascii="Times New Roman" w:eastAsia="Times New Roman" w:hAnsi="Times New Roman" w:cs="Times New Roman"/>
          <w:sz w:val="22"/>
          <w:szCs w:val="22"/>
          <w:lang w:eastAsia="fr-FR"/>
        </w:rPr>
        <w:br/>
        <w:t>- Tirade l. 15 à 25 : très dépréciative : images péjoratives, mettant en avant l’idée de masse, de foule, et l’absence de pensée autonome, d’intelligence : « de la chair vivante et habillée », « des mouches »... + effet dépréciatif de la restriction : « la salle n’est rien que... »</w:t>
      </w:r>
      <w:r w:rsidRPr="00D61949">
        <w:rPr>
          <w:rFonts w:ascii="Times New Roman" w:eastAsia="Times New Roman" w:hAnsi="Times New Roman" w:cs="Times New Roman"/>
          <w:sz w:val="22"/>
          <w:szCs w:val="22"/>
          <w:lang w:eastAsia="fr-FR"/>
        </w:rPr>
        <w:br/>
      </w:r>
    </w:p>
    <w:p w:rsidR="00D61949" w:rsidRPr="00D61949" w:rsidRDefault="00D61949" w:rsidP="00D61949">
      <w:pPr>
        <w:rPr>
          <w:rFonts w:ascii="Times New Roman" w:eastAsia="Times New Roman" w:hAnsi="Times New Roman" w:cs="Times New Roman"/>
          <w:sz w:val="22"/>
          <w:szCs w:val="22"/>
          <w:lang w:eastAsia="fr-FR"/>
        </w:rPr>
      </w:pPr>
      <w:r w:rsidRPr="00D61949">
        <w:rPr>
          <w:rFonts w:ascii="Times New Roman" w:eastAsia="Times New Roman" w:hAnsi="Times New Roman" w:cs="Times New Roman"/>
          <w:b/>
          <w:color w:val="0000FF"/>
          <w:sz w:val="22"/>
          <w:szCs w:val="22"/>
          <w:lang w:eastAsia="fr-FR"/>
        </w:rPr>
        <w:t>2. le personnage de l’actrice... et une définition du métier d’acteur</w:t>
      </w:r>
      <w:r w:rsidRPr="00D61949">
        <w:rPr>
          <w:rFonts w:ascii="Times New Roman" w:eastAsia="Times New Roman" w:hAnsi="Times New Roman" w:cs="Times New Roman"/>
          <w:b/>
          <w:color w:val="0000FF"/>
          <w:sz w:val="22"/>
          <w:szCs w:val="22"/>
          <w:lang w:eastAsia="fr-FR"/>
        </w:rPr>
        <w:br/>
      </w:r>
      <w:r w:rsidRPr="00D61949">
        <w:rPr>
          <w:rFonts w:ascii="Times New Roman" w:eastAsia="Times New Roman" w:hAnsi="Times New Roman" w:cs="Times New Roman"/>
          <w:sz w:val="22"/>
          <w:szCs w:val="22"/>
          <w:lang w:eastAsia="fr-FR"/>
        </w:rPr>
        <w:t xml:space="preserve">- personnage apparemment assez imbue d’elle-même : « je connais le monde... » (1) + fréquence du pronom de 1ère personne (« je suis... ») + effet de son nom composé : « Lechy », comme Lady ? est-ce un titre de noblesse ? un simple prénom ? </w:t>
      </w:r>
    </w:p>
    <w:p w:rsidR="00D61949" w:rsidRPr="00D61949" w:rsidRDefault="00D61949" w:rsidP="00D61949">
      <w:pPr>
        <w:rPr>
          <w:rFonts w:ascii="Times New Roman" w:eastAsia="Times New Roman" w:hAnsi="Times New Roman" w:cs="Times New Roman"/>
          <w:sz w:val="22"/>
          <w:szCs w:val="22"/>
          <w:lang w:eastAsia="fr-FR"/>
        </w:rPr>
      </w:pPr>
      <w:r w:rsidRPr="00D61949">
        <w:rPr>
          <w:rFonts w:ascii="Times New Roman" w:eastAsia="Times New Roman" w:hAnsi="Times New Roman" w:cs="Times New Roman"/>
          <w:sz w:val="22"/>
          <w:szCs w:val="22"/>
          <w:lang w:eastAsia="fr-FR"/>
        </w:rPr>
        <w:t>- réciprocité des regards entre la scène et la salle : « je les regarde » (15) : perspective nouvelle, inhabituelle, et elle ne souligne pas le fait qu’elle joue un rôle ; elle semble se mettre en valeur, mais finalement ne tire pas gloire de ce qui fait son métier.</w:t>
      </w:r>
      <w:r w:rsidRPr="00D61949">
        <w:rPr>
          <w:rFonts w:ascii="Times New Roman" w:eastAsia="Times New Roman" w:hAnsi="Times New Roman" w:cs="Times New Roman"/>
          <w:sz w:val="22"/>
          <w:szCs w:val="22"/>
          <w:lang w:eastAsia="fr-FR"/>
        </w:rPr>
        <w:br/>
        <w:t xml:space="preserve">Elle définit ainsi l’acteur comme simple médiateur du texte. D’où l’absence de « honte » dont lui parle Marthe (33) : elle n’est qu’un intermédiaire : ce n’est pas elle-même qu’elle montre, et elle peut dire « Je suis toute à tous » (34) sans que cela soit honteux comme la prostitution que connote pourtant l’expression. </w:t>
      </w:r>
    </w:p>
    <w:p w:rsidR="00D61949" w:rsidRDefault="00D61949" w:rsidP="00D61949">
      <w:pPr>
        <w:rPr>
          <w:rFonts w:ascii="Times New Roman" w:eastAsia="Times New Roman" w:hAnsi="Times New Roman" w:cs="Times New Roman"/>
          <w:sz w:val="22"/>
          <w:szCs w:val="22"/>
          <w:lang w:eastAsia="fr-FR"/>
        </w:rPr>
      </w:pPr>
      <w:r w:rsidRPr="00D61949">
        <w:rPr>
          <w:rFonts w:ascii="Times New Roman" w:eastAsia="Times New Roman" w:hAnsi="Times New Roman" w:cs="Times New Roman"/>
          <w:sz w:val="22"/>
          <w:szCs w:val="22"/>
          <w:lang w:eastAsia="fr-FR"/>
        </w:rPr>
        <w:t xml:space="preserve">- personnage qui finalement revendique non la gloire, la célébrité... mais la connaissance que lui a apporté son </w:t>
      </w:r>
      <w:r w:rsidR="00C77717" w:rsidRPr="00D61949">
        <w:rPr>
          <w:rFonts w:ascii="Times New Roman" w:eastAsia="Times New Roman" w:hAnsi="Times New Roman" w:cs="Times New Roman"/>
          <w:sz w:val="22"/>
          <w:szCs w:val="22"/>
          <w:lang w:eastAsia="fr-FR"/>
        </w:rPr>
        <w:t>métier</w:t>
      </w:r>
      <w:r w:rsidR="00C77717">
        <w:rPr>
          <w:rFonts w:ascii="Times New Roman" w:eastAsia="Times New Roman" w:hAnsi="Times New Roman" w:cs="Times New Roman"/>
          <w:sz w:val="22"/>
          <w:szCs w:val="22"/>
          <w:lang w:eastAsia="fr-FR"/>
        </w:rPr>
        <w:t> </w:t>
      </w:r>
      <w:bookmarkStart w:id="0" w:name="_GoBack"/>
      <w:bookmarkEnd w:id="0"/>
      <w:r w:rsidRPr="00D61949">
        <w:rPr>
          <w:rFonts w:ascii="Times New Roman" w:eastAsia="Times New Roman" w:hAnsi="Times New Roman" w:cs="Times New Roman"/>
          <w:sz w:val="22"/>
          <w:szCs w:val="22"/>
          <w:lang w:eastAsia="fr-FR"/>
        </w:rPr>
        <w:t xml:space="preserve">: cf adverbe « partout » et article défini dans l’expression « le monde » : impression de connaissance globale des êtres et des lieux. Renforcé l. 22 : « je sais » : impression d’un rôle quasi divin : elle semble être omnisciente, en savoir plus sur la vie des spectateurs que les spectateurs eux-mêmes. </w:t>
      </w:r>
    </w:p>
    <w:p w:rsidR="00D61949" w:rsidRPr="00D61949" w:rsidRDefault="00D61949" w:rsidP="00D61949">
      <w:pPr>
        <w:rPr>
          <w:rFonts w:ascii="Times New Roman" w:eastAsia="Times New Roman" w:hAnsi="Times New Roman" w:cs="Times New Roman"/>
          <w:sz w:val="22"/>
          <w:szCs w:val="22"/>
          <w:lang w:eastAsia="fr-FR"/>
        </w:rPr>
      </w:pPr>
    </w:p>
    <w:p w:rsidR="00D61949" w:rsidRPr="00D61949" w:rsidRDefault="00D61949" w:rsidP="00D61949">
      <w:pPr>
        <w:rPr>
          <w:rFonts w:ascii="Times New Roman" w:eastAsia="Times New Roman" w:hAnsi="Times New Roman" w:cs="Times New Roman"/>
          <w:b/>
          <w:sz w:val="22"/>
          <w:szCs w:val="22"/>
          <w:lang w:eastAsia="fr-FR"/>
        </w:rPr>
      </w:pPr>
      <w:r w:rsidRPr="00D61949">
        <w:rPr>
          <w:rFonts w:ascii="Times New Roman" w:eastAsia="Times New Roman" w:hAnsi="Times New Roman" w:cs="Times New Roman"/>
          <w:b/>
          <w:color w:val="0000FF"/>
          <w:sz w:val="22"/>
          <w:szCs w:val="22"/>
          <w:lang w:eastAsia="fr-FR"/>
        </w:rPr>
        <w:t xml:space="preserve">3. définition du théâtre assez triviale, sans aucun prestige ! </w:t>
      </w:r>
    </w:p>
    <w:p w:rsidR="00D61949" w:rsidRDefault="00D61949" w:rsidP="00D61949">
      <w:pPr>
        <w:rPr>
          <w:rFonts w:ascii="Times New Roman" w:eastAsia="Times New Roman" w:hAnsi="Times New Roman" w:cs="Times New Roman"/>
          <w:sz w:val="22"/>
          <w:szCs w:val="22"/>
          <w:lang w:eastAsia="fr-FR"/>
        </w:rPr>
      </w:pPr>
      <w:r w:rsidRPr="00D61949">
        <w:rPr>
          <w:rFonts w:ascii="Times New Roman" w:eastAsia="Times New Roman" w:hAnsi="Times New Roman" w:cs="Times New Roman"/>
          <w:sz w:val="22"/>
          <w:szCs w:val="22"/>
          <w:lang w:eastAsia="fr-FR"/>
        </w:rPr>
        <w:t>- préposition spatiale très concrète : « je joue sur le théâtre » : le théâtre n’est plus une institution prestigieuse (on joue au théâtre...), mais un simple lieu, des planches.</w:t>
      </w:r>
      <w:r w:rsidRPr="00D61949">
        <w:rPr>
          <w:rFonts w:ascii="Times New Roman" w:eastAsia="Times New Roman" w:hAnsi="Times New Roman" w:cs="Times New Roman"/>
          <w:sz w:val="22"/>
          <w:szCs w:val="22"/>
          <w:lang w:eastAsia="fr-FR"/>
        </w:rPr>
        <w:br/>
        <w:t xml:space="preserve">- Même effet dans la simplicité de la formule : « il y a la scène et la salle » (5) : on semble ôter toute la noblesse de l’art pour le réduire à des lieux (+ formule peu soignée) (cf. même définition très spatiale pour les spectateurs, assis par rangées les uns derrière les autres) : finalement, il ne semble pas y avoir de dimension artistique dans ce théâtre ! (cf formule peu valorisante de Marthe : « qu’est-ce qu’ils regardent, puisque tout est fermé ? ») </w:t>
      </w:r>
    </w:p>
    <w:p w:rsidR="00D61949" w:rsidRPr="00D61949" w:rsidRDefault="00D61949" w:rsidP="00D61949">
      <w:pPr>
        <w:rPr>
          <w:rFonts w:ascii="Times New Roman" w:eastAsia="Times New Roman" w:hAnsi="Times New Roman" w:cs="Times New Roman"/>
          <w:sz w:val="22"/>
          <w:szCs w:val="22"/>
          <w:lang w:eastAsia="fr-FR"/>
        </w:rPr>
      </w:pPr>
    </w:p>
    <w:p w:rsidR="00D61949" w:rsidRPr="00D61949" w:rsidRDefault="00D61949" w:rsidP="00D61949">
      <w:pPr>
        <w:rPr>
          <w:rFonts w:ascii="Times New Roman" w:eastAsia="Times New Roman" w:hAnsi="Times New Roman" w:cs="Times New Roman"/>
          <w:b/>
          <w:sz w:val="22"/>
          <w:szCs w:val="22"/>
          <w:lang w:eastAsia="fr-FR"/>
        </w:rPr>
      </w:pPr>
      <w:r w:rsidRPr="00D61949">
        <w:rPr>
          <w:rFonts w:ascii="Times New Roman" w:eastAsia="Times New Roman" w:hAnsi="Times New Roman" w:cs="Times New Roman"/>
          <w:b/>
          <w:color w:val="FF0000"/>
          <w:sz w:val="22"/>
          <w:szCs w:val="22"/>
          <w:lang w:eastAsia="fr-FR"/>
        </w:rPr>
        <w:t xml:space="preserve">III – Le théâtre comme révélateur de la vérité humaine </w:t>
      </w:r>
    </w:p>
    <w:p w:rsidR="00D61949" w:rsidRPr="00D61949" w:rsidRDefault="00D61949" w:rsidP="00D61949">
      <w:pPr>
        <w:rPr>
          <w:rFonts w:ascii="Times New Roman" w:eastAsia="Times New Roman" w:hAnsi="Times New Roman" w:cs="Times New Roman"/>
          <w:b/>
          <w:sz w:val="22"/>
          <w:szCs w:val="22"/>
          <w:lang w:eastAsia="fr-FR"/>
        </w:rPr>
      </w:pPr>
      <w:r w:rsidRPr="00D61949">
        <w:rPr>
          <w:rFonts w:ascii="Times New Roman" w:eastAsia="Times New Roman" w:hAnsi="Times New Roman" w:cs="Times New Roman"/>
          <w:b/>
          <w:color w:val="0000FF"/>
          <w:sz w:val="22"/>
          <w:szCs w:val="22"/>
          <w:lang w:eastAsia="fr-FR"/>
        </w:rPr>
        <w:t xml:space="preserve">1. un monde onirique et enfantin </w:t>
      </w:r>
    </w:p>
    <w:p w:rsidR="00D61949" w:rsidRDefault="00D61949" w:rsidP="00D61949">
      <w:pPr>
        <w:rPr>
          <w:rFonts w:ascii="Times New Roman" w:eastAsia="Times New Roman" w:hAnsi="Times New Roman" w:cs="Times New Roman"/>
          <w:sz w:val="22"/>
          <w:szCs w:val="22"/>
          <w:lang w:eastAsia="fr-FR"/>
        </w:rPr>
      </w:pPr>
      <w:r w:rsidRPr="00D61949">
        <w:rPr>
          <w:rFonts w:ascii="Times New Roman" w:eastAsia="Times New Roman" w:hAnsi="Times New Roman" w:cs="Times New Roman"/>
          <w:sz w:val="22"/>
          <w:szCs w:val="22"/>
          <w:lang w:eastAsia="fr-FR"/>
        </w:rPr>
        <w:t>- un lieu séparé du monde : « tout étant clos » (6), « fermé »</w:t>
      </w:r>
      <w:r w:rsidRPr="00D61949">
        <w:rPr>
          <w:rFonts w:ascii="Times New Roman" w:eastAsia="Times New Roman" w:hAnsi="Times New Roman" w:cs="Times New Roman"/>
          <w:sz w:val="22"/>
          <w:szCs w:val="22"/>
          <w:lang w:eastAsia="fr-FR"/>
        </w:rPr>
        <w:br/>
        <w:t>- l. 11 : « Et il arrive quelque chose comme si c’était vrai ». Formule simple, enfantine (comme si...), et rupture syntaxique qui renforce cette impression : évoque un miracle enfantin, la magie de l’illusion du réel.</w:t>
      </w:r>
      <w:r w:rsidRPr="00D61949">
        <w:rPr>
          <w:rFonts w:ascii="Times New Roman" w:eastAsia="Times New Roman" w:hAnsi="Times New Roman" w:cs="Times New Roman"/>
          <w:sz w:val="22"/>
          <w:szCs w:val="22"/>
          <w:lang w:eastAsia="fr-FR"/>
        </w:rPr>
        <w:br/>
      </w:r>
      <w:r w:rsidRPr="00D61949">
        <w:rPr>
          <w:rFonts w:ascii="Times New Roman" w:eastAsia="Times New Roman" w:hAnsi="Times New Roman" w:cs="Times New Roman"/>
          <w:sz w:val="22"/>
          <w:szCs w:val="22"/>
          <w:lang w:eastAsia="fr-FR"/>
        </w:rPr>
        <w:lastRenderedPageBreak/>
        <w:t>- Même effet dans la réplique de Marthe, qui emploie aussi une formule enfantine, peu élaborée : « C’est comme les rêves que l’on fait quand on dort », avec la comparaison simpliste et l’emploi de ‘on’ pour ‘nous’.</w:t>
      </w:r>
      <w:r w:rsidRPr="00D61949">
        <w:rPr>
          <w:rFonts w:ascii="Times New Roman" w:eastAsia="Times New Roman" w:hAnsi="Times New Roman" w:cs="Times New Roman"/>
          <w:sz w:val="22"/>
          <w:szCs w:val="22"/>
          <w:lang w:eastAsia="fr-FR"/>
        </w:rPr>
        <w:br/>
        <w:t xml:space="preserve">- Thème traditionnel (cf. Shakespeare) du théâtre comme un rêve, un songe. + mention de la nuit (6 et 13), moment propice à la rêverie, à la crédulité des spectateurs. </w:t>
      </w:r>
    </w:p>
    <w:p w:rsidR="00D61949" w:rsidRPr="00D61949" w:rsidRDefault="00D61949" w:rsidP="00D61949">
      <w:pPr>
        <w:rPr>
          <w:rFonts w:ascii="Times New Roman" w:eastAsia="Times New Roman" w:hAnsi="Times New Roman" w:cs="Times New Roman"/>
          <w:sz w:val="22"/>
          <w:szCs w:val="22"/>
          <w:lang w:eastAsia="fr-FR"/>
        </w:rPr>
      </w:pPr>
    </w:p>
    <w:p w:rsidR="00D61949" w:rsidRPr="00D61949" w:rsidRDefault="00D61949" w:rsidP="00D61949">
      <w:pPr>
        <w:rPr>
          <w:rFonts w:ascii="Times New Roman" w:eastAsia="Times New Roman" w:hAnsi="Times New Roman" w:cs="Times New Roman"/>
          <w:b/>
          <w:sz w:val="22"/>
          <w:szCs w:val="22"/>
          <w:lang w:eastAsia="fr-FR"/>
        </w:rPr>
      </w:pPr>
      <w:r w:rsidRPr="00D61949">
        <w:rPr>
          <w:rFonts w:ascii="Times New Roman" w:eastAsia="Times New Roman" w:hAnsi="Times New Roman" w:cs="Times New Roman"/>
          <w:b/>
          <w:color w:val="0000FF"/>
          <w:sz w:val="22"/>
          <w:szCs w:val="22"/>
          <w:lang w:eastAsia="fr-FR"/>
        </w:rPr>
        <w:t xml:space="preserve">2. le caractère tragique de la condition humaine </w:t>
      </w:r>
    </w:p>
    <w:p w:rsidR="00D61949" w:rsidRPr="00D61949" w:rsidRDefault="00D61949" w:rsidP="00D61949">
      <w:pPr>
        <w:rPr>
          <w:rFonts w:ascii="Times New Roman" w:eastAsia="Times New Roman" w:hAnsi="Times New Roman" w:cs="Times New Roman"/>
          <w:sz w:val="22"/>
          <w:szCs w:val="22"/>
          <w:lang w:eastAsia="fr-FR"/>
        </w:rPr>
      </w:pPr>
      <w:r w:rsidRPr="00D61949">
        <w:rPr>
          <w:rFonts w:ascii="Times New Roman" w:eastAsia="Times New Roman" w:hAnsi="Times New Roman" w:cs="Times New Roman"/>
          <w:sz w:val="22"/>
          <w:szCs w:val="22"/>
          <w:lang w:eastAsia="fr-FR"/>
        </w:rPr>
        <w:t xml:space="preserve">- Formules évoquent l’homme comme perdu dans ses réflexions existentielles, pour lesquelles il ne trouve pas de réponse : « l’ignorance », « ne sachant rien », l’ennui (18) + présent de vérité générale, qui donne une valeur d’aphorisme, de vérité. (cf. aussi l’évocation de 4 spectateurs ‘types’, l. 22-25, comme symboles de l’homme en questionnement) </w:t>
      </w:r>
    </w:p>
    <w:p w:rsidR="00D61949" w:rsidRDefault="00D61949" w:rsidP="00D61949">
      <w:pPr>
        <w:rPr>
          <w:rFonts w:ascii="Times New Roman" w:eastAsia="Times New Roman" w:hAnsi="Times New Roman" w:cs="Times New Roman"/>
          <w:sz w:val="22"/>
          <w:szCs w:val="22"/>
          <w:lang w:eastAsia="fr-FR"/>
        </w:rPr>
      </w:pPr>
      <w:r w:rsidRPr="00D61949">
        <w:rPr>
          <w:rFonts w:ascii="Times New Roman" w:eastAsia="Times New Roman" w:hAnsi="Times New Roman" w:cs="Times New Roman"/>
          <w:sz w:val="22"/>
          <w:szCs w:val="22"/>
          <w:lang w:eastAsia="fr-FR"/>
        </w:rPr>
        <w:t>- Caractère tragique de la vie humaine : elle a un début et une fin : « depuis sa naissance », « commence ou finit ».</w:t>
      </w:r>
      <w:r w:rsidRPr="00D61949">
        <w:rPr>
          <w:rFonts w:ascii="Times New Roman" w:eastAsia="Times New Roman" w:hAnsi="Times New Roman" w:cs="Times New Roman"/>
          <w:sz w:val="22"/>
          <w:szCs w:val="22"/>
          <w:lang w:eastAsia="fr-FR"/>
        </w:rPr>
        <w:br/>
        <w:t xml:space="preserve">- D’où des attentes marquées par la position des spectateurs (« les mains posées sur les genoux »), et par l’anaphore de la conjonction « Et » au début des versets de la tirade (l. 16 à 25) : souligne une sorte d’attente toujours insatisfaite des spectateurs, qui semblent vouloir toujours plus... </w:t>
      </w:r>
    </w:p>
    <w:p w:rsidR="007C62DF" w:rsidRPr="00D61949" w:rsidRDefault="007C62DF" w:rsidP="00D61949">
      <w:pPr>
        <w:rPr>
          <w:rFonts w:ascii="Times New Roman" w:eastAsia="Times New Roman" w:hAnsi="Times New Roman" w:cs="Times New Roman"/>
          <w:sz w:val="22"/>
          <w:szCs w:val="22"/>
          <w:lang w:eastAsia="fr-FR"/>
        </w:rPr>
      </w:pPr>
    </w:p>
    <w:p w:rsidR="00D61949" w:rsidRPr="00D61949" w:rsidRDefault="00D61949" w:rsidP="00D61949">
      <w:pPr>
        <w:rPr>
          <w:rFonts w:ascii="Times New Roman" w:eastAsia="Times New Roman" w:hAnsi="Times New Roman" w:cs="Times New Roman"/>
          <w:b/>
          <w:sz w:val="22"/>
          <w:szCs w:val="22"/>
          <w:lang w:eastAsia="fr-FR"/>
        </w:rPr>
      </w:pPr>
      <w:r w:rsidRPr="00D61949">
        <w:rPr>
          <w:rFonts w:ascii="Times New Roman" w:eastAsia="Times New Roman" w:hAnsi="Times New Roman" w:cs="Times New Roman"/>
          <w:b/>
          <w:color w:val="0000FF"/>
          <w:sz w:val="22"/>
          <w:szCs w:val="22"/>
          <w:lang w:eastAsia="fr-FR"/>
        </w:rPr>
        <w:t xml:space="preserve">3. la scène comme reflet de la vérité </w:t>
      </w:r>
    </w:p>
    <w:p w:rsidR="00D61949" w:rsidRPr="00D61949" w:rsidRDefault="00D61949" w:rsidP="00D61949">
      <w:pPr>
        <w:rPr>
          <w:rFonts w:ascii="Times New Roman" w:eastAsia="Times New Roman" w:hAnsi="Times New Roman" w:cs="Times New Roman"/>
          <w:sz w:val="22"/>
          <w:szCs w:val="22"/>
          <w:lang w:eastAsia="fr-FR"/>
        </w:rPr>
      </w:pPr>
      <w:r w:rsidRPr="00D61949">
        <w:rPr>
          <w:rFonts w:ascii="Times New Roman" w:eastAsia="Times New Roman" w:hAnsi="Times New Roman" w:cs="Times New Roman"/>
          <w:sz w:val="22"/>
          <w:szCs w:val="22"/>
          <w:lang w:eastAsia="fr-FR"/>
        </w:rPr>
        <w:t>- Retour sur l’idée du sommeil (« comme s’ils dormaient », 25) : image du sommeil et du songe comme porteur de vérité (cf songes prémonitoires) : motif traditionnel qui donne déjà au théâtre la possibilité de montrer la vérité malgré l’illusion.</w:t>
      </w:r>
      <w:r w:rsidRPr="00D61949">
        <w:rPr>
          <w:rFonts w:ascii="Times New Roman" w:eastAsia="Times New Roman" w:hAnsi="Times New Roman" w:cs="Times New Roman"/>
          <w:sz w:val="22"/>
          <w:szCs w:val="22"/>
          <w:lang w:eastAsia="fr-FR"/>
        </w:rPr>
        <w:br/>
        <w:t xml:space="preserve">- Recherche de la vérité : Marthe « ce n’est pas vrai ! » / Lechy : « Qu’est-ce que la vérité ? » : souligne le caractère fragile, instable, de la notion de vérité. Le comportement presque arrogant de celui qui prétendrait détenir la vérité est ainsi mis à mal par la comparaison triviale avec un oignon... </w:t>
      </w:r>
    </w:p>
    <w:p w:rsidR="00D61949" w:rsidRPr="00D61949" w:rsidRDefault="00D61949" w:rsidP="00D61949">
      <w:pPr>
        <w:rPr>
          <w:rFonts w:ascii="Times New Roman" w:eastAsia="Times New Roman" w:hAnsi="Times New Roman" w:cs="Times New Roman"/>
          <w:sz w:val="22"/>
          <w:szCs w:val="22"/>
          <w:lang w:eastAsia="fr-FR"/>
        </w:rPr>
      </w:pPr>
      <w:r w:rsidRPr="00D61949">
        <w:rPr>
          <w:rFonts w:ascii="Times New Roman" w:eastAsia="Times New Roman" w:hAnsi="Times New Roman" w:cs="Times New Roman"/>
          <w:sz w:val="22"/>
          <w:szCs w:val="22"/>
          <w:lang w:eastAsia="fr-FR"/>
        </w:rPr>
        <w:t>- Le désir de « voi[r] les choses comme elles sont », revendiqué par Marthe, est ainsi contrecarré par l’idée que les apparences (celles que nous donnent nos sens) ne sont qu’illusion... Puisque l’oeil et l’oreille se trompent déjà en se laissant piéger par l’illusion théâtrale, comment peut-on leur faire confiance pour nous renseigner sur la vérité ?</w:t>
      </w:r>
      <w:r w:rsidRPr="00D61949">
        <w:rPr>
          <w:rFonts w:ascii="Times New Roman" w:eastAsia="Times New Roman" w:hAnsi="Times New Roman" w:cs="Times New Roman"/>
          <w:sz w:val="22"/>
          <w:szCs w:val="22"/>
          <w:lang w:eastAsia="fr-FR"/>
        </w:rPr>
        <w:br/>
        <w:t xml:space="preserve">- Ainsi, le théâtre est un reflet, un miroir, idée soulignée par le pronom réfléchi : le spectateur « se regarde lui-même » (20). Le spectateur projette, met à distance, fait « sortir » de lui (31) « ce qu’il porte dans son esprit », et le théâtre lui renvoie alors une vérité... : le théâtre comme révélateur de la part de vérité que chacun porte en soi. </w:t>
      </w:r>
    </w:p>
    <w:p w:rsidR="00D61949" w:rsidRPr="00D61949" w:rsidRDefault="00D61949" w:rsidP="00D61949">
      <w:pPr>
        <w:rPr>
          <w:rFonts w:ascii="Times New Roman" w:hAnsi="Times New Roman" w:cs="Times New Roman"/>
          <w:sz w:val="22"/>
          <w:szCs w:val="22"/>
        </w:rPr>
      </w:pPr>
    </w:p>
    <w:p w:rsidR="009466F4" w:rsidRPr="00D61949" w:rsidRDefault="009466F4" w:rsidP="00D61949">
      <w:pPr>
        <w:rPr>
          <w:rFonts w:ascii="Times New Roman" w:hAnsi="Times New Roman" w:cs="Times New Roman"/>
          <w:sz w:val="22"/>
          <w:szCs w:val="22"/>
        </w:rPr>
      </w:pPr>
    </w:p>
    <w:sectPr w:rsidR="009466F4" w:rsidRPr="00D61949" w:rsidSect="009E33F4">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F9A" w:rsidRDefault="00F20F9A" w:rsidP="00E97C99">
      <w:r>
        <w:separator/>
      </w:r>
    </w:p>
  </w:endnote>
  <w:endnote w:type="continuationSeparator" w:id="0">
    <w:p w:rsidR="00F20F9A" w:rsidRDefault="00F20F9A" w:rsidP="00E9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27271663"/>
      <w:docPartObj>
        <w:docPartGallery w:val="Page Numbers (Bottom of Page)"/>
        <w:docPartUnique/>
      </w:docPartObj>
    </w:sdtPr>
    <w:sdtContent>
      <w:p w:rsidR="00E97C99" w:rsidRDefault="00E97C99" w:rsidP="00E411C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E97C99" w:rsidRDefault="00E97C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34303711"/>
      <w:docPartObj>
        <w:docPartGallery w:val="Page Numbers (Bottom of Page)"/>
        <w:docPartUnique/>
      </w:docPartObj>
    </w:sdtPr>
    <w:sdtContent>
      <w:p w:rsidR="00E97C99" w:rsidRDefault="00E97C99" w:rsidP="00E411C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E97C99" w:rsidRDefault="00E97C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F9A" w:rsidRDefault="00F20F9A" w:rsidP="00E97C99">
      <w:r>
        <w:separator/>
      </w:r>
    </w:p>
  </w:footnote>
  <w:footnote w:type="continuationSeparator" w:id="0">
    <w:p w:rsidR="00F20F9A" w:rsidRDefault="00F20F9A" w:rsidP="00E97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77"/>
    <w:rsid w:val="002C138E"/>
    <w:rsid w:val="003A0DE7"/>
    <w:rsid w:val="00423DBF"/>
    <w:rsid w:val="007C62DF"/>
    <w:rsid w:val="00825677"/>
    <w:rsid w:val="009466F4"/>
    <w:rsid w:val="009E33F4"/>
    <w:rsid w:val="00B469B8"/>
    <w:rsid w:val="00B66308"/>
    <w:rsid w:val="00BD51A3"/>
    <w:rsid w:val="00C77717"/>
    <w:rsid w:val="00D61949"/>
    <w:rsid w:val="00E97C99"/>
    <w:rsid w:val="00F20F9A"/>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6EA7035"/>
  <w15:chartTrackingRefBased/>
  <w15:docId w15:val="{6B55B3F1-C038-6C4E-A9C1-EB40613F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25677"/>
    <w:rPr>
      <w:color w:val="0563C1" w:themeColor="hyperlink"/>
      <w:u w:val="single"/>
    </w:rPr>
  </w:style>
  <w:style w:type="character" w:styleId="Mentionnonrsolue">
    <w:name w:val="Unresolved Mention"/>
    <w:basedOn w:val="Policepardfaut"/>
    <w:uiPriority w:val="99"/>
    <w:semiHidden/>
    <w:unhideWhenUsed/>
    <w:rsid w:val="00825677"/>
    <w:rPr>
      <w:color w:val="605E5C"/>
      <w:shd w:val="clear" w:color="auto" w:fill="E1DFDD"/>
    </w:rPr>
  </w:style>
  <w:style w:type="paragraph" w:styleId="NormalWeb">
    <w:name w:val="Normal (Web)"/>
    <w:basedOn w:val="Normal"/>
    <w:uiPriority w:val="99"/>
    <w:semiHidden/>
    <w:unhideWhenUsed/>
    <w:rsid w:val="00825677"/>
    <w:pPr>
      <w:spacing w:before="100" w:beforeAutospacing="1" w:after="100" w:afterAutospacing="1"/>
    </w:pPr>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E97C99"/>
    <w:pPr>
      <w:tabs>
        <w:tab w:val="center" w:pos="4536"/>
        <w:tab w:val="right" w:pos="9072"/>
      </w:tabs>
    </w:pPr>
  </w:style>
  <w:style w:type="character" w:customStyle="1" w:styleId="PieddepageCar">
    <w:name w:val="Pied de page Car"/>
    <w:basedOn w:val="Policepardfaut"/>
    <w:link w:val="Pieddepage"/>
    <w:uiPriority w:val="99"/>
    <w:rsid w:val="00E97C99"/>
  </w:style>
  <w:style w:type="character" w:styleId="Numrodepage">
    <w:name w:val="page number"/>
    <w:basedOn w:val="Policepardfaut"/>
    <w:uiPriority w:val="99"/>
    <w:semiHidden/>
    <w:unhideWhenUsed/>
    <w:rsid w:val="00E97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4839">
      <w:bodyDiv w:val="1"/>
      <w:marLeft w:val="0"/>
      <w:marRight w:val="0"/>
      <w:marTop w:val="0"/>
      <w:marBottom w:val="0"/>
      <w:divBdr>
        <w:top w:val="none" w:sz="0" w:space="0" w:color="auto"/>
        <w:left w:val="none" w:sz="0" w:space="0" w:color="auto"/>
        <w:bottom w:val="none" w:sz="0" w:space="0" w:color="auto"/>
        <w:right w:val="none" w:sz="0" w:space="0" w:color="auto"/>
      </w:divBdr>
      <w:divsChild>
        <w:div w:id="1086147382">
          <w:marLeft w:val="0"/>
          <w:marRight w:val="0"/>
          <w:marTop w:val="0"/>
          <w:marBottom w:val="0"/>
          <w:divBdr>
            <w:top w:val="none" w:sz="0" w:space="0" w:color="auto"/>
            <w:left w:val="none" w:sz="0" w:space="0" w:color="auto"/>
            <w:bottom w:val="none" w:sz="0" w:space="0" w:color="auto"/>
            <w:right w:val="none" w:sz="0" w:space="0" w:color="auto"/>
          </w:divBdr>
          <w:divsChild>
            <w:div w:id="1416511564">
              <w:marLeft w:val="0"/>
              <w:marRight w:val="0"/>
              <w:marTop w:val="0"/>
              <w:marBottom w:val="0"/>
              <w:divBdr>
                <w:top w:val="none" w:sz="0" w:space="0" w:color="auto"/>
                <w:left w:val="none" w:sz="0" w:space="0" w:color="auto"/>
                <w:bottom w:val="none" w:sz="0" w:space="0" w:color="auto"/>
                <w:right w:val="none" w:sz="0" w:space="0" w:color="auto"/>
              </w:divBdr>
              <w:divsChild>
                <w:div w:id="11516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2682">
          <w:marLeft w:val="0"/>
          <w:marRight w:val="0"/>
          <w:marTop w:val="0"/>
          <w:marBottom w:val="0"/>
          <w:divBdr>
            <w:top w:val="none" w:sz="0" w:space="0" w:color="auto"/>
            <w:left w:val="none" w:sz="0" w:space="0" w:color="auto"/>
            <w:bottom w:val="none" w:sz="0" w:space="0" w:color="auto"/>
            <w:right w:val="none" w:sz="0" w:space="0" w:color="auto"/>
          </w:divBdr>
          <w:divsChild>
            <w:div w:id="1639653345">
              <w:marLeft w:val="0"/>
              <w:marRight w:val="0"/>
              <w:marTop w:val="0"/>
              <w:marBottom w:val="0"/>
              <w:divBdr>
                <w:top w:val="none" w:sz="0" w:space="0" w:color="auto"/>
                <w:left w:val="none" w:sz="0" w:space="0" w:color="auto"/>
                <w:bottom w:val="none" w:sz="0" w:space="0" w:color="auto"/>
                <w:right w:val="none" w:sz="0" w:space="0" w:color="auto"/>
              </w:divBdr>
              <w:divsChild>
                <w:div w:id="1943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85069">
      <w:bodyDiv w:val="1"/>
      <w:marLeft w:val="0"/>
      <w:marRight w:val="0"/>
      <w:marTop w:val="0"/>
      <w:marBottom w:val="0"/>
      <w:divBdr>
        <w:top w:val="none" w:sz="0" w:space="0" w:color="auto"/>
        <w:left w:val="none" w:sz="0" w:space="0" w:color="auto"/>
        <w:bottom w:val="none" w:sz="0" w:space="0" w:color="auto"/>
        <w:right w:val="none" w:sz="0" w:space="0" w:color="auto"/>
      </w:divBdr>
    </w:div>
    <w:div w:id="959382877">
      <w:bodyDiv w:val="1"/>
      <w:marLeft w:val="0"/>
      <w:marRight w:val="0"/>
      <w:marTop w:val="0"/>
      <w:marBottom w:val="0"/>
      <w:divBdr>
        <w:top w:val="none" w:sz="0" w:space="0" w:color="auto"/>
        <w:left w:val="none" w:sz="0" w:space="0" w:color="auto"/>
        <w:bottom w:val="none" w:sz="0" w:space="0" w:color="auto"/>
        <w:right w:val="none" w:sz="0" w:space="0" w:color="auto"/>
      </w:divBdr>
    </w:div>
    <w:div w:id="1330602028">
      <w:bodyDiv w:val="1"/>
      <w:marLeft w:val="0"/>
      <w:marRight w:val="0"/>
      <w:marTop w:val="0"/>
      <w:marBottom w:val="0"/>
      <w:divBdr>
        <w:top w:val="none" w:sz="0" w:space="0" w:color="auto"/>
        <w:left w:val="none" w:sz="0" w:space="0" w:color="auto"/>
        <w:bottom w:val="none" w:sz="0" w:space="0" w:color="auto"/>
        <w:right w:val="none" w:sz="0" w:space="0" w:color="auto"/>
      </w:divBdr>
      <w:divsChild>
        <w:div w:id="1017386147">
          <w:marLeft w:val="0"/>
          <w:marRight w:val="0"/>
          <w:marTop w:val="0"/>
          <w:marBottom w:val="0"/>
          <w:divBdr>
            <w:top w:val="none" w:sz="0" w:space="0" w:color="auto"/>
            <w:left w:val="none" w:sz="0" w:space="0" w:color="auto"/>
            <w:bottom w:val="none" w:sz="0" w:space="0" w:color="auto"/>
            <w:right w:val="none" w:sz="0" w:space="0" w:color="auto"/>
          </w:divBdr>
          <w:divsChild>
            <w:div w:id="748387658">
              <w:marLeft w:val="0"/>
              <w:marRight w:val="0"/>
              <w:marTop w:val="0"/>
              <w:marBottom w:val="0"/>
              <w:divBdr>
                <w:top w:val="none" w:sz="0" w:space="0" w:color="auto"/>
                <w:left w:val="none" w:sz="0" w:space="0" w:color="auto"/>
                <w:bottom w:val="none" w:sz="0" w:space="0" w:color="auto"/>
                <w:right w:val="none" w:sz="0" w:space="0" w:color="auto"/>
              </w:divBdr>
              <w:divsChild>
                <w:div w:id="19294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29688">
      <w:bodyDiv w:val="1"/>
      <w:marLeft w:val="0"/>
      <w:marRight w:val="0"/>
      <w:marTop w:val="0"/>
      <w:marBottom w:val="0"/>
      <w:divBdr>
        <w:top w:val="none" w:sz="0" w:space="0" w:color="auto"/>
        <w:left w:val="none" w:sz="0" w:space="0" w:color="auto"/>
        <w:bottom w:val="none" w:sz="0" w:space="0" w:color="auto"/>
        <w:right w:val="none" w:sz="0" w:space="0" w:color="auto"/>
      </w:divBdr>
      <w:divsChild>
        <w:div w:id="740755466">
          <w:marLeft w:val="0"/>
          <w:marRight w:val="0"/>
          <w:marTop w:val="0"/>
          <w:marBottom w:val="0"/>
          <w:divBdr>
            <w:top w:val="none" w:sz="0" w:space="0" w:color="auto"/>
            <w:left w:val="none" w:sz="0" w:space="0" w:color="auto"/>
            <w:bottom w:val="none" w:sz="0" w:space="0" w:color="auto"/>
            <w:right w:val="none" w:sz="0" w:space="0" w:color="auto"/>
          </w:divBdr>
          <w:divsChild>
            <w:div w:id="409815457">
              <w:marLeft w:val="0"/>
              <w:marRight w:val="0"/>
              <w:marTop w:val="0"/>
              <w:marBottom w:val="0"/>
              <w:divBdr>
                <w:top w:val="none" w:sz="0" w:space="0" w:color="auto"/>
                <w:left w:val="none" w:sz="0" w:space="0" w:color="auto"/>
                <w:bottom w:val="none" w:sz="0" w:space="0" w:color="auto"/>
                <w:right w:val="none" w:sz="0" w:space="0" w:color="auto"/>
              </w:divBdr>
              <w:divsChild>
                <w:div w:id="1845898891">
                  <w:marLeft w:val="0"/>
                  <w:marRight w:val="0"/>
                  <w:marTop w:val="0"/>
                  <w:marBottom w:val="0"/>
                  <w:divBdr>
                    <w:top w:val="none" w:sz="0" w:space="0" w:color="auto"/>
                    <w:left w:val="none" w:sz="0" w:space="0" w:color="auto"/>
                    <w:bottom w:val="none" w:sz="0" w:space="0" w:color="auto"/>
                    <w:right w:val="none" w:sz="0" w:space="0" w:color="auto"/>
                  </w:divBdr>
                </w:div>
              </w:divsChild>
            </w:div>
            <w:div w:id="699234734">
              <w:marLeft w:val="0"/>
              <w:marRight w:val="0"/>
              <w:marTop w:val="0"/>
              <w:marBottom w:val="0"/>
              <w:divBdr>
                <w:top w:val="none" w:sz="0" w:space="0" w:color="auto"/>
                <w:left w:val="none" w:sz="0" w:space="0" w:color="auto"/>
                <w:bottom w:val="none" w:sz="0" w:space="0" w:color="auto"/>
                <w:right w:val="none" w:sz="0" w:space="0" w:color="auto"/>
              </w:divBdr>
              <w:divsChild>
                <w:div w:id="1081024625">
                  <w:marLeft w:val="0"/>
                  <w:marRight w:val="0"/>
                  <w:marTop w:val="0"/>
                  <w:marBottom w:val="0"/>
                  <w:divBdr>
                    <w:top w:val="none" w:sz="0" w:space="0" w:color="auto"/>
                    <w:left w:val="none" w:sz="0" w:space="0" w:color="auto"/>
                    <w:bottom w:val="none" w:sz="0" w:space="0" w:color="auto"/>
                    <w:right w:val="none" w:sz="0" w:space="0" w:color="auto"/>
                  </w:divBdr>
                </w:div>
                <w:div w:id="472793841">
                  <w:marLeft w:val="0"/>
                  <w:marRight w:val="0"/>
                  <w:marTop w:val="0"/>
                  <w:marBottom w:val="0"/>
                  <w:divBdr>
                    <w:top w:val="none" w:sz="0" w:space="0" w:color="auto"/>
                    <w:left w:val="none" w:sz="0" w:space="0" w:color="auto"/>
                    <w:bottom w:val="none" w:sz="0" w:space="0" w:color="auto"/>
                    <w:right w:val="none" w:sz="0" w:space="0" w:color="auto"/>
                  </w:divBdr>
                </w:div>
              </w:divsChild>
            </w:div>
            <w:div w:id="1009871060">
              <w:marLeft w:val="0"/>
              <w:marRight w:val="0"/>
              <w:marTop w:val="0"/>
              <w:marBottom w:val="0"/>
              <w:divBdr>
                <w:top w:val="none" w:sz="0" w:space="0" w:color="auto"/>
                <w:left w:val="none" w:sz="0" w:space="0" w:color="auto"/>
                <w:bottom w:val="none" w:sz="0" w:space="0" w:color="auto"/>
                <w:right w:val="none" w:sz="0" w:space="0" w:color="auto"/>
              </w:divBdr>
              <w:divsChild>
                <w:div w:id="872882126">
                  <w:marLeft w:val="0"/>
                  <w:marRight w:val="0"/>
                  <w:marTop w:val="0"/>
                  <w:marBottom w:val="0"/>
                  <w:divBdr>
                    <w:top w:val="none" w:sz="0" w:space="0" w:color="auto"/>
                    <w:left w:val="none" w:sz="0" w:space="0" w:color="auto"/>
                    <w:bottom w:val="none" w:sz="0" w:space="0" w:color="auto"/>
                    <w:right w:val="none" w:sz="0" w:space="0" w:color="auto"/>
                  </w:divBdr>
                </w:div>
              </w:divsChild>
            </w:div>
            <w:div w:id="890457792">
              <w:marLeft w:val="0"/>
              <w:marRight w:val="0"/>
              <w:marTop w:val="0"/>
              <w:marBottom w:val="0"/>
              <w:divBdr>
                <w:top w:val="none" w:sz="0" w:space="0" w:color="auto"/>
                <w:left w:val="none" w:sz="0" w:space="0" w:color="auto"/>
                <w:bottom w:val="none" w:sz="0" w:space="0" w:color="auto"/>
                <w:right w:val="none" w:sz="0" w:space="0" w:color="auto"/>
              </w:divBdr>
              <w:divsChild>
                <w:div w:id="882253837">
                  <w:marLeft w:val="0"/>
                  <w:marRight w:val="0"/>
                  <w:marTop w:val="0"/>
                  <w:marBottom w:val="0"/>
                  <w:divBdr>
                    <w:top w:val="none" w:sz="0" w:space="0" w:color="auto"/>
                    <w:left w:val="none" w:sz="0" w:space="0" w:color="auto"/>
                    <w:bottom w:val="none" w:sz="0" w:space="0" w:color="auto"/>
                    <w:right w:val="none" w:sz="0" w:space="0" w:color="auto"/>
                  </w:divBdr>
                </w:div>
              </w:divsChild>
            </w:div>
            <w:div w:id="312369646">
              <w:marLeft w:val="0"/>
              <w:marRight w:val="0"/>
              <w:marTop w:val="0"/>
              <w:marBottom w:val="0"/>
              <w:divBdr>
                <w:top w:val="none" w:sz="0" w:space="0" w:color="auto"/>
                <w:left w:val="none" w:sz="0" w:space="0" w:color="auto"/>
                <w:bottom w:val="none" w:sz="0" w:space="0" w:color="auto"/>
                <w:right w:val="none" w:sz="0" w:space="0" w:color="auto"/>
              </w:divBdr>
              <w:divsChild>
                <w:div w:id="1203789985">
                  <w:marLeft w:val="0"/>
                  <w:marRight w:val="0"/>
                  <w:marTop w:val="0"/>
                  <w:marBottom w:val="0"/>
                  <w:divBdr>
                    <w:top w:val="none" w:sz="0" w:space="0" w:color="auto"/>
                    <w:left w:val="none" w:sz="0" w:space="0" w:color="auto"/>
                    <w:bottom w:val="none" w:sz="0" w:space="0" w:color="auto"/>
                    <w:right w:val="none" w:sz="0" w:space="0" w:color="auto"/>
                  </w:divBdr>
                </w:div>
              </w:divsChild>
            </w:div>
            <w:div w:id="667098512">
              <w:marLeft w:val="0"/>
              <w:marRight w:val="0"/>
              <w:marTop w:val="0"/>
              <w:marBottom w:val="0"/>
              <w:divBdr>
                <w:top w:val="none" w:sz="0" w:space="0" w:color="auto"/>
                <w:left w:val="none" w:sz="0" w:space="0" w:color="auto"/>
                <w:bottom w:val="none" w:sz="0" w:space="0" w:color="auto"/>
                <w:right w:val="none" w:sz="0" w:space="0" w:color="auto"/>
              </w:divBdr>
              <w:divsChild>
                <w:div w:id="3411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irminettherese.blogspot.com/2017/05/bac-blanc-theatre-du-samedi-20-mai-2017.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1476</Words>
  <Characters>8118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7</cp:revision>
  <dcterms:created xsi:type="dcterms:W3CDTF">2020-09-20T12:21:00Z</dcterms:created>
  <dcterms:modified xsi:type="dcterms:W3CDTF">2020-09-20T12:32:00Z</dcterms:modified>
</cp:coreProperties>
</file>