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22F" w:rsidRPr="00D20AED" w:rsidRDefault="006C122F" w:rsidP="00D20AED">
      <w:pPr>
        <w:textAlignment w:val="baseline"/>
        <w:outlineLvl w:val="0"/>
        <w:rPr>
          <w:rFonts w:eastAsia="Times New Roman" w:cstheme="minorHAnsi"/>
          <w:b/>
          <w:bCs/>
          <w:color w:val="000000"/>
          <w:kern w:val="36"/>
          <w:sz w:val="54"/>
          <w:szCs w:val="54"/>
          <w:lang w:eastAsia="fr-FR"/>
        </w:rPr>
      </w:pPr>
      <w:r w:rsidRPr="00D20AED">
        <w:rPr>
          <w:rFonts w:eastAsia="Times New Roman" w:cstheme="minorHAnsi"/>
          <w:b/>
          <w:bCs/>
          <w:color w:val="000000"/>
          <w:kern w:val="36"/>
          <w:sz w:val="54"/>
          <w:szCs w:val="54"/>
          <w:lang w:eastAsia="fr-FR"/>
        </w:rPr>
        <w:t>Alchimie poétique : la boue et l’or (1re)</w:t>
      </w:r>
    </w:p>
    <w:p w:rsidR="006C122F" w:rsidRPr="00D20AED" w:rsidRDefault="006C122F" w:rsidP="00D20AED">
      <w:pPr>
        <w:textAlignment w:val="baseline"/>
        <w:rPr>
          <w:rFonts w:eastAsia="Times New Roman" w:cstheme="minorHAnsi"/>
          <w:color w:val="666666"/>
          <w:sz w:val="18"/>
          <w:szCs w:val="18"/>
          <w:bdr w:val="none" w:sz="0" w:space="0" w:color="auto" w:frame="1"/>
          <w:lang w:eastAsia="fr-FR"/>
        </w:rPr>
      </w:pPr>
      <w:r w:rsidRPr="00D20AED">
        <w:rPr>
          <w:rFonts w:eastAsia="Times New Roman" w:cstheme="minorHAnsi"/>
          <w:color w:val="666666"/>
          <w:sz w:val="18"/>
          <w:szCs w:val="18"/>
          <w:bdr w:val="none" w:sz="0" w:space="0" w:color="auto" w:frame="1"/>
          <w:lang w:eastAsia="fr-FR"/>
        </w:rPr>
        <w:t>Publié le </w:t>
      </w:r>
      <w:hyperlink r:id="rId6" w:tooltip="16 h 05 min" w:history="1">
        <w:r w:rsidRPr="00D20AED">
          <w:rPr>
            <w:rFonts w:eastAsia="Times New Roman" w:cstheme="minorHAnsi"/>
            <w:b/>
            <w:bCs/>
            <w:color w:val="003F7F"/>
            <w:sz w:val="18"/>
            <w:szCs w:val="18"/>
            <w:bdr w:val="none" w:sz="0" w:space="0" w:color="auto" w:frame="1"/>
            <w:lang w:eastAsia="fr-FR"/>
          </w:rPr>
          <w:t>8 octobre 2019</w:t>
        </w:r>
      </w:hyperlink>
      <w:r w:rsidRPr="00D20AED">
        <w:rPr>
          <w:rFonts w:eastAsia="Times New Roman" w:cstheme="minorHAnsi"/>
          <w:color w:val="666666"/>
          <w:sz w:val="18"/>
          <w:szCs w:val="18"/>
          <w:bdr w:val="none" w:sz="0" w:space="0" w:color="auto" w:frame="1"/>
          <w:lang w:eastAsia="fr-FR"/>
        </w:rPr>
        <w:t> par </w:t>
      </w:r>
      <w:proofErr w:type="spellStart"/>
      <w:r w:rsidRPr="00D20AED">
        <w:rPr>
          <w:rFonts w:eastAsia="Times New Roman" w:cstheme="minorHAnsi"/>
          <w:color w:val="666666"/>
          <w:sz w:val="18"/>
          <w:szCs w:val="18"/>
          <w:bdr w:val="none" w:sz="0" w:space="0" w:color="auto" w:frame="1"/>
          <w:lang w:eastAsia="fr-FR"/>
        </w:rPr>
        <w:fldChar w:fldCharType="begin"/>
      </w:r>
      <w:r w:rsidRPr="00D20AED">
        <w:rPr>
          <w:rFonts w:eastAsia="Times New Roman" w:cstheme="minorHAnsi"/>
          <w:color w:val="666666"/>
          <w:sz w:val="18"/>
          <w:szCs w:val="18"/>
          <w:bdr w:val="none" w:sz="0" w:space="0" w:color="auto" w:frame="1"/>
          <w:lang w:eastAsia="fr-FR"/>
        </w:rPr>
        <w:instrText xml:space="preserve"> HYPERLINK "https://actualites.ecoledeslettres.fr/author/haudederoux/" \o "Afficher tous les articles par Haude de Roux" </w:instrText>
      </w:r>
      <w:r w:rsidRPr="00D20AED">
        <w:rPr>
          <w:rFonts w:eastAsia="Times New Roman" w:cstheme="minorHAnsi"/>
          <w:color w:val="666666"/>
          <w:sz w:val="18"/>
          <w:szCs w:val="18"/>
          <w:bdr w:val="none" w:sz="0" w:space="0" w:color="auto" w:frame="1"/>
          <w:lang w:eastAsia="fr-FR"/>
        </w:rPr>
        <w:fldChar w:fldCharType="separate"/>
      </w:r>
      <w:r w:rsidRPr="00D20AED">
        <w:rPr>
          <w:rFonts w:eastAsia="Times New Roman" w:cstheme="minorHAnsi"/>
          <w:b/>
          <w:bCs/>
          <w:color w:val="003F7F"/>
          <w:sz w:val="18"/>
          <w:szCs w:val="18"/>
          <w:bdr w:val="none" w:sz="0" w:space="0" w:color="auto" w:frame="1"/>
          <w:lang w:eastAsia="fr-FR"/>
        </w:rPr>
        <w:t>Haude</w:t>
      </w:r>
      <w:proofErr w:type="spellEnd"/>
      <w:r w:rsidRPr="00D20AED">
        <w:rPr>
          <w:rFonts w:eastAsia="Times New Roman" w:cstheme="minorHAnsi"/>
          <w:b/>
          <w:bCs/>
          <w:color w:val="003F7F"/>
          <w:sz w:val="18"/>
          <w:szCs w:val="18"/>
          <w:bdr w:val="none" w:sz="0" w:space="0" w:color="auto" w:frame="1"/>
          <w:lang w:eastAsia="fr-FR"/>
        </w:rPr>
        <w:t xml:space="preserve"> de Roux</w:t>
      </w:r>
      <w:r w:rsidRPr="00D20AED">
        <w:rPr>
          <w:rFonts w:eastAsia="Times New Roman" w:cstheme="minorHAnsi"/>
          <w:color w:val="666666"/>
          <w:sz w:val="18"/>
          <w:szCs w:val="18"/>
          <w:bdr w:val="none" w:sz="0" w:space="0" w:color="auto" w:frame="1"/>
          <w:lang w:eastAsia="fr-FR"/>
        </w:rPr>
        <w:fldChar w:fldCharType="end"/>
      </w:r>
      <w:r w:rsidRPr="00D20AED">
        <w:rPr>
          <w:rFonts w:eastAsia="Times New Roman" w:cstheme="minorHAnsi"/>
          <w:color w:val="666666"/>
          <w:sz w:val="18"/>
          <w:szCs w:val="18"/>
          <w:bdr w:val="none" w:sz="0" w:space="0" w:color="auto" w:frame="1"/>
          <w:lang w:eastAsia="fr-FR"/>
        </w:rPr>
        <w:t xml:space="preserve"> </w:t>
      </w:r>
    </w:p>
    <w:p w:rsidR="006C122F" w:rsidRDefault="00C02426" w:rsidP="00D20AED">
      <w:pPr>
        <w:textAlignment w:val="baseline"/>
        <w:rPr>
          <w:rFonts w:eastAsia="Times New Roman" w:cstheme="minorHAnsi"/>
          <w:color w:val="666666"/>
          <w:sz w:val="18"/>
          <w:szCs w:val="18"/>
          <w:bdr w:val="none" w:sz="0" w:space="0" w:color="auto" w:frame="1"/>
          <w:lang w:eastAsia="fr-FR"/>
        </w:rPr>
      </w:pPr>
      <w:hyperlink r:id="rId7" w:history="1">
        <w:r w:rsidRPr="000627C3">
          <w:rPr>
            <w:rStyle w:val="Lienhypertexte"/>
            <w:rFonts w:eastAsia="Times New Roman" w:cstheme="minorHAnsi"/>
            <w:sz w:val="18"/>
            <w:szCs w:val="18"/>
            <w:bdr w:val="none" w:sz="0" w:space="0" w:color="auto" w:frame="1"/>
            <w:lang w:eastAsia="fr-FR"/>
          </w:rPr>
          <w:t>https://actualites.ecoledeslettres.fr/litteratures/alchimie-poetique-la-boue-et-lor/</w:t>
        </w:r>
      </w:hyperlink>
    </w:p>
    <w:p w:rsidR="00C02426" w:rsidRPr="00D20AED" w:rsidRDefault="00C02426" w:rsidP="00D20AED">
      <w:pPr>
        <w:textAlignment w:val="baseline"/>
        <w:rPr>
          <w:rFonts w:eastAsia="Times New Roman" w:cstheme="minorHAnsi"/>
          <w:color w:val="666666"/>
          <w:sz w:val="18"/>
          <w:szCs w:val="18"/>
          <w:lang w:eastAsia="fr-FR"/>
        </w:rPr>
      </w:pPr>
    </w:p>
    <w:p w:rsidR="006C122F" w:rsidRPr="00D20AED" w:rsidRDefault="006C122F" w:rsidP="00D20AED">
      <w:pPr>
        <w:shd w:val="clear" w:color="auto" w:fill="EEEEEE"/>
        <w:jc w:val="center"/>
        <w:textAlignment w:val="baseline"/>
        <w:rPr>
          <w:rFonts w:eastAsia="Times New Roman" w:cstheme="minorHAnsi"/>
          <w:color w:val="373737"/>
          <w:sz w:val="23"/>
          <w:szCs w:val="23"/>
          <w:lang w:eastAsia="fr-FR"/>
        </w:rPr>
      </w:pPr>
      <w:r w:rsidRPr="00D20AED">
        <w:rPr>
          <w:rFonts w:eastAsia="Times New Roman" w:cstheme="minorHAnsi"/>
          <w:noProof/>
          <w:color w:val="003F7F"/>
          <w:sz w:val="23"/>
          <w:szCs w:val="23"/>
          <w:bdr w:val="none" w:sz="0" w:space="0" w:color="auto" w:frame="1"/>
          <w:lang w:eastAsia="fr-FR"/>
        </w:rPr>
        <w:drawing>
          <wp:inline distT="0" distB="0" distL="0" distR="0">
            <wp:extent cx="2827655" cy="3810000"/>
            <wp:effectExtent l="0" t="0" r="4445" b="0"/>
            <wp:docPr id="5" name="Image 5" descr="https://actualites.ecoledeslettres.fr/wp-content/uploads/2019/10/baudelaire-223x30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ctualites.ecoledeslettres.fr/wp-content/uploads/2019/10/baudelaire-223x300.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7655" cy="3810000"/>
                    </a:xfrm>
                    <a:prstGeom prst="rect">
                      <a:avLst/>
                    </a:prstGeom>
                    <a:noFill/>
                    <a:ln>
                      <a:noFill/>
                    </a:ln>
                  </pic:spPr>
                </pic:pic>
              </a:graphicData>
            </a:graphic>
          </wp:inline>
        </w:drawing>
      </w:r>
    </w:p>
    <w:p w:rsidR="006C122F" w:rsidRPr="00D20AED" w:rsidRDefault="006C122F" w:rsidP="00D20AED">
      <w:pPr>
        <w:shd w:val="clear" w:color="auto" w:fill="EEEEEE"/>
        <w:textAlignment w:val="baseline"/>
        <w:rPr>
          <w:rFonts w:eastAsia="Times New Roman" w:cstheme="minorHAnsi"/>
          <w:color w:val="666666"/>
          <w:sz w:val="18"/>
          <w:szCs w:val="18"/>
          <w:lang w:eastAsia="fr-FR"/>
        </w:rPr>
      </w:pPr>
      <w:r w:rsidRPr="00D20AED">
        <w:rPr>
          <w:rFonts w:eastAsia="Times New Roman" w:cstheme="minorHAnsi"/>
          <w:color w:val="666666"/>
          <w:sz w:val="18"/>
          <w:szCs w:val="18"/>
          <w:lang w:eastAsia="fr-FR"/>
        </w:rPr>
        <w:t>Charles Baudelaire</w:t>
      </w:r>
    </w:p>
    <w:p w:rsidR="006C122F" w:rsidRDefault="006C122F" w:rsidP="00D20AED">
      <w:pPr>
        <w:jc w:val="center"/>
        <w:textAlignment w:val="baseline"/>
        <w:rPr>
          <w:rFonts w:eastAsia="Times New Roman" w:cstheme="minorHAnsi"/>
          <w:b/>
          <w:bCs/>
          <w:i/>
          <w:iCs/>
          <w:color w:val="373737"/>
          <w:sz w:val="23"/>
          <w:szCs w:val="23"/>
          <w:bdr w:val="none" w:sz="0" w:space="0" w:color="auto" w:frame="1"/>
          <w:lang w:eastAsia="fr-FR"/>
        </w:rPr>
      </w:pPr>
      <w:r w:rsidRPr="00D20AED">
        <w:rPr>
          <w:rFonts w:eastAsia="Times New Roman" w:cstheme="minorHAnsi"/>
          <w:b/>
          <w:bCs/>
          <w:i/>
          <w:iCs/>
          <w:color w:val="373737"/>
          <w:sz w:val="23"/>
          <w:szCs w:val="23"/>
          <w:bdr w:val="none" w:sz="0" w:space="0" w:color="auto" w:frame="1"/>
          <w:lang w:eastAsia="fr-FR"/>
        </w:rPr>
        <w:t>Baudelaire, </w:t>
      </w:r>
      <w:r w:rsidRPr="00D20AED">
        <w:rPr>
          <w:rFonts w:eastAsia="Times New Roman" w:cstheme="minorHAnsi"/>
          <w:color w:val="373737"/>
          <w:sz w:val="23"/>
          <w:szCs w:val="23"/>
          <w:lang w:eastAsia="fr-FR"/>
        </w:rPr>
        <w:br/>
      </w:r>
      <w:r w:rsidRPr="00D20AED">
        <w:rPr>
          <w:rFonts w:eastAsia="Times New Roman" w:cstheme="minorHAnsi"/>
          <w:b/>
          <w:bCs/>
          <w:i/>
          <w:iCs/>
          <w:color w:val="373737"/>
          <w:sz w:val="23"/>
          <w:szCs w:val="23"/>
          <w:bdr w:val="none" w:sz="0" w:space="0" w:color="auto" w:frame="1"/>
          <w:lang w:eastAsia="fr-FR"/>
        </w:rPr>
        <w:t>quand le dégoût inspire.</w:t>
      </w:r>
      <w:r w:rsidRPr="00D20AED">
        <w:rPr>
          <w:rFonts w:eastAsia="Times New Roman" w:cstheme="minorHAnsi"/>
          <w:b/>
          <w:bCs/>
          <w:i/>
          <w:iCs/>
          <w:color w:val="373737"/>
          <w:sz w:val="23"/>
          <w:szCs w:val="23"/>
          <w:bdr w:val="none" w:sz="0" w:space="0" w:color="auto" w:frame="1"/>
          <w:lang w:eastAsia="fr-FR"/>
        </w:rPr>
        <w:br/>
        <w:t>Ces rebuts qui émaillent le monde</w:t>
      </w:r>
    </w:p>
    <w:p w:rsidR="00D20AED" w:rsidRPr="00D20AED" w:rsidRDefault="00D20AED" w:rsidP="00D20AED">
      <w:pPr>
        <w:jc w:val="center"/>
        <w:textAlignment w:val="baseline"/>
        <w:rPr>
          <w:rFonts w:eastAsia="Times New Roman" w:cstheme="minorHAnsi"/>
          <w:color w:val="373737"/>
          <w:sz w:val="23"/>
          <w:szCs w:val="23"/>
          <w:lang w:eastAsia="fr-FR"/>
        </w:rPr>
      </w:pPr>
    </w:p>
    <w:p w:rsidR="006C122F" w:rsidRPr="00D20AED" w:rsidRDefault="006C122F" w:rsidP="00D20AED">
      <w:pPr>
        <w:jc w:val="both"/>
        <w:textAlignment w:val="baseline"/>
        <w:rPr>
          <w:rFonts w:eastAsia="Times New Roman" w:cstheme="minorHAnsi"/>
          <w:color w:val="373737"/>
          <w:sz w:val="23"/>
          <w:szCs w:val="23"/>
          <w:lang w:eastAsia="fr-FR"/>
        </w:rPr>
      </w:pPr>
      <w:r w:rsidRPr="00D20AED">
        <w:rPr>
          <w:rFonts w:eastAsia="Times New Roman" w:cstheme="minorHAnsi"/>
          <w:color w:val="373737"/>
          <w:sz w:val="23"/>
          <w:szCs w:val="23"/>
          <w:lang w:eastAsia="fr-FR"/>
        </w:rPr>
        <w:t>En proposant aux classes de premières un parcours sur l’alchimie poétique, les nouveaux programmes se réfèrent bien sûr à la relation bien particulière que Baudelaire entretient avec sa ville, avec son Paris, son « </w:t>
      </w:r>
      <w:r w:rsidRPr="00D20AED">
        <w:rPr>
          <w:rFonts w:eastAsia="Times New Roman" w:cstheme="minorHAnsi"/>
          <w:i/>
          <w:iCs/>
          <w:color w:val="373737"/>
          <w:sz w:val="23"/>
          <w:szCs w:val="23"/>
          <w:bdr w:val="none" w:sz="0" w:space="0" w:color="auto" w:frame="1"/>
          <w:lang w:eastAsia="fr-FR"/>
        </w:rPr>
        <w:t>vice vénérable étalé dans la soie</w:t>
      </w:r>
      <w:r w:rsidRPr="00D20AED">
        <w:rPr>
          <w:rFonts w:eastAsia="Times New Roman" w:cstheme="minorHAnsi"/>
          <w:color w:val="373737"/>
          <w:sz w:val="23"/>
          <w:szCs w:val="23"/>
          <w:lang w:eastAsia="fr-FR"/>
        </w:rPr>
        <w:t> », Paris sa « </w:t>
      </w:r>
      <w:r w:rsidRPr="00D20AED">
        <w:rPr>
          <w:rFonts w:eastAsia="Times New Roman" w:cstheme="minorHAnsi"/>
          <w:i/>
          <w:iCs/>
          <w:color w:val="373737"/>
          <w:sz w:val="23"/>
          <w:szCs w:val="23"/>
          <w:bdr w:val="none" w:sz="0" w:space="0" w:color="auto" w:frame="1"/>
          <w:lang w:eastAsia="fr-FR"/>
        </w:rPr>
        <w:t>très belle</w:t>
      </w:r>
      <w:r w:rsidRPr="00D20AED">
        <w:rPr>
          <w:rFonts w:eastAsia="Times New Roman" w:cstheme="minorHAnsi"/>
          <w:color w:val="373737"/>
          <w:sz w:val="23"/>
          <w:szCs w:val="23"/>
          <w:lang w:eastAsia="fr-FR"/>
        </w:rPr>
        <w:t> », sa « </w:t>
      </w:r>
      <w:r w:rsidRPr="00D20AED">
        <w:rPr>
          <w:rFonts w:eastAsia="Times New Roman" w:cstheme="minorHAnsi"/>
          <w:i/>
          <w:iCs/>
          <w:color w:val="373737"/>
          <w:sz w:val="23"/>
          <w:szCs w:val="23"/>
          <w:bdr w:val="none" w:sz="0" w:space="0" w:color="auto" w:frame="1"/>
          <w:lang w:eastAsia="fr-FR"/>
        </w:rPr>
        <w:t>charmante</w:t>
      </w:r>
      <w:r w:rsidRPr="00D20AED">
        <w:rPr>
          <w:rFonts w:eastAsia="Times New Roman" w:cstheme="minorHAnsi"/>
          <w:color w:val="373737"/>
          <w:sz w:val="23"/>
          <w:szCs w:val="23"/>
          <w:lang w:eastAsia="fr-FR"/>
        </w:rPr>
        <w:t> </w:t>
      </w:r>
      <w:r w:rsidRPr="00D20AED">
        <w:rPr>
          <w:rFonts w:eastAsia="Times New Roman" w:cstheme="minorHAnsi"/>
          <w:i/>
          <w:iCs/>
          <w:color w:val="373737"/>
          <w:sz w:val="23"/>
          <w:szCs w:val="23"/>
          <w:bdr w:val="none" w:sz="0" w:space="0" w:color="auto" w:frame="1"/>
          <w:lang w:eastAsia="fr-FR"/>
        </w:rPr>
        <w:t>» </w:t>
      </w:r>
      <w:r w:rsidRPr="00D20AED">
        <w:rPr>
          <w:rFonts w:eastAsia="Times New Roman" w:cstheme="minorHAnsi"/>
          <w:color w:val="373737"/>
          <w:sz w:val="23"/>
          <w:szCs w:val="23"/>
          <w:lang w:eastAsia="fr-FR"/>
        </w:rPr>
        <w:t>qu’il interpelle dans l</w:t>
      </w:r>
      <w:proofErr w:type="gramStart"/>
      <w:r w:rsidRPr="00D20AED">
        <w:rPr>
          <w:rFonts w:eastAsia="Times New Roman" w:cstheme="minorHAnsi"/>
          <w:color w:val="373737"/>
          <w:sz w:val="23"/>
          <w:szCs w:val="23"/>
          <w:lang w:eastAsia="fr-FR"/>
        </w:rPr>
        <w:t>’«</w:t>
      </w:r>
      <w:proofErr w:type="gramEnd"/>
      <w:r w:rsidRPr="00D20AED">
        <w:rPr>
          <w:rFonts w:eastAsia="Times New Roman" w:cstheme="minorHAnsi"/>
          <w:color w:val="373737"/>
          <w:sz w:val="23"/>
          <w:szCs w:val="23"/>
          <w:lang w:eastAsia="fr-FR"/>
        </w:rPr>
        <w:t xml:space="preserve"> Ébauche d’un épilogue pour la deuxième édition des </w:t>
      </w:r>
      <w:r w:rsidRPr="00D20AED">
        <w:rPr>
          <w:rFonts w:eastAsia="Times New Roman" w:cstheme="minorHAnsi"/>
          <w:i/>
          <w:iCs/>
          <w:color w:val="373737"/>
          <w:sz w:val="23"/>
          <w:szCs w:val="23"/>
          <w:bdr w:val="none" w:sz="0" w:space="0" w:color="auto" w:frame="1"/>
          <w:lang w:eastAsia="fr-FR"/>
        </w:rPr>
        <w:t>Fleurs du Mal</w:t>
      </w:r>
      <w:r w:rsidRPr="00D20AED">
        <w:rPr>
          <w:rFonts w:eastAsia="Times New Roman" w:cstheme="minorHAnsi"/>
          <w:color w:val="373737"/>
          <w:sz w:val="23"/>
          <w:szCs w:val="23"/>
          <w:lang w:eastAsia="fr-FR"/>
        </w:rPr>
        <w:t> » en 1861.</w:t>
      </w:r>
    </w:p>
    <w:p w:rsidR="006C122F" w:rsidRPr="00D20AED" w:rsidRDefault="006C122F" w:rsidP="00D20AED">
      <w:pPr>
        <w:jc w:val="both"/>
        <w:textAlignment w:val="baseline"/>
        <w:rPr>
          <w:rFonts w:eastAsia="Times New Roman" w:cstheme="minorHAnsi"/>
          <w:color w:val="373737"/>
          <w:sz w:val="23"/>
          <w:szCs w:val="23"/>
          <w:lang w:eastAsia="fr-FR"/>
        </w:rPr>
      </w:pPr>
      <w:r w:rsidRPr="00D20AED">
        <w:rPr>
          <w:rFonts w:eastAsia="Times New Roman" w:cstheme="minorHAnsi"/>
          <w:color w:val="373737"/>
          <w:sz w:val="23"/>
          <w:szCs w:val="23"/>
          <w:lang w:eastAsia="fr-FR"/>
        </w:rPr>
        <w:t>Ce poème est tout à la fois une adresse et un reproche ; y affleurent les sentiments mêlés d’attirance et de répulsion de l’amant-poète. Mais Baudelaire révèle ici surtout son secret essentiel et du laid jaillit le précieux :</w:t>
      </w:r>
    </w:p>
    <w:p w:rsidR="006C122F" w:rsidRPr="00D20AED" w:rsidRDefault="006C122F" w:rsidP="0043325D">
      <w:pPr>
        <w:ind w:left="1416"/>
        <w:textAlignment w:val="baseline"/>
        <w:rPr>
          <w:rFonts w:eastAsia="Times New Roman" w:cstheme="minorHAnsi"/>
          <w:i/>
          <w:iCs/>
          <w:color w:val="373737"/>
          <w:sz w:val="23"/>
          <w:szCs w:val="23"/>
          <w:lang w:eastAsia="fr-FR"/>
        </w:rPr>
      </w:pPr>
      <w:r w:rsidRPr="00D20AED">
        <w:rPr>
          <w:rFonts w:eastAsia="Times New Roman" w:cstheme="minorHAnsi"/>
          <w:color w:val="373737"/>
          <w:sz w:val="23"/>
          <w:szCs w:val="23"/>
          <w:bdr w:val="none" w:sz="0" w:space="0" w:color="auto" w:frame="1"/>
          <w:lang w:eastAsia="fr-FR"/>
        </w:rPr>
        <w:t>« </w:t>
      </w:r>
      <w:r w:rsidRPr="00D20AED">
        <w:rPr>
          <w:rFonts w:eastAsia="Times New Roman" w:cstheme="minorHAnsi"/>
          <w:i/>
          <w:iCs/>
          <w:color w:val="373737"/>
          <w:sz w:val="23"/>
          <w:szCs w:val="23"/>
          <w:lang w:eastAsia="fr-FR"/>
        </w:rPr>
        <w:t>Ô vous, soyez témoins que j’ai fait mon devoir</w:t>
      </w:r>
      <w:r w:rsidRPr="00D20AED">
        <w:rPr>
          <w:rFonts w:eastAsia="Times New Roman" w:cstheme="minorHAnsi"/>
          <w:i/>
          <w:iCs/>
          <w:color w:val="373737"/>
          <w:sz w:val="23"/>
          <w:szCs w:val="23"/>
          <w:lang w:eastAsia="fr-FR"/>
        </w:rPr>
        <w:br/>
        <w:t>Comme un parfait chimiste et comme une âme sainte.</w:t>
      </w:r>
      <w:r w:rsidRPr="00D20AED">
        <w:rPr>
          <w:rFonts w:eastAsia="Times New Roman" w:cstheme="minorHAnsi"/>
          <w:i/>
          <w:iCs/>
          <w:color w:val="373737"/>
          <w:sz w:val="23"/>
          <w:szCs w:val="23"/>
          <w:lang w:eastAsia="fr-FR"/>
        </w:rPr>
        <w:br/>
        <w:t>Car j’ai de chaque chose extrait la quintessence,</w:t>
      </w:r>
      <w:r w:rsidRPr="00D20AED">
        <w:rPr>
          <w:rFonts w:eastAsia="Times New Roman" w:cstheme="minorHAnsi"/>
          <w:i/>
          <w:iCs/>
          <w:color w:val="373737"/>
          <w:sz w:val="23"/>
          <w:szCs w:val="23"/>
          <w:lang w:eastAsia="fr-FR"/>
        </w:rPr>
        <w:br/>
        <w:t>Tu m’as donné ta boue et j’en ai fait de l’or.</w:t>
      </w:r>
      <w:r w:rsidRPr="00D20AED">
        <w:rPr>
          <w:rFonts w:eastAsia="Times New Roman" w:cstheme="minorHAnsi"/>
          <w:color w:val="373737"/>
          <w:sz w:val="23"/>
          <w:szCs w:val="23"/>
          <w:bdr w:val="none" w:sz="0" w:space="0" w:color="auto" w:frame="1"/>
          <w:lang w:eastAsia="fr-FR"/>
        </w:rPr>
        <w:t> »</w:t>
      </w:r>
      <w:r w:rsidRPr="00D20AED">
        <w:rPr>
          <w:rFonts w:eastAsia="Times New Roman" w:cstheme="minorHAnsi"/>
          <w:i/>
          <w:iCs/>
          <w:color w:val="373737"/>
          <w:sz w:val="23"/>
          <w:szCs w:val="23"/>
          <w:lang w:eastAsia="fr-FR"/>
        </w:rPr>
        <w:t> </w:t>
      </w:r>
      <w:r w:rsidRPr="00D20AED">
        <w:rPr>
          <w:rFonts w:eastAsia="Times New Roman" w:cstheme="minorHAnsi"/>
          <w:color w:val="373737"/>
          <w:sz w:val="23"/>
          <w:szCs w:val="23"/>
          <w:bdr w:val="none" w:sz="0" w:space="0" w:color="auto" w:frame="1"/>
          <w:lang w:eastAsia="fr-FR"/>
        </w:rPr>
        <w:t>(</w:t>
      </w:r>
      <w:r w:rsidRPr="00D20AED">
        <w:rPr>
          <w:rFonts w:eastAsia="Times New Roman" w:cstheme="minorHAnsi"/>
          <w:i/>
          <w:iCs/>
          <w:color w:val="373737"/>
          <w:sz w:val="23"/>
          <w:szCs w:val="23"/>
          <w:lang w:eastAsia="fr-FR"/>
        </w:rPr>
        <w:t>Ibid.</w:t>
      </w:r>
      <w:r w:rsidRPr="00D20AED">
        <w:rPr>
          <w:rFonts w:eastAsia="Times New Roman" w:cstheme="minorHAnsi"/>
          <w:color w:val="373737"/>
          <w:sz w:val="23"/>
          <w:szCs w:val="23"/>
          <w:bdr w:val="none" w:sz="0" w:space="0" w:color="auto" w:frame="1"/>
          <w:lang w:eastAsia="fr-FR"/>
        </w:rPr>
        <w:t>)</w:t>
      </w:r>
    </w:p>
    <w:p w:rsidR="006C122F" w:rsidRPr="00D20AED" w:rsidRDefault="006C122F" w:rsidP="00D20AED">
      <w:pPr>
        <w:jc w:val="both"/>
        <w:textAlignment w:val="baseline"/>
        <w:rPr>
          <w:rFonts w:eastAsia="Times New Roman" w:cstheme="minorHAnsi"/>
          <w:color w:val="373737"/>
          <w:sz w:val="23"/>
          <w:szCs w:val="23"/>
          <w:lang w:eastAsia="fr-FR"/>
        </w:rPr>
      </w:pPr>
      <w:r w:rsidRPr="00D20AED">
        <w:rPr>
          <w:rFonts w:eastAsia="Times New Roman" w:cstheme="minorHAnsi"/>
          <w:color w:val="373737"/>
          <w:sz w:val="23"/>
          <w:szCs w:val="23"/>
          <w:lang w:eastAsia="fr-FR"/>
        </w:rPr>
        <w:t>Le parcours associé à l’étude des poèmes des </w:t>
      </w:r>
      <w:r w:rsidRPr="00D20AED">
        <w:rPr>
          <w:rFonts w:eastAsia="Times New Roman" w:cstheme="minorHAnsi"/>
          <w:i/>
          <w:iCs/>
          <w:color w:val="373737"/>
          <w:sz w:val="23"/>
          <w:szCs w:val="23"/>
          <w:bdr w:val="none" w:sz="0" w:space="0" w:color="auto" w:frame="1"/>
          <w:lang w:eastAsia="fr-FR"/>
        </w:rPr>
        <w:t>Fleurs du Mal</w:t>
      </w:r>
      <w:r w:rsidRPr="00D20AED">
        <w:rPr>
          <w:rFonts w:eastAsia="Times New Roman" w:cstheme="minorHAnsi"/>
          <w:color w:val="373737"/>
          <w:sz w:val="23"/>
          <w:szCs w:val="23"/>
          <w:lang w:eastAsia="fr-FR"/>
        </w:rPr>
        <w:t> s’intitule « Alchimie poétique : la boue et l’or » et interroge nécessairement le rôle de l’artiste alchimiste qui pose son regard sur les rebuts du monde, sur « </w:t>
      </w:r>
      <w:r w:rsidRPr="00D20AED">
        <w:rPr>
          <w:rFonts w:eastAsia="Times New Roman" w:cstheme="minorHAnsi"/>
          <w:i/>
          <w:iCs/>
          <w:color w:val="373737"/>
          <w:sz w:val="23"/>
          <w:szCs w:val="23"/>
          <w:bdr w:val="none" w:sz="0" w:space="0" w:color="auto" w:frame="1"/>
          <w:lang w:eastAsia="fr-FR"/>
        </w:rPr>
        <w:t>une charogne</w:t>
      </w:r>
      <w:r w:rsidRPr="00D20AED">
        <w:rPr>
          <w:rFonts w:eastAsia="Times New Roman" w:cstheme="minorHAnsi"/>
          <w:color w:val="373737"/>
          <w:sz w:val="23"/>
          <w:szCs w:val="23"/>
          <w:lang w:eastAsia="fr-FR"/>
        </w:rPr>
        <w:t> » ou sur « </w:t>
      </w:r>
      <w:r w:rsidRPr="00D20AED">
        <w:rPr>
          <w:rFonts w:eastAsia="Times New Roman" w:cstheme="minorHAnsi"/>
          <w:i/>
          <w:iCs/>
          <w:color w:val="373737"/>
          <w:sz w:val="23"/>
          <w:szCs w:val="23"/>
          <w:bdr w:val="none" w:sz="0" w:space="0" w:color="auto" w:frame="1"/>
          <w:lang w:eastAsia="fr-FR"/>
        </w:rPr>
        <w:t>une mendiante rousse</w:t>
      </w:r>
      <w:r w:rsidRPr="00D20AED">
        <w:rPr>
          <w:rFonts w:eastAsia="Times New Roman" w:cstheme="minorHAnsi"/>
          <w:color w:val="373737"/>
          <w:sz w:val="23"/>
          <w:szCs w:val="23"/>
          <w:lang w:eastAsia="fr-FR"/>
        </w:rPr>
        <w:t xml:space="preserve"> » dans le poème 88 </w:t>
      </w:r>
      <w:r w:rsidR="0043325D" w:rsidRPr="00D20AED">
        <w:rPr>
          <w:rFonts w:eastAsia="Times New Roman" w:cstheme="minorHAnsi"/>
          <w:color w:val="373737"/>
          <w:sz w:val="23"/>
          <w:szCs w:val="23"/>
          <w:lang w:eastAsia="fr-FR"/>
        </w:rPr>
        <w:t>des «</w:t>
      </w:r>
      <w:r w:rsidR="0043325D">
        <w:rPr>
          <w:rFonts w:eastAsia="Times New Roman" w:cstheme="minorHAnsi"/>
          <w:color w:val="373737"/>
          <w:sz w:val="23"/>
          <w:szCs w:val="23"/>
          <w:lang w:eastAsia="fr-FR"/>
        </w:rPr>
        <w:t> </w:t>
      </w:r>
      <w:r w:rsidRPr="00D20AED">
        <w:rPr>
          <w:rFonts w:eastAsia="Times New Roman" w:cstheme="minorHAnsi"/>
          <w:color w:val="373737"/>
          <w:sz w:val="23"/>
          <w:szCs w:val="23"/>
          <w:lang w:eastAsia="fr-FR"/>
        </w:rPr>
        <w:t>Tableaux parisiens » (</w:t>
      </w:r>
      <w:r w:rsidRPr="00D20AED">
        <w:rPr>
          <w:rFonts w:eastAsia="Times New Roman" w:cstheme="minorHAnsi"/>
          <w:i/>
          <w:iCs/>
          <w:color w:val="373737"/>
          <w:sz w:val="23"/>
          <w:szCs w:val="23"/>
          <w:bdr w:val="none" w:sz="0" w:space="0" w:color="auto" w:frame="1"/>
          <w:lang w:eastAsia="fr-FR"/>
        </w:rPr>
        <w:t>Fleurs du Mal</w:t>
      </w:r>
      <w:r w:rsidRPr="00D20AED">
        <w:rPr>
          <w:rFonts w:eastAsia="Times New Roman" w:cstheme="minorHAnsi"/>
          <w:color w:val="373737"/>
          <w:sz w:val="23"/>
          <w:szCs w:val="23"/>
          <w:lang w:eastAsia="fr-FR"/>
        </w:rPr>
        <w:t>, 1857) : son « </w:t>
      </w:r>
      <w:r w:rsidRPr="00D20AED">
        <w:rPr>
          <w:rFonts w:eastAsia="Times New Roman" w:cstheme="minorHAnsi"/>
          <w:i/>
          <w:iCs/>
          <w:color w:val="373737"/>
          <w:sz w:val="23"/>
          <w:szCs w:val="23"/>
          <w:bdr w:val="none" w:sz="0" w:space="0" w:color="auto" w:frame="1"/>
          <w:lang w:eastAsia="fr-FR"/>
        </w:rPr>
        <w:t>haillon trop court</w:t>
      </w:r>
      <w:r w:rsidRPr="00D20AED">
        <w:rPr>
          <w:rFonts w:eastAsia="Times New Roman" w:cstheme="minorHAnsi"/>
          <w:color w:val="373737"/>
          <w:sz w:val="23"/>
          <w:szCs w:val="23"/>
          <w:lang w:eastAsia="fr-FR"/>
        </w:rPr>
        <w:t> » devient « </w:t>
      </w:r>
      <w:r w:rsidRPr="00D20AED">
        <w:rPr>
          <w:rFonts w:eastAsia="Times New Roman" w:cstheme="minorHAnsi"/>
          <w:i/>
          <w:iCs/>
          <w:color w:val="373737"/>
          <w:sz w:val="23"/>
          <w:szCs w:val="23"/>
          <w:bdr w:val="none" w:sz="0" w:space="0" w:color="auto" w:frame="1"/>
          <w:lang w:eastAsia="fr-FR"/>
        </w:rPr>
        <w:t>un superbe habit de cour</w:t>
      </w:r>
      <w:r w:rsidRPr="00D20AED">
        <w:rPr>
          <w:rFonts w:eastAsia="Times New Roman" w:cstheme="minorHAnsi"/>
          <w:color w:val="373737"/>
          <w:sz w:val="23"/>
          <w:szCs w:val="23"/>
          <w:lang w:eastAsia="fr-FR"/>
        </w:rPr>
        <w:t> », la pauvresse est la muse du poète, le modèle qui enrichit son art. Car le poète aime la beauté dans ce qu’elle a d’ambigu, de rebutant même :</w:t>
      </w:r>
    </w:p>
    <w:p w:rsidR="006C122F" w:rsidRPr="00D20AED" w:rsidRDefault="006C122F" w:rsidP="004437FF">
      <w:pPr>
        <w:ind w:left="1416"/>
        <w:textAlignment w:val="baseline"/>
        <w:rPr>
          <w:rFonts w:eastAsia="Times New Roman" w:cstheme="minorHAnsi"/>
          <w:i/>
          <w:iCs/>
          <w:color w:val="373737"/>
          <w:sz w:val="23"/>
          <w:szCs w:val="23"/>
          <w:lang w:eastAsia="fr-FR"/>
        </w:rPr>
      </w:pPr>
      <w:r w:rsidRPr="00D20AED">
        <w:rPr>
          <w:rFonts w:eastAsia="Times New Roman" w:cstheme="minorHAnsi"/>
          <w:color w:val="373737"/>
          <w:sz w:val="23"/>
          <w:szCs w:val="23"/>
          <w:bdr w:val="none" w:sz="0" w:space="0" w:color="auto" w:frame="1"/>
          <w:lang w:eastAsia="fr-FR"/>
        </w:rPr>
        <w:lastRenderedPageBreak/>
        <w:t>« </w:t>
      </w:r>
      <w:r w:rsidRPr="00D20AED">
        <w:rPr>
          <w:rFonts w:eastAsia="Times New Roman" w:cstheme="minorHAnsi"/>
          <w:i/>
          <w:iCs/>
          <w:color w:val="373737"/>
          <w:sz w:val="23"/>
          <w:szCs w:val="23"/>
          <w:lang w:eastAsia="fr-FR"/>
        </w:rPr>
        <w:t>Je m’avance à l’attaque, et je grimpe aux assauts,</w:t>
      </w:r>
      <w:r w:rsidRPr="00D20AED">
        <w:rPr>
          <w:rFonts w:eastAsia="Times New Roman" w:cstheme="minorHAnsi"/>
          <w:i/>
          <w:iCs/>
          <w:color w:val="373737"/>
          <w:sz w:val="23"/>
          <w:szCs w:val="23"/>
          <w:lang w:eastAsia="fr-FR"/>
        </w:rPr>
        <w:br/>
        <w:t>Comme après un cadavre un chœur de vermisseaux</w:t>
      </w:r>
      <w:r w:rsidRPr="00D20AED">
        <w:rPr>
          <w:rFonts w:eastAsia="Times New Roman" w:cstheme="minorHAnsi"/>
          <w:color w:val="373737"/>
          <w:sz w:val="23"/>
          <w:szCs w:val="23"/>
          <w:bdr w:val="none" w:sz="0" w:space="0" w:color="auto" w:frame="1"/>
          <w:lang w:eastAsia="fr-FR"/>
        </w:rPr>
        <w:t> »</w:t>
      </w:r>
      <w:r w:rsidRPr="00D20AED">
        <w:rPr>
          <w:rFonts w:eastAsia="Times New Roman" w:cstheme="minorHAnsi"/>
          <w:i/>
          <w:iCs/>
          <w:color w:val="373737"/>
          <w:sz w:val="23"/>
          <w:szCs w:val="23"/>
          <w:lang w:eastAsia="fr-FR"/>
        </w:rPr>
        <w:br/>
      </w:r>
      <w:r w:rsidRPr="00D20AED">
        <w:rPr>
          <w:rFonts w:eastAsia="Times New Roman" w:cstheme="minorHAnsi"/>
          <w:color w:val="373737"/>
          <w:sz w:val="23"/>
          <w:szCs w:val="23"/>
          <w:bdr w:val="none" w:sz="0" w:space="0" w:color="auto" w:frame="1"/>
          <w:lang w:eastAsia="fr-FR"/>
        </w:rPr>
        <w:t>(Poème 24, « Spleen et idéal »).</w:t>
      </w:r>
    </w:p>
    <w:p w:rsidR="006C122F" w:rsidRPr="00D20AED" w:rsidRDefault="006C122F" w:rsidP="00D20AED">
      <w:pPr>
        <w:textAlignment w:val="baseline"/>
        <w:rPr>
          <w:rFonts w:eastAsia="Times New Roman" w:cstheme="minorHAnsi"/>
          <w:color w:val="373737"/>
          <w:sz w:val="23"/>
          <w:szCs w:val="23"/>
          <w:lang w:eastAsia="fr-FR"/>
        </w:rPr>
      </w:pPr>
      <w:r w:rsidRPr="00D20AED">
        <w:rPr>
          <w:rFonts w:eastAsia="Times New Roman" w:cstheme="minorHAnsi"/>
          <w:color w:val="373737"/>
          <w:sz w:val="23"/>
          <w:szCs w:val="23"/>
          <w:lang w:eastAsia="fr-FR"/>
        </w:rPr>
        <w:t>Pour Baudelaire, le monde offre des déchets, des débris, des résidus en zones de bas-fond, comme cette</w:t>
      </w:r>
    </w:p>
    <w:p w:rsidR="006C122F" w:rsidRPr="00D20AED" w:rsidRDefault="006C122F" w:rsidP="004437FF">
      <w:pPr>
        <w:ind w:left="1416"/>
        <w:textAlignment w:val="baseline"/>
        <w:rPr>
          <w:rFonts w:eastAsia="Times New Roman" w:cstheme="minorHAnsi"/>
          <w:i/>
          <w:iCs/>
          <w:color w:val="373737"/>
          <w:sz w:val="23"/>
          <w:szCs w:val="23"/>
          <w:lang w:eastAsia="fr-FR"/>
        </w:rPr>
      </w:pPr>
      <w:r w:rsidRPr="00D20AED">
        <w:rPr>
          <w:rFonts w:eastAsia="Times New Roman" w:cstheme="minorHAnsi"/>
          <w:color w:val="373737"/>
          <w:sz w:val="23"/>
          <w:szCs w:val="23"/>
          <w:bdr w:val="none" w:sz="0" w:space="0" w:color="auto" w:frame="1"/>
          <w:lang w:eastAsia="fr-FR"/>
        </w:rPr>
        <w:t>« </w:t>
      </w:r>
      <w:r w:rsidRPr="00D20AED">
        <w:rPr>
          <w:rFonts w:eastAsia="Times New Roman" w:cstheme="minorHAnsi"/>
          <w:i/>
          <w:iCs/>
          <w:color w:val="373737"/>
          <w:sz w:val="23"/>
          <w:szCs w:val="23"/>
          <w:lang w:eastAsia="fr-FR"/>
        </w:rPr>
        <w:t>Blanche fille aux cheveux roux,</w:t>
      </w:r>
      <w:r w:rsidRPr="00D20AED">
        <w:rPr>
          <w:rFonts w:eastAsia="Times New Roman" w:cstheme="minorHAnsi"/>
          <w:i/>
          <w:iCs/>
          <w:color w:val="373737"/>
          <w:sz w:val="23"/>
          <w:szCs w:val="23"/>
          <w:lang w:eastAsia="fr-FR"/>
        </w:rPr>
        <w:br/>
        <w:t>Dont la robe par ses trous</w:t>
      </w:r>
      <w:r w:rsidRPr="00D20AED">
        <w:rPr>
          <w:rFonts w:eastAsia="Times New Roman" w:cstheme="minorHAnsi"/>
          <w:i/>
          <w:iCs/>
          <w:color w:val="373737"/>
          <w:sz w:val="23"/>
          <w:szCs w:val="23"/>
          <w:lang w:eastAsia="fr-FR"/>
        </w:rPr>
        <w:br/>
        <w:t>Laisse voir la pauvreté</w:t>
      </w:r>
      <w:r w:rsidRPr="00D20AED">
        <w:rPr>
          <w:rFonts w:eastAsia="Times New Roman" w:cstheme="minorHAnsi"/>
          <w:i/>
          <w:iCs/>
          <w:color w:val="373737"/>
          <w:sz w:val="23"/>
          <w:szCs w:val="23"/>
          <w:lang w:eastAsia="fr-FR"/>
        </w:rPr>
        <w:br/>
        <w:t>Et la beauté </w:t>
      </w:r>
      <w:r w:rsidRPr="00D20AED">
        <w:rPr>
          <w:rFonts w:eastAsia="Times New Roman" w:cstheme="minorHAnsi"/>
          <w:color w:val="373737"/>
          <w:sz w:val="23"/>
          <w:szCs w:val="23"/>
          <w:bdr w:val="none" w:sz="0" w:space="0" w:color="auto" w:frame="1"/>
          <w:lang w:eastAsia="fr-FR"/>
        </w:rPr>
        <w:t>» (</w:t>
      </w:r>
      <w:r w:rsidRPr="00D20AED">
        <w:rPr>
          <w:rFonts w:eastAsia="Times New Roman" w:cstheme="minorHAnsi"/>
          <w:i/>
          <w:iCs/>
          <w:color w:val="373737"/>
          <w:sz w:val="23"/>
          <w:szCs w:val="23"/>
          <w:lang w:eastAsia="fr-FR"/>
        </w:rPr>
        <w:t>Ibid</w:t>
      </w:r>
      <w:r w:rsidRPr="00D20AED">
        <w:rPr>
          <w:rFonts w:eastAsia="Times New Roman" w:cstheme="minorHAnsi"/>
          <w:color w:val="373737"/>
          <w:sz w:val="23"/>
          <w:szCs w:val="23"/>
          <w:bdr w:val="none" w:sz="0" w:space="0" w:color="auto" w:frame="1"/>
          <w:lang w:eastAsia="fr-FR"/>
        </w:rPr>
        <w:t>.)</w:t>
      </w:r>
    </w:p>
    <w:p w:rsidR="006C122F" w:rsidRPr="00D20AED" w:rsidRDefault="006C122F" w:rsidP="00734CFD">
      <w:pPr>
        <w:jc w:val="both"/>
        <w:textAlignment w:val="baseline"/>
        <w:rPr>
          <w:rFonts w:eastAsia="Times New Roman" w:cstheme="minorHAnsi"/>
          <w:color w:val="373737"/>
          <w:sz w:val="23"/>
          <w:szCs w:val="23"/>
          <w:lang w:eastAsia="fr-FR"/>
        </w:rPr>
      </w:pPr>
      <w:r w:rsidRPr="00D20AED">
        <w:rPr>
          <w:rFonts w:eastAsia="Times New Roman" w:cstheme="minorHAnsi"/>
          <w:color w:val="373737"/>
          <w:sz w:val="23"/>
          <w:szCs w:val="23"/>
          <w:lang w:eastAsia="fr-FR"/>
        </w:rPr>
        <w:t>Dans la boue se trouve l’or. Tout comme dans le poème « Une Charogne » tiré de « Spleen et idéal ». Baudelaire y remémore à son amante, sa beauté, à son « âme » un spectacle contrasté :</w:t>
      </w:r>
    </w:p>
    <w:p w:rsidR="006C122F" w:rsidRPr="00D20AED" w:rsidRDefault="006C122F" w:rsidP="004437FF">
      <w:pPr>
        <w:ind w:left="1416"/>
        <w:textAlignment w:val="baseline"/>
        <w:rPr>
          <w:rFonts w:eastAsia="Times New Roman" w:cstheme="minorHAnsi"/>
          <w:i/>
          <w:iCs/>
          <w:color w:val="373737"/>
          <w:sz w:val="23"/>
          <w:szCs w:val="23"/>
          <w:lang w:eastAsia="fr-FR"/>
        </w:rPr>
      </w:pPr>
      <w:r w:rsidRPr="00D20AED">
        <w:rPr>
          <w:rFonts w:eastAsia="Times New Roman" w:cstheme="minorHAnsi"/>
          <w:color w:val="373737"/>
          <w:sz w:val="23"/>
          <w:szCs w:val="23"/>
          <w:bdr w:val="none" w:sz="0" w:space="0" w:color="auto" w:frame="1"/>
          <w:lang w:eastAsia="fr-FR"/>
        </w:rPr>
        <w:t>«</w:t>
      </w:r>
      <w:r w:rsidRPr="00D20AED">
        <w:rPr>
          <w:rFonts w:eastAsia="Times New Roman" w:cstheme="minorHAnsi"/>
          <w:i/>
          <w:iCs/>
          <w:color w:val="373737"/>
          <w:sz w:val="23"/>
          <w:szCs w:val="23"/>
          <w:lang w:eastAsia="fr-FR"/>
        </w:rPr>
        <w:t> Le soleil rayonnait sur cette pourriture </w:t>
      </w:r>
      <w:r w:rsidRPr="00D20AED">
        <w:rPr>
          <w:rFonts w:eastAsia="Times New Roman" w:cstheme="minorHAnsi"/>
          <w:color w:val="373737"/>
          <w:sz w:val="23"/>
          <w:szCs w:val="23"/>
          <w:bdr w:val="none" w:sz="0" w:space="0" w:color="auto" w:frame="1"/>
          <w:lang w:eastAsia="fr-FR"/>
        </w:rPr>
        <w:t>»,</w:t>
      </w:r>
    </w:p>
    <w:p w:rsidR="006C122F" w:rsidRDefault="006C122F" w:rsidP="004437FF">
      <w:pPr>
        <w:ind w:left="1416"/>
        <w:textAlignment w:val="baseline"/>
        <w:rPr>
          <w:rFonts w:eastAsia="Times New Roman" w:cstheme="minorHAnsi"/>
          <w:color w:val="373737"/>
          <w:sz w:val="23"/>
          <w:szCs w:val="23"/>
          <w:bdr w:val="none" w:sz="0" w:space="0" w:color="auto" w:frame="1"/>
          <w:lang w:eastAsia="fr-FR"/>
        </w:rPr>
      </w:pPr>
      <w:r w:rsidRPr="00D20AED">
        <w:rPr>
          <w:rFonts w:eastAsia="Times New Roman" w:cstheme="minorHAnsi"/>
          <w:color w:val="373737"/>
          <w:sz w:val="23"/>
          <w:szCs w:val="23"/>
          <w:bdr w:val="none" w:sz="0" w:space="0" w:color="auto" w:frame="1"/>
          <w:lang w:eastAsia="fr-FR"/>
        </w:rPr>
        <w:t>«</w:t>
      </w:r>
      <w:r w:rsidRPr="00D20AED">
        <w:rPr>
          <w:rFonts w:eastAsia="Times New Roman" w:cstheme="minorHAnsi"/>
          <w:i/>
          <w:iCs/>
          <w:color w:val="373737"/>
          <w:sz w:val="23"/>
          <w:szCs w:val="23"/>
          <w:lang w:eastAsia="fr-FR"/>
        </w:rPr>
        <w:t> Et le ciel regardait la carcasse superbe </w:t>
      </w:r>
      <w:r w:rsidRPr="00D20AED">
        <w:rPr>
          <w:rFonts w:eastAsia="Times New Roman" w:cstheme="minorHAnsi"/>
          <w:color w:val="373737"/>
          <w:sz w:val="23"/>
          <w:szCs w:val="23"/>
          <w:bdr w:val="none" w:sz="0" w:space="0" w:color="auto" w:frame="1"/>
          <w:lang w:eastAsia="fr-FR"/>
        </w:rPr>
        <w:t>».</w:t>
      </w:r>
    </w:p>
    <w:p w:rsidR="004437FF" w:rsidRPr="00D20AED" w:rsidRDefault="004437FF" w:rsidP="004437FF">
      <w:pPr>
        <w:ind w:left="1416"/>
        <w:textAlignment w:val="baseline"/>
        <w:rPr>
          <w:rFonts w:eastAsia="Times New Roman" w:cstheme="minorHAnsi"/>
          <w:i/>
          <w:iCs/>
          <w:color w:val="373737"/>
          <w:sz w:val="23"/>
          <w:szCs w:val="23"/>
          <w:lang w:eastAsia="fr-FR"/>
        </w:rPr>
      </w:pPr>
    </w:p>
    <w:p w:rsidR="006C122F" w:rsidRPr="00D20AED" w:rsidRDefault="006C122F" w:rsidP="00D20AED">
      <w:pPr>
        <w:shd w:val="clear" w:color="auto" w:fill="EEEEEE"/>
        <w:jc w:val="center"/>
        <w:textAlignment w:val="baseline"/>
        <w:rPr>
          <w:rFonts w:eastAsia="Times New Roman" w:cstheme="minorHAnsi"/>
          <w:color w:val="373737"/>
          <w:sz w:val="23"/>
          <w:szCs w:val="23"/>
          <w:lang w:eastAsia="fr-FR"/>
        </w:rPr>
      </w:pPr>
      <w:r w:rsidRPr="00D20AED">
        <w:rPr>
          <w:rFonts w:eastAsia="Times New Roman" w:cstheme="minorHAnsi"/>
          <w:noProof/>
          <w:color w:val="003F7F"/>
          <w:sz w:val="23"/>
          <w:szCs w:val="23"/>
          <w:bdr w:val="none" w:sz="0" w:space="0" w:color="auto" w:frame="1"/>
          <w:lang w:eastAsia="fr-FR"/>
        </w:rPr>
        <w:drawing>
          <wp:inline distT="0" distB="0" distL="0" distR="0">
            <wp:extent cx="2771393" cy="3750734"/>
            <wp:effectExtent l="0" t="0" r="0" b="0"/>
            <wp:docPr id="4" name="Image 4" descr="Chaïm Soutine, « Carcasse de bœuf », vers 1925. Huile sur toile, 156,21 x 122,55 cm © Albright-Knox Art Gallery, Buffalo (New York).">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ïm Soutine, « Carcasse de bœuf », vers 1925. Huile sur toile, 156,21 x 122,55 cm © Albright-Knox Art Gallery, Buffalo (New York).">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8270" cy="3787109"/>
                    </a:xfrm>
                    <a:prstGeom prst="rect">
                      <a:avLst/>
                    </a:prstGeom>
                    <a:noFill/>
                    <a:ln>
                      <a:noFill/>
                    </a:ln>
                  </pic:spPr>
                </pic:pic>
              </a:graphicData>
            </a:graphic>
          </wp:inline>
        </w:drawing>
      </w:r>
    </w:p>
    <w:p w:rsidR="006C122F" w:rsidRPr="00D20AED" w:rsidRDefault="006C122F" w:rsidP="00D20AED">
      <w:pPr>
        <w:shd w:val="clear" w:color="auto" w:fill="EEEEEE"/>
        <w:textAlignment w:val="baseline"/>
        <w:rPr>
          <w:rFonts w:eastAsia="Times New Roman" w:cstheme="minorHAnsi"/>
          <w:color w:val="666666"/>
          <w:sz w:val="18"/>
          <w:szCs w:val="18"/>
          <w:lang w:eastAsia="fr-FR"/>
        </w:rPr>
      </w:pPr>
      <w:r w:rsidRPr="00D20AED">
        <w:rPr>
          <w:rFonts w:eastAsia="Times New Roman" w:cstheme="minorHAnsi"/>
          <w:color w:val="666666"/>
          <w:sz w:val="18"/>
          <w:szCs w:val="18"/>
          <w:lang w:eastAsia="fr-FR"/>
        </w:rPr>
        <w:t xml:space="preserve">Chaïm Soutine, « Carcasse de bœuf », vers 1925. Huile sur toile, 156,21 x 122,55 cm © Albright-Knox Art </w:t>
      </w:r>
      <w:proofErr w:type="spellStart"/>
      <w:r w:rsidRPr="00D20AED">
        <w:rPr>
          <w:rFonts w:eastAsia="Times New Roman" w:cstheme="minorHAnsi"/>
          <w:color w:val="666666"/>
          <w:sz w:val="18"/>
          <w:szCs w:val="18"/>
          <w:lang w:eastAsia="fr-FR"/>
        </w:rPr>
        <w:t>Gallery</w:t>
      </w:r>
      <w:proofErr w:type="spellEnd"/>
      <w:r w:rsidRPr="00D20AED">
        <w:rPr>
          <w:rFonts w:eastAsia="Times New Roman" w:cstheme="minorHAnsi"/>
          <w:color w:val="666666"/>
          <w:sz w:val="18"/>
          <w:szCs w:val="18"/>
          <w:lang w:eastAsia="fr-FR"/>
        </w:rPr>
        <w:t>, Buffalo (New York).</w:t>
      </w:r>
    </w:p>
    <w:p w:rsidR="00D20AED" w:rsidRDefault="00D20AED" w:rsidP="00D20AED">
      <w:pPr>
        <w:textAlignment w:val="baseline"/>
        <w:outlineLvl w:val="1"/>
        <w:rPr>
          <w:rFonts w:eastAsia="Times New Roman" w:cstheme="minorHAnsi"/>
          <w:b/>
          <w:bCs/>
          <w:color w:val="000000"/>
          <w:sz w:val="23"/>
          <w:szCs w:val="23"/>
          <w:bdr w:val="none" w:sz="0" w:space="0" w:color="auto" w:frame="1"/>
          <w:lang w:eastAsia="fr-FR"/>
        </w:rPr>
      </w:pPr>
    </w:p>
    <w:p w:rsidR="006C122F" w:rsidRPr="00D20AED" w:rsidRDefault="006C122F" w:rsidP="00D20AED">
      <w:pPr>
        <w:textAlignment w:val="baseline"/>
        <w:outlineLvl w:val="1"/>
        <w:rPr>
          <w:rFonts w:eastAsia="Times New Roman" w:cstheme="minorHAnsi"/>
          <w:b/>
          <w:bCs/>
          <w:color w:val="000000"/>
          <w:sz w:val="23"/>
          <w:szCs w:val="23"/>
          <w:lang w:eastAsia="fr-FR"/>
        </w:rPr>
      </w:pPr>
      <w:r w:rsidRPr="00D20AED">
        <w:rPr>
          <w:rFonts w:eastAsia="Times New Roman" w:cstheme="minorHAnsi"/>
          <w:b/>
          <w:bCs/>
          <w:color w:val="000000"/>
          <w:sz w:val="23"/>
          <w:szCs w:val="23"/>
          <w:bdr w:val="none" w:sz="0" w:space="0" w:color="auto" w:frame="1"/>
          <w:lang w:eastAsia="fr-FR"/>
        </w:rPr>
        <w:t>La sublimation du laid</w:t>
      </w:r>
    </w:p>
    <w:p w:rsidR="006C122F" w:rsidRPr="00D20AED" w:rsidRDefault="006C122F" w:rsidP="00734CFD">
      <w:pPr>
        <w:jc w:val="both"/>
        <w:textAlignment w:val="baseline"/>
        <w:rPr>
          <w:rFonts w:eastAsia="Times New Roman" w:cstheme="minorHAnsi"/>
          <w:color w:val="373737"/>
          <w:sz w:val="23"/>
          <w:szCs w:val="23"/>
          <w:lang w:eastAsia="fr-FR"/>
        </w:rPr>
      </w:pPr>
      <w:r w:rsidRPr="00D20AED">
        <w:rPr>
          <w:rFonts w:eastAsia="Times New Roman" w:cstheme="minorHAnsi"/>
          <w:color w:val="373737"/>
          <w:sz w:val="23"/>
          <w:szCs w:val="23"/>
          <w:lang w:eastAsia="fr-FR"/>
        </w:rPr>
        <w:t>Ainsi, à travers des œuvres picturales, photographiques et poétiques, le parcours associé proposé aux élèves va s’attacher tout d’abord à examiner cette conviction baudelairienne : la laideur et le rebut sont sources d’inspiration et de révélation poétique, au même titre que la beauté.</w:t>
      </w:r>
    </w:p>
    <w:p w:rsidR="006C122F" w:rsidRPr="00D20AED" w:rsidRDefault="006C122F" w:rsidP="00734CFD">
      <w:pPr>
        <w:jc w:val="both"/>
        <w:textAlignment w:val="baseline"/>
        <w:rPr>
          <w:rFonts w:eastAsia="Times New Roman" w:cstheme="minorHAnsi"/>
          <w:color w:val="373737"/>
          <w:sz w:val="23"/>
          <w:szCs w:val="23"/>
          <w:lang w:eastAsia="fr-FR"/>
        </w:rPr>
      </w:pPr>
      <w:r w:rsidRPr="00D20AED">
        <w:rPr>
          <w:rFonts w:eastAsia="Times New Roman" w:cstheme="minorHAnsi"/>
          <w:color w:val="373737"/>
          <w:sz w:val="23"/>
          <w:szCs w:val="23"/>
          <w:lang w:eastAsia="fr-FR"/>
        </w:rPr>
        <w:t>Pour entrer dans cette enquête, et comprendre cette quête de l’artiste, commençons par travailler ce terme de « rebuts », par un jeu de synonymie et de famille de mots. </w:t>
      </w:r>
      <w:r w:rsidRPr="00D20AED">
        <w:rPr>
          <w:rFonts w:eastAsia="Times New Roman" w:cstheme="minorHAnsi"/>
          <w:i/>
          <w:iCs/>
          <w:color w:val="373737"/>
          <w:sz w:val="23"/>
          <w:szCs w:val="23"/>
          <w:bdr w:val="none" w:sz="0" w:space="0" w:color="auto" w:frame="1"/>
          <w:lang w:eastAsia="fr-FR"/>
        </w:rPr>
        <w:t>Rebut-</w:t>
      </w:r>
      <w:proofErr w:type="spellStart"/>
      <w:r w:rsidRPr="00D20AED">
        <w:rPr>
          <w:rFonts w:eastAsia="Times New Roman" w:cstheme="minorHAnsi"/>
          <w:i/>
          <w:iCs/>
          <w:color w:val="373737"/>
          <w:sz w:val="23"/>
          <w:szCs w:val="23"/>
          <w:bdr w:val="none" w:sz="0" w:space="0" w:color="auto" w:frame="1"/>
          <w:lang w:eastAsia="fr-FR"/>
        </w:rPr>
        <w:t>er</w:t>
      </w:r>
      <w:r w:rsidRPr="00D20AED">
        <w:rPr>
          <w:rFonts w:eastAsia="Times New Roman" w:cstheme="minorHAnsi"/>
          <w:color w:val="373737"/>
          <w:sz w:val="23"/>
          <w:szCs w:val="23"/>
          <w:lang w:eastAsia="fr-FR"/>
        </w:rPr>
        <w:t>est</w:t>
      </w:r>
      <w:proofErr w:type="spellEnd"/>
      <w:r w:rsidRPr="00D20AED">
        <w:rPr>
          <w:rFonts w:eastAsia="Times New Roman" w:cstheme="minorHAnsi"/>
          <w:color w:val="373737"/>
          <w:sz w:val="23"/>
          <w:szCs w:val="23"/>
          <w:lang w:eastAsia="fr-FR"/>
        </w:rPr>
        <w:t xml:space="preserve"> bien cette action de « laisser de côté, en marge » un objet mais aussi une personne que l’on délaisse, que l’on dénigre. L’étude de la liste éloquente des synonymes proposée par le portail lexical du CNRTL (</w:t>
      </w:r>
      <w:hyperlink r:id="rId12" w:history="1">
        <w:r w:rsidRPr="00D20AED">
          <w:rPr>
            <w:rFonts w:eastAsia="Times New Roman" w:cstheme="minorHAnsi"/>
            <w:i/>
            <w:iCs/>
            <w:color w:val="003F7F"/>
            <w:sz w:val="23"/>
            <w:szCs w:val="23"/>
            <w:bdr w:val="none" w:sz="0" w:space="0" w:color="auto" w:frame="1"/>
            <w:lang w:eastAsia="fr-FR"/>
          </w:rPr>
          <w:t>w</w:t>
        </w:r>
      </w:hyperlink>
      <w:hyperlink r:id="rId13" w:history="1">
        <w:r w:rsidRPr="00D20AED">
          <w:rPr>
            <w:rFonts w:eastAsia="Times New Roman" w:cstheme="minorHAnsi"/>
            <w:i/>
            <w:iCs/>
            <w:color w:val="003F7F"/>
            <w:sz w:val="23"/>
            <w:szCs w:val="23"/>
            <w:bdr w:val="none" w:sz="0" w:space="0" w:color="auto" w:frame="1"/>
            <w:lang w:eastAsia="fr-FR"/>
          </w:rPr>
          <w:t>ww.cnrtl.fr/synonymie/rebuts</w:t>
        </w:r>
      </w:hyperlink>
      <w:r w:rsidRPr="00D20AED">
        <w:rPr>
          <w:rFonts w:eastAsia="Times New Roman" w:cstheme="minorHAnsi"/>
          <w:color w:val="373737"/>
          <w:sz w:val="23"/>
          <w:szCs w:val="23"/>
          <w:lang w:eastAsia="fr-FR"/>
        </w:rPr>
        <w:t>) est une bonne introduction à l’étude des carcasses de viandes peintes par Rembrandt au XVII</w:t>
      </w:r>
      <w:r w:rsidRPr="00D20AED">
        <w:rPr>
          <w:rFonts w:eastAsia="Times New Roman" w:cstheme="minorHAnsi"/>
          <w:color w:val="373737"/>
          <w:sz w:val="15"/>
          <w:szCs w:val="15"/>
          <w:bdr w:val="none" w:sz="0" w:space="0" w:color="auto" w:frame="1"/>
          <w:vertAlign w:val="superscript"/>
          <w:lang w:eastAsia="fr-FR"/>
        </w:rPr>
        <w:t>e</w:t>
      </w:r>
      <w:r w:rsidRPr="00D20AED">
        <w:rPr>
          <w:rFonts w:eastAsia="Times New Roman" w:cstheme="minorHAnsi"/>
          <w:color w:val="373737"/>
          <w:sz w:val="23"/>
          <w:szCs w:val="23"/>
          <w:lang w:eastAsia="fr-FR"/>
        </w:rPr>
        <w:t xml:space="preserve"> siècle puis Soutine en 1925. Cette liste comporte des termes inspirant le dégoût, comme « rognure », « ramas », « ordure », « balayure » mais encore « reste », « déjection » et « saleté ». On envisage mieux ainsi ce que Baudelaire entendait par le </w:t>
      </w:r>
      <w:r w:rsidRPr="00D20AED">
        <w:rPr>
          <w:rFonts w:eastAsia="Times New Roman" w:cstheme="minorHAnsi"/>
          <w:color w:val="373737"/>
          <w:sz w:val="23"/>
          <w:szCs w:val="23"/>
          <w:lang w:eastAsia="fr-FR"/>
        </w:rPr>
        <w:lastRenderedPageBreak/>
        <w:t>terme de « </w:t>
      </w:r>
      <w:r w:rsidRPr="00D20AED">
        <w:rPr>
          <w:rFonts w:eastAsia="Times New Roman" w:cstheme="minorHAnsi"/>
          <w:i/>
          <w:iCs/>
          <w:color w:val="373737"/>
          <w:sz w:val="23"/>
          <w:szCs w:val="23"/>
          <w:bdr w:val="none" w:sz="0" w:space="0" w:color="auto" w:frame="1"/>
          <w:lang w:eastAsia="fr-FR"/>
        </w:rPr>
        <w:t>boue</w:t>
      </w:r>
      <w:r w:rsidRPr="00D20AED">
        <w:rPr>
          <w:rFonts w:eastAsia="Times New Roman" w:cstheme="minorHAnsi"/>
          <w:color w:val="373737"/>
          <w:sz w:val="23"/>
          <w:szCs w:val="23"/>
          <w:lang w:eastAsia="fr-FR"/>
        </w:rPr>
        <w:t> » et pourquoi les « aveugles » et le « joujou du pauvre » sont chez lui objets-sujets de métamorphose.</w:t>
      </w:r>
    </w:p>
    <w:p w:rsidR="006C122F" w:rsidRDefault="006C122F" w:rsidP="00734CFD">
      <w:pPr>
        <w:jc w:val="both"/>
        <w:textAlignment w:val="baseline"/>
        <w:rPr>
          <w:rFonts w:eastAsia="Times New Roman" w:cstheme="minorHAnsi"/>
          <w:color w:val="373737"/>
          <w:sz w:val="23"/>
          <w:szCs w:val="23"/>
          <w:lang w:eastAsia="fr-FR"/>
        </w:rPr>
      </w:pPr>
      <w:r w:rsidRPr="00D20AED">
        <w:rPr>
          <w:rFonts w:eastAsia="Times New Roman" w:cstheme="minorHAnsi"/>
          <w:color w:val="373737"/>
          <w:sz w:val="23"/>
          <w:szCs w:val="23"/>
          <w:lang w:eastAsia="fr-FR"/>
        </w:rPr>
        <w:t>Le parcours associé invite alors à se questionner sur les lieux et les manières dont s’opère cette métamorphose au cœur de l’œuvre d’art. Nous pouvons tenter d’y répondre par un groupement d’œuvres qui prennent pour modèles des rebuts du monde et l’embellissent.</w:t>
      </w:r>
    </w:p>
    <w:p w:rsidR="004437FF" w:rsidRPr="00D20AED" w:rsidRDefault="004437FF" w:rsidP="00734CFD">
      <w:pPr>
        <w:jc w:val="both"/>
        <w:textAlignment w:val="baseline"/>
        <w:rPr>
          <w:rFonts w:eastAsia="Times New Roman" w:cstheme="minorHAnsi"/>
          <w:color w:val="373737"/>
          <w:sz w:val="23"/>
          <w:szCs w:val="23"/>
          <w:lang w:eastAsia="fr-FR"/>
        </w:rPr>
      </w:pPr>
    </w:p>
    <w:p w:rsidR="006C122F" w:rsidRPr="00D20AED" w:rsidRDefault="006C122F" w:rsidP="00D20AED">
      <w:pPr>
        <w:shd w:val="clear" w:color="auto" w:fill="EEEEEE"/>
        <w:jc w:val="center"/>
        <w:textAlignment w:val="baseline"/>
        <w:rPr>
          <w:rFonts w:eastAsia="Times New Roman" w:cstheme="minorHAnsi"/>
          <w:color w:val="373737"/>
          <w:sz w:val="23"/>
          <w:szCs w:val="23"/>
          <w:lang w:eastAsia="fr-FR"/>
        </w:rPr>
      </w:pPr>
      <w:r w:rsidRPr="00D20AED">
        <w:rPr>
          <w:rFonts w:eastAsia="Times New Roman" w:cstheme="minorHAnsi"/>
          <w:noProof/>
          <w:color w:val="003F7F"/>
          <w:sz w:val="23"/>
          <w:szCs w:val="23"/>
          <w:bdr w:val="none" w:sz="0" w:space="0" w:color="auto" w:frame="1"/>
          <w:lang w:eastAsia="fr-FR"/>
        </w:rPr>
        <w:drawing>
          <wp:inline distT="0" distB="0" distL="0" distR="0">
            <wp:extent cx="2332775" cy="3335867"/>
            <wp:effectExtent l="0" t="0" r="4445" b="4445"/>
            <wp:docPr id="3" name="Image 3" descr="https://actualites.ecoledeslettres.fr/wp-content/uploads/2019/10/Rembrandt-boeuf-ecorche-350x500.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ctualites.ecoledeslettres.fr/wp-content/uploads/2019/10/Rembrandt-boeuf-ecorche-350x500.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2783" cy="3350178"/>
                    </a:xfrm>
                    <a:prstGeom prst="rect">
                      <a:avLst/>
                    </a:prstGeom>
                    <a:noFill/>
                    <a:ln>
                      <a:noFill/>
                    </a:ln>
                  </pic:spPr>
                </pic:pic>
              </a:graphicData>
            </a:graphic>
          </wp:inline>
        </w:drawing>
      </w:r>
    </w:p>
    <w:p w:rsidR="006C122F" w:rsidRPr="00D20AED" w:rsidRDefault="006C122F" w:rsidP="00D20AED">
      <w:pPr>
        <w:shd w:val="clear" w:color="auto" w:fill="EEEEEE"/>
        <w:textAlignment w:val="baseline"/>
        <w:rPr>
          <w:rFonts w:eastAsia="Times New Roman" w:cstheme="minorHAnsi"/>
          <w:color w:val="666666"/>
          <w:sz w:val="18"/>
          <w:szCs w:val="18"/>
          <w:lang w:eastAsia="fr-FR"/>
        </w:rPr>
      </w:pPr>
      <w:r w:rsidRPr="00D20AED">
        <w:rPr>
          <w:rFonts w:eastAsia="Times New Roman" w:cstheme="minorHAnsi"/>
          <w:color w:val="666666"/>
          <w:sz w:val="18"/>
          <w:szCs w:val="18"/>
          <w:lang w:eastAsia="fr-FR"/>
        </w:rPr>
        <w:t>Rembrandt,</w:t>
      </w:r>
      <w:proofErr w:type="gramStart"/>
      <w:r w:rsidRPr="00D20AED">
        <w:rPr>
          <w:rFonts w:eastAsia="Times New Roman" w:cstheme="minorHAnsi"/>
          <w:color w:val="666666"/>
          <w:sz w:val="18"/>
          <w:szCs w:val="18"/>
          <w:lang w:eastAsia="fr-FR"/>
        </w:rPr>
        <w:t xml:space="preserve"> «Bœuf</w:t>
      </w:r>
      <w:proofErr w:type="gramEnd"/>
      <w:r w:rsidRPr="00D20AED">
        <w:rPr>
          <w:rFonts w:eastAsia="Times New Roman" w:cstheme="minorHAnsi"/>
          <w:color w:val="666666"/>
          <w:sz w:val="18"/>
          <w:szCs w:val="18"/>
          <w:lang w:eastAsia="fr-FR"/>
        </w:rPr>
        <w:t xml:space="preserve"> écorché », huile sur bois, 94 x 69 cm, 1655 © Département des peintures du musée du Louvre.</w:t>
      </w:r>
    </w:p>
    <w:p w:rsidR="00734CFD" w:rsidRDefault="00734CFD" w:rsidP="00D20AED">
      <w:pPr>
        <w:textAlignment w:val="baseline"/>
        <w:rPr>
          <w:rFonts w:eastAsia="Times New Roman" w:cstheme="minorHAnsi"/>
          <w:color w:val="373737"/>
          <w:sz w:val="23"/>
          <w:szCs w:val="23"/>
          <w:lang w:eastAsia="fr-FR"/>
        </w:rPr>
      </w:pPr>
    </w:p>
    <w:p w:rsidR="006C122F" w:rsidRPr="00D20AED" w:rsidRDefault="006C122F" w:rsidP="00734CFD">
      <w:pPr>
        <w:jc w:val="both"/>
        <w:textAlignment w:val="baseline"/>
        <w:rPr>
          <w:rFonts w:eastAsia="Times New Roman" w:cstheme="minorHAnsi"/>
          <w:color w:val="373737"/>
          <w:sz w:val="23"/>
          <w:szCs w:val="23"/>
          <w:lang w:eastAsia="fr-FR"/>
        </w:rPr>
      </w:pPr>
      <w:r w:rsidRPr="00D20AED">
        <w:rPr>
          <w:rFonts w:eastAsia="Times New Roman" w:cstheme="minorHAnsi"/>
          <w:color w:val="373737"/>
          <w:sz w:val="23"/>
          <w:szCs w:val="23"/>
          <w:lang w:eastAsia="fr-FR"/>
        </w:rPr>
        <w:t>En amorce d’abord, une question à propos du </w:t>
      </w:r>
      <w:r w:rsidRPr="00D20AED">
        <w:rPr>
          <w:rFonts w:eastAsia="Times New Roman" w:cstheme="minorHAnsi"/>
          <w:i/>
          <w:iCs/>
          <w:color w:val="373737"/>
          <w:sz w:val="23"/>
          <w:szCs w:val="23"/>
          <w:bdr w:val="none" w:sz="0" w:space="0" w:color="auto" w:frame="1"/>
          <w:lang w:eastAsia="fr-FR"/>
        </w:rPr>
        <w:t>Bœuf écorché</w:t>
      </w:r>
      <w:r w:rsidRPr="00D20AED">
        <w:rPr>
          <w:rFonts w:eastAsia="Times New Roman" w:cstheme="minorHAnsi"/>
          <w:color w:val="373737"/>
          <w:sz w:val="23"/>
          <w:szCs w:val="23"/>
          <w:lang w:eastAsia="fr-FR"/>
        </w:rPr>
        <w:t> de Rembrandt (1665) et de sa réécriture par Chaïm Soutine : Ces œuvres sont-elles belles ? Sont-elles laides ? Pourquoi ? Certes, l’élève est confronté à une question philosophique difficile : l’appréciation de la valeur esthétique des œuvres. Mais en justifiant sa réponse par des éléments d’analyse des tableaux concernant leur composition et leur réalisation, il tente un jugement dépassant sa pure subjectivité. Il est aussi amené à constater comment l’art pictural par ses procédés propres dépasse l’objet représenté, comment l’artiste émaille le monde.</w:t>
      </w:r>
    </w:p>
    <w:p w:rsidR="006C122F" w:rsidRPr="00D20AED" w:rsidRDefault="006C122F" w:rsidP="00734CFD">
      <w:pPr>
        <w:jc w:val="both"/>
        <w:textAlignment w:val="baseline"/>
        <w:rPr>
          <w:rFonts w:eastAsia="Times New Roman" w:cstheme="minorHAnsi"/>
          <w:color w:val="373737"/>
          <w:sz w:val="23"/>
          <w:szCs w:val="23"/>
          <w:lang w:eastAsia="fr-FR"/>
        </w:rPr>
      </w:pPr>
      <w:r w:rsidRPr="00D20AED">
        <w:rPr>
          <w:rFonts w:eastAsia="Times New Roman" w:cstheme="minorHAnsi"/>
          <w:color w:val="373737"/>
          <w:sz w:val="23"/>
          <w:szCs w:val="23"/>
          <w:lang w:eastAsia="fr-FR"/>
        </w:rPr>
        <w:t>En écho à ces toiles, on fera lire comme une sorte de troisième réécriture du motif de la viande à l’étalage « Le morceau de viande », de Francis Ponge, tiré de son recueil </w:t>
      </w:r>
      <w:r w:rsidRPr="00D20AED">
        <w:rPr>
          <w:rFonts w:eastAsia="Times New Roman" w:cstheme="minorHAnsi"/>
          <w:i/>
          <w:iCs/>
          <w:color w:val="373737"/>
          <w:sz w:val="23"/>
          <w:szCs w:val="23"/>
          <w:bdr w:val="none" w:sz="0" w:space="0" w:color="auto" w:frame="1"/>
          <w:lang w:eastAsia="fr-FR"/>
        </w:rPr>
        <w:t>Le parti pris des choses</w:t>
      </w:r>
      <w:r w:rsidRPr="00D20AED">
        <w:rPr>
          <w:rFonts w:eastAsia="Times New Roman" w:cstheme="minorHAnsi"/>
          <w:color w:val="373737"/>
          <w:sz w:val="23"/>
          <w:szCs w:val="23"/>
          <w:lang w:eastAsia="fr-FR"/>
        </w:rPr>
        <w:t> (1942). Les morceaux de chairs sont des « </w:t>
      </w:r>
      <w:r w:rsidRPr="00D20AED">
        <w:rPr>
          <w:rFonts w:eastAsia="Times New Roman" w:cstheme="minorHAnsi"/>
          <w:i/>
          <w:iCs/>
          <w:color w:val="373737"/>
          <w:sz w:val="23"/>
          <w:szCs w:val="23"/>
          <w:bdr w:val="none" w:sz="0" w:space="0" w:color="auto" w:frame="1"/>
          <w:lang w:eastAsia="fr-FR"/>
        </w:rPr>
        <w:t>moulins et pressoirs à sang </w:t>
      </w:r>
      <w:r w:rsidRPr="00D20AED">
        <w:rPr>
          <w:rFonts w:eastAsia="Times New Roman" w:cstheme="minorHAnsi"/>
          <w:color w:val="373737"/>
          <w:sz w:val="23"/>
          <w:szCs w:val="23"/>
          <w:lang w:eastAsia="fr-FR"/>
        </w:rPr>
        <w:t>», et prennent des reflets aux couleurs aussi chaudes que chez Soutine. Le contraste de clair-obscur évoque les zones claires et celles d’ombre chères à Rembrandt :</w:t>
      </w:r>
      <w:r w:rsidRPr="00D20AED">
        <w:rPr>
          <w:rFonts w:eastAsia="Times New Roman" w:cstheme="minorHAnsi"/>
          <w:i/>
          <w:iCs/>
          <w:color w:val="373737"/>
          <w:sz w:val="23"/>
          <w:szCs w:val="23"/>
          <w:bdr w:val="none" w:sz="0" w:space="0" w:color="auto" w:frame="1"/>
          <w:lang w:eastAsia="fr-FR"/>
        </w:rPr>
        <w:t> « Des feux sombres ou clairs rougeoient ». </w:t>
      </w:r>
      <w:r w:rsidRPr="00D20AED">
        <w:rPr>
          <w:rFonts w:eastAsia="Times New Roman" w:cstheme="minorHAnsi"/>
          <w:color w:val="373737"/>
          <w:sz w:val="23"/>
          <w:szCs w:val="23"/>
          <w:lang w:eastAsia="fr-FR"/>
        </w:rPr>
        <w:t>Le sang vital se traduit dans ce morceau de chair ensanglantée en antithèse avec l’évocation de la mort et ses froides nuances :</w:t>
      </w:r>
    </w:p>
    <w:p w:rsidR="006C122F" w:rsidRPr="00D20AED" w:rsidRDefault="006C122F" w:rsidP="00D20AED">
      <w:pPr>
        <w:textAlignment w:val="baseline"/>
        <w:rPr>
          <w:rFonts w:eastAsia="Times New Roman" w:cstheme="minorHAnsi"/>
          <w:i/>
          <w:iCs/>
          <w:color w:val="373737"/>
          <w:sz w:val="23"/>
          <w:szCs w:val="23"/>
          <w:lang w:eastAsia="fr-FR"/>
        </w:rPr>
      </w:pPr>
      <w:r w:rsidRPr="00D20AED">
        <w:rPr>
          <w:rFonts w:eastAsia="Times New Roman" w:cstheme="minorHAnsi"/>
          <w:color w:val="373737"/>
          <w:sz w:val="23"/>
          <w:szCs w:val="23"/>
          <w:bdr w:val="none" w:sz="0" w:space="0" w:color="auto" w:frame="1"/>
          <w:lang w:eastAsia="fr-FR"/>
        </w:rPr>
        <w:t>« </w:t>
      </w:r>
      <w:r w:rsidRPr="00D20AED">
        <w:rPr>
          <w:rFonts w:eastAsia="Times New Roman" w:cstheme="minorHAnsi"/>
          <w:i/>
          <w:iCs/>
          <w:color w:val="373737"/>
          <w:sz w:val="23"/>
          <w:szCs w:val="23"/>
          <w:lang w:eastAsia="fr-FR"/>
        </w:rPr>
        <w:t>Et tout cela refroidit lentement à la nuit, à la mort. Aussitôt, sinon la rouille, du moins d’autres réactions chimiques se produisent, qui dégagent des odeurs pestilentielles.</w:t>
      </w:r>
      <w:r w:rsidRPr="00D20AED">
        <w:rPr>
          <w:rFonts w:eastAsia="Times New Roman" w:cstheme="minorHAnsi"/>
          <w:color w:val="373737"/>
          <w:sz w:val="23"/>
          <w:szCs w:val="23"/>
          <w:bdr w:val="none" w:sz="0" w:space="0" w:color="auto" w:frame="1"/>
          <w:lang w:eastAsia="fr-FR"/>
        </w:rPr>
        <w:t> »</w:t>
      </w:r>
    </w:p>
    <w:p w:rsidR="006C122F" w:rsidRPr="00D20AED" w:rsidRDefault="006C122F" w:rsidP="00734CFD">
      <w:pPr>
        <w:jc w:val="both"/>
        <w:textAlignment w:val="baseline"/>
        <w:rPr>
          <w:rFonts w:eastAsia="Times New Roman" w:cstheme="minorHAnsi"/>
          <w:color w:val="373737"/>
          <w:sz w:val="23"/>
          <w:szCs w:val="23"/>
          <w:lang w:eastAsia="fr-FR"/>
        </w:rPr>
      </w:pPr>
      <w:r w:rsidRPr="00D20AED">
        <w:rPr>
          <w:rFonts w:eastAsia="Times New Roman" w:cstheme="minorHAnsi"/>
          <w:color w:val="373737"/>
          <w:sz w:val="23"/>
          <w:szCs w:val="23"/>
          <w:lang w:eastAsia="fr-FR"/>
        </w:rPr>
        <w:t>On pourra rapprocher cette prose poétique des vers de Baudelaire étudiés dans la séquence précédente :</w:t>
      </w:r>
    </w:p>
    <w:p w:rsidR="006C122F" w:rsidRPr="00D20AED" w:rsidRDefault="006C122F" w:rsidP="004437FF">
      <w:pPr>
        <w:ind w:left="2124"/>
        <w:textAlignment w:val="baseline"/>
        <w:rPr>
          <w:rFonts w:eastAsia="Times New Roman" w:cstheme="minorHAnsi"/>
          <w:i/>
          <w:iCs/>
          <w:color w:val="373737"/>
          <w:sz w:val="23"/>
          <w:szCs w:val="23"/>
          <w:lang w:eastAsia="fr-FR"/>
        </w:rPr>
      </w:pPr>
      <w:r w:rsidRPr="00D20AED">
        <w:rPr>
          <w:rFonts w:eastAsia="Times New Roman" w:cstheme="minorHAnsi"/>
          <w:color w:val="373737"/>
          <w:sz w:val="23"/>
          <w:szCs w:val="23"/>
          <w:bdr w:val="none" w:sz="0" w:space="0" w:color="auto" w:frame="1"/>
          <w:lang w:eastAsia="fr-FR"/>
        </w:rPr>
        <w:t>« </w:t>
      </w:r>
      <w:r w:rsidRPr="00D20AED">
        <w:rPr>
          <w:rFonts w:eastAsia="Times New Roman" w:cstheme="minorHAnsi"/>
          <w:i/>
          <w:iCs/>
          <w:color w:val="373737"/>
          <w:sz w:val="23"/>
          <w:szCs w:val="23"/>
          <w:lang w:eastAsia="fr-FR"/>
        </w:rPr>
        <w:t>Et le ciel regardait la carcasse superbe</w:t>
      </w:r>
      <w:r w:rsidRPr="00D20AED">
        <w:rPr>
          <w:rFonts w:eastAsia="Times New Roman" w:cstheme="minorHAnsi"/>
          <w:i/>
          <w:iCs/>
          <w:color w:val="373737"/>
          <w:sz w:val="23"/>
          <w:szCs w:val="23"/>
          <w:lang w:eastAsia="fr-FR"/>
        </w:rPr>
        <w:br/>
        <w:t>Comme une fleur s’épanouir.</w:t>
      </w:r>
      <w:r w:rsidRPr="00D20AED">
        <w:rPr>
          <w:rFonts w:eastAsia="Times New Roman" w:cstheme="minorHAnsi"/>
          <w:i/>
          <w:iCs/>
          <w:color w:val="373737"/>
          <w:sz w:val="23"/>
          <w:szCs w:val="23"/>
          <w:lang w:eastAsia="fr-FR"/>
        </w:rPr>
        <w:br/>
        <w:t>La puanteur était si forte, que sur l’herbe</w:t>
      </w:r>
      <w:r w:rsidRPr="00D20AED">
        <w:rPr>
          <w:rFonts w:eastAsia="Times New Roman" w:cstheme="minorHAnsi"/>
          <w:i/>
          <w:iCs/>
          <w:color w:val="373737"/>
          <w:sz w:val="23"/>
          <w:szCs w:val="23"/>
          <w:lang w:eastAsia="fr-FR"/>
        </w:rPr>
        <w:br/>
        <w:t>Vous crûtes vous évanouir.</w:t>
      </w:r>
      <w:r w:rsidRPr="00D20AED">
        <w:rPr>
          <w:rFonts w:eastAsia="Times New Roman" w:cstheme="minorHAnsi"/>
          <w:color w:val="373737"/>
          <w:sz w:val="23"/>
          <w:szCs w:val="23"/>
          <w:bdr w:val="none" w:sz="0" w:space="0" w:color="auto" w:frame="1"/>
          <w:lang w:eastAsia="fr-FR"/>
        </w:rPr>
        <w:t> »</w:t>
      </w:r>
      <w:r w:rsidRPr="00D20AED">
        <w:rPr>
          <w:rFonts w:eastAsia="Times New Roman" w:cstheme="minorHAnsi"/>
          <w:i/>
          <w:iCs/>
          <w:color w:val="373737"/>
          <w:sz w:val="23"/>
          <w:szCs w:val="23"/>
          <w:lang w:eastAsia="fr-FR"/>
        </w:rPr>
        <w:br/>
      </w:r>
      <w:r w:rsidRPr="00D20AED">
        <w:rPr>
          <w:rFonts w:eastAsia="Times New Roman" w:cstheme="minorHAnsi"/>
          <w:color w:val="373737"/>
          <w:sz w:val="23"/>
          <w:szCs w:val="23"/>
          <w:bdr w:val="none" w:sz="0" w:space="0" w:color="auto" w:frame="1"/>
          <w:lang w:eastAsia="fr-FR"/>
        </w:rPr>
        <w:t>(« Une Charogne », poème 29, « Spleen et idéal ».)</w:t>
      </w:r>
    </w:p>
    <w:p w:rsidR="006C122F" w:rsidRPr="00D20AED" w:rsidRDefault="006C122F" w:rsidP="00D20AED">
      <w:pPr>
        <w:textAlignment w:val="baseline"/>
        <w:rPr>
          <w:rFonts w:eastAsia="Times New Roman" w:cstheme="minorHAnsi"/>
          <w:i/>
          <w:iCs/>
          <w:color w:val="373737"/>
          <w:sz w:val="23"/>
          <w:szCs w:val="23"/>
          <w:lang w:eastAsia="fr-FR"/>
        </w:rPr>
      </w:pPr>
      <w:r w:rsidRPr="00D20AED">
        <w:rPr>
          <w:rFonts w:eastAsia="Times New Roman" w:cstheme="minorHAnsi"/>
          <w:i/>
          <w:iCs/>
          <w:color w:val="373737"/>
          <w:sz w:val="23"/>
          <w:szCs w:val="23"/>
          <w:lang w:eastAsia="fr-FR"/>
        </w:rPr>
        <w:lastRenderedPageBreak/>
        <w:t> </w:t>
      </w:r>
    </w:p>
    <w:p w:rsidR="006C122F" w:rsidRPr="00D20AED" w:rsidRDefault="006C122F" w:rsidP="00734CFD">
      <w:pPr>
        <w:shd w:val="clear" w:color="auto" w:fill="EEEEEE"/>
        <w:jc w:val="center"/>
        <w:textAlignment w:val="baseline"/>
        <w:rPr>
          <w:rFonts w:eastAsia="Times New Roman" w:cstheme="minorHAnsi"/>
          <w:color w:val="373737"/>
          <w:sz w:val="23"/>
          <w:szCs w:val="23"/>
          <w:lang w:eastAsia="fr-FR"/>
        </w:rPr>
      </w:pPr>
      <w:r w:rsidRPr="00D20AED">
        <w:rPr>
          <w:rFonts w:eastAsia="Times New Roman" w:cstheme="minorHAnsi"/>
          <w:noProof/>
          <w:color w:val="003F7F"/>
          <w:sz w:val="23"/>
          <w:szCs w:val="23"/>
          <w:bdr w:val="none" w:sz="0" w:space="0" w:color="auto" w:frame="1"/>
          <w:lang w:eastAsia="fr-FR"/>
        </w:rPr>
        <w:drawing>
          <wp:inline distT="0" distB="0" distL="0" distR="0">
            <wp:extent cx="2975258" cy="4224866"/>
            <wp:effectExtent l="0" t="0" r="0" b="4445"/>
            <wp:docPr id="2" name="Image 2" descr="Joseph Wright, « Alchimiste découvrant le phosphore », huile sur toile, 127 x 101, 6 cm, 1771 © Derby Musueum and Art Gallery">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seph Wright, « Alchimiste découvrant le phosphore », huile sur toile, 127 x 101, 6 cm, 1771 © Derby Musueum and Art Gallery">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2125" cy="4234617"/>
                    </a:xfrm>
                    <a:prstGeom prst="rect">
                      <a:avLst/>
                    </a:prstGeom>
                    <a:noFill/>
                    <a:ln>
                      <a:noFill/>
                    </a:ln>
                  </pic:spPr>
                </pic:pic>
              </a:graphicData>
            </a:graphic>
          </wp:inline>
        </w:drawing>
      </w:r>
    </w:p>
    <w:p w:rsidR="006C122F" w:rsidRPr="00D20AED" w:rsidRDefault="006C122F" w:rsidP="00D20AED">
      <w:pPr>
        <w:shd w:val="clear" w:color="auto" w:fill="EEEEEE"/>
        <w:textAlignment w:val="baseline"/>
        <w:rPr>
          <w:rFonts w:eastAsia="Times New Roman" w:cstheme="minorHAnsi"/>
          <w:color w:val="666666"/>
          <w:sz w:val="18"/>
          <w:szCs w:val="18"/>
          <w:lang w:eastAsia="fr-FR"/>
        </w:rPr>
      </w:pPr>
      <w:r w:rsidRPr="00D20AED">
        <w:rPr>
          <w:rFonts w:eastAsia="Times New Roman" w:cstheme="minorHAnsi"/>
          <w:color w:val="666666"/>
          <w:sz w:val="18"/>
          <w:szCs w:val="18"/>
          <w:lang w:eastAsia="fr-FR"/>
        </w:rPr>
        <w:t xml:space="preserve">Joseph Wright, « Alchimiste découvrant le phosphore », huile sur toile, 127 x 101, 6 cm, 1771 © Derby </w:t>
      </w:r>
      <w:proofErr w:type="spellStart"/>
      <w:r w:rsidRPr="00D20AED">
        <w:rPr>
          <w:rFonts w:eastAsia="Times New Roman" w:cstheme="minorHAnsi"/>
          <w:color w:val="666666"/>
          <w:sz w:val="18"/>
          <w:szCs w:val="18"/>
          <w:lang w:eastAsia="fr-FR"/>
        </w:rPr>
        <w:t>Musueum</w:t>
      </w:r>
      <w:proofErr w:type="spellEnd"/>
      <w:r w:rsidRPr="00D20AED">
        <w:rPr>
          <w:rFonts w:eastAsia="Times New Roman" w:cstheme="minorHAnsi"/>
          <w:color w:val="666666"/>
          <w:sz w:val="18"/>
          <w:szCs w:val="18"/>
          <w:lang w:eastAsia="fr-FR"/>
        </w:rPr>
        <w:t xml:space="preserve"> and Art </w:t>
      </w:r>
      <w:proofErr w:type="spellStart"/>
      <w:r w:rsidRPr="00D20AED">
        <w:rPr>
          <w:rFonts w:eastAsia="Times New Roman" w:cstheme="minorHAnsi"/>
          <w:color w:val="666666"/>
          <w:sz w:val="18"/>
          <w:szCs w:val="18"/>
          <w:lang w:eastAsia="fr-FR"/>
        </w:rPr>
        <w:t>Gallery</w:t>
      </w:r>
      <w:proofErr w:type="spellEnd"/>
    </w:p>
    <w:p w:rsidR="00C02426" w:rsidRDefault="00C02426" w:rsidP="00D20AED">
      <w:pPr>
        <w:textAlignment w:val="baseline"/>
        <w:outlineLvl w:val="1"/>
        <w:rPr>
          <w:rFonts w:eastAsia="Times New Roman" w:cstheme="minorHAnsi"/>
          <w:b/>
          <w:bCs/>
          <w:color w:val="000000"/>
          <w:sz w:val="23"/>
          <w:szCs w:val="23"/>
          <w:bdr w:val="none" w:sz="0" w:space="0" w:color="auto" w:frame="1"/>
          <w:lang w:eastAsia="fr-FR"/>
        </w:rPr>
      </w:pPr>
    </w:p>
    <w:p w:rsidR="006C122F" w:rsidRPr="00D20AED" w:rsidRDefault="006C122F" w:rsidP="00D20AED">
      <w:pPr>
        <w:textAlignment w:val="baseline"/>
        <w:outlineLvl w:val="1"/>
        <w:rPr>
          <w:rFonts w:eastAsia="Times New Roman" w:cstheme="minorHAnsi"/>
          <w:b/>
          <w:bCs/>
          <w:color w:val="000000"/>
          <w:sz w:val="23"/>
          <w:szCs w:val="23"/>
          <w:lang w:eastAsia="fr-FR"/>
        </w:rPr>
      </w:pPr>
      <w:r w:rsidRPr="00D20AED">
        <w:rPr>
          <w:rFonts w:eastAsia="Times New Roman" w:cstheme="minorHAnsi"/>
          <w:b/>
          <w:bCs/>
          <w:color w:val="000000"/>
          <w:sz w:val="23"/>
          <w:szCs w:val="23"/>
          <w:bdr w:val="none" w:sz="0" w:space="0" w:color="auto" w:frame="1"/>
          <w:lang w:eastAsia="fr-FR"/>
        </w:rPr>
        <w:t>L’élan sacré, le geste mystique</w:t>
      </w:r>
    </w:p>
    <w:p w:rsidR="006C122F" w:rsidRPr="00D20AED" w:rsidRDefault="006C122F" w:rsidP="00C02426">
      <w:pPr>
        <w:jc w:val="both"/>
        <w:textAlignment w:val="baseline"/>
        <w:rPr>
          <w:rFonts w:eastAsia="Times New Roman" w:cstheme="minorHAnsi"/>
          <w:color w:val="373737"/>
          <w:sz w:val="23"/>
          <w:szCs w:val="23"/>
          <w:lang w:eastAsia="fr-FR"/>
        </w:rPr>
      </w:pPr>
      <w:r w:rsidRPr="00D20AED">
        <w:rPr>
          <w:rFonts w:eastAsia="Times New Roman" w:cstheme="minorHAnsi"/>
          <w:color w:val="373737"/>
          <w:sz w:val="23"/>
          <w:szCs w:val="23"/>
          <w:lang w:eastAsia="fr-FR"/>
        </w:rPr>
        <w:t>La poésie comme la peinture aiguise, on le voit, non seulement le sens visuel de son lecteur mais aussi son ouïe et son odorat. La puissance de l’artiste est là aussi. En choisissant « Un mendiant » au livre V </w:t>
      </w:r>
      <w:r w:rsidRPr="00D20AED">
        <w:rPr>
          <w:rFonts w:eastAsia="Times New Roman" w:cstheme="minorHAnsi"/>
          <w:i/>
          <w:iCs/>
          <w:color w:val="373737"/>
          <w:sz w:val="23"/>
          <w:szCs w:val="23"/>
          <w:bdr w:val="none" w:sz="0" w:space="0" w:color="auto" w:frame="1"/>
          <w:lang w:eastAsia="fr-FR"/>
        </w:rPr>
        <w:t>Des Contemplations</w:t>
      </w:r>
      <w:r w:rsidRPr="00D20AED">
        <w:rPr>
          <w:rFonts w:eastAsia="Times New Roman" w:cstheme="minorHAnsi"/>
          <w:color w:val="373737"/>
          <w:sz w:val="23"/>
          <w:szCs w:val="23"/>
          <w:lang w:eastAsia="fr-FR"/>
        </w:rPr>
        <w:t> (1856), Hugo se met « En Marche » et réhabilite à son contact un « résidu » de l’humanité. Il l’invite près de son feu créateur, et à la chaleur de l’âtre, de « </w:t>
      </w:r>
      <w:r w:rsidRPr="00D20AED">
        <w:rPr>
          <w:rFonts w:eastAsia="Times New Roman" w:cstheme="minorHAnsi"/>
          <w:i/>
          <w:iCs/>
          <w:color w:val="373737"/>
          <w:sz w:val="23"/>
          <w:szCs w:val="23"/>
          <w:bdr w:val="none" w:sz="0" w:space="0" w:color="auto" w:frame="1"/>
          <w:lang w:eastAsia="fr-FR"/>
        </w:rPr>
        <w:t>la chaude fournaise</w:t>
      </w:r>
      <w:r w:rsidRPr="00D20AED">
        <w:rPr>
          <w:rFonts w:eastAsia="Times New Roman" w:cstheme="minorHAnsi"/>
          <w:color w:val="373737"/>
          <w:sz w:val="23"/>
          <w:szCs w:val="23"/>
          <w:lang w:eastAsia="fr-FR"/>
        </w:rPr>
        <w:t> », ses mots l’accueillant, le mendiant se métamorphose.</w:t>
      </w:r>
    </w:p>
    <w:p w:rsidR="006C122F" w:rsidRPr="00D20AED" w:rsidRDefault="006C122F" w:rsidP="00C02426">
      <w:pPr>
        <w:jc w:val="both"/>
        <w:textAlignment w:val="baseline"/>
        <w:rPr>
          <w:rFonts w:eastAsia="Times New Roman" w:cstheme="minorHAnsi"/>
          <w:color w:val="373737"/>
          <w:sz w:val="23"/>
          <w:szCs w:val="23"/>
          <w:lang w:eastAsia="fr-FR"/>
        </w:rPr>
      </w:pPr>
      <w:r w:rsidRPr="00D20AED">
        <w:rPr>
          <w:rFonts w:eastAsia="Times New Roman" w:cstheme="minorHAnsi"/>
          <w:color w:val="373737"/>
          <w:sz w:val="23"/>
          <w:szCs w:val="23"/>
          <w:lang w:eastAsia="fr-FR"/>
        </w:rPr>
        <w:t>Le poète donne à voir ce changement par le prisme de la poésie. C’est sa mission : il est un nouveau Prométhée qui apporte le feu à l’homme et permet aux « choses » humbles d’être élevées, sublimées au sens étymologique du latin (</w:t>
      </w:r>
      <w:proofErr w:type="spellStart"/>
      <w:r w:rsidRPr="00D20AED">
        <w:rPr>
          <w:rFonts w:eastAsia="Times New Roman" w:cstheme="minorHAnsi"/>
          <w:i/>
          <w:iCs/>
          <w:color w:val="373737"/>
          <w:sz w:val="23"/>
          <w:szCs w:val="23"/>
          <w:bdr w:val="none" w:sz="0" w:space="0" w:color="auto" w:frame="1"/>
          <w:lang w:eastAsia="fr-FR"/>
        </w:rPr>
        <w:t>sublimis</w:t>
      </w:r>
      <w:proofErr w:type="spellEnd"/>
      <w:r w:rsidRPr="00D20AED">
        <w:rPr>
          <w:rFonts w:eastAsia="Times New Roman" w:cstheme="minorHAnsi"/>
          <w:color w:val="373737"/>
          <w:sz w:val="23"/>
          <w:szCs w:val="23"/>
          <w:lang w:eastAsia="fr-FR"/>
        </w:rPr>
        <w:t> « suspendu en l’air, enlevé de terre »). Or dans la science alchimiste « sublimer » c’est « séparer des autres par la chaleur les parties volatiles d’un corps » (CNRTL). Le poète raconte que le mendiant « </w:t>
      </w:r>
      <w:r w:rsidRPr="00D20AED">
        <w:rPr>
          <w:rFonts w:eastAsia="Times New Roman" w:cstheme="minorHAnsi"/>
          <w:i/>
          <w:iCs/>
          <w:color w:val="373737"/>
          <w:sz w:val="23"/>
          <w:szCs w:val="23"/>
          <w:bdr w:val="none" w:sz="0" w:space="0" w:color="auto" w:frame="1"/>
          <w:lang w:eastAsia="fr-FR"/>
        </w:rPr>
        <w:t>désolé</w:t>
      </w:r>
      <w:r w:rsidRPr="00D20AED">
        <w:rPr>
          <w:rFonts w:eastAsia="Times New Roman" w:cstheme="minorHAnsi"/>
          <w:color w:val="373737"/>
          <w:sz w:val="23"/>
          <w:szCs w:val="23"/>
          <w:lang w:eastAsia="fr-FR"/>
        </w:rPr>
        <w:t> », attaché à la solitude de sa condition, « </w:t>
      </w:r>
      <w:r w:rsidRPr="00D20AED">
        <w:rPr>
          <w:rFonts w:eastAsia="Times New Roman" w:cstheme="minorHAnsi"/>
          <w:i/>
          <w:iCs/>
          <w:color w:val="373737"/>
          <w:sz w:val="23"/>
          <w:szCs w:val="23"/>
          <w:bdr w:val="none" w:sz="0" w:space="0" w:color="auto" w:frame="1"/>
          <w:lang w:eastAsia="fr-FR"/>
        </w:rPr>
        <w:t>s’approcha du feu</w:t>
      </w:r>
      <w:r w:rsidRPr="00D20AED">
        <w:rPr>
          <w:rFonts w:eastAsia="Times New Roman" w:cstheme="minorHAnsi"/>
          <w:color w:val="373737"/>
          <w:sz w:val="23"/>
          <w:szCs w:val="23"/>
          <w:lang w:eastAsia="fr-FR"/>
        </w:rPr>
        <w:t> » ; ce mouvement déclenche la métamorphose, la transfiguration du misérable en porteur d’étoiles prophétiques, son haillon se transforme en ciel constellé :</w:t>
      </w:r>
    </w:p>
    <w:p w:rsidR="006C122F" w:rsidRPr="00D20AED" w:rsidRDefault="006C122F" w:rsidP="004437FF">
      <w:pPr>
        <w:ind w:left="2124"/>
        <w:textAlignment w:val="baseline"/>
        <w:rPr>
          <w:rFonts w:eastAsia="Times New Roman" w:cstheme="minorHAnsi"/>
          <w:i/>
          <w:iCs/>
          <w:color w:val="373737"/>
          <w:sz w:val="23"/>
          <w:szCs w:val="23"/>
          <w:lang w:eastAsia="fr-FR"/>
        </w:rPr>
      </w:pPr>
      <w:bookmarkStart w:id="0" w:name="_GoBack"/>
      <w:r w:rsidRPr="00D20AED">
        <w:rPr>
          <w:rFonts w:eastAsia="Times New Roman" w:cstheme="minorHAnsi"/>
          <w:color w:val="373737"/>
          <w:sz w:val="23"/>
          <w:szCs w:val="23"/>
          <w:bdr w:val="none" w:sz="0" w:space="0" w:color="auto" w:frame="1"/>
          <w:lang w:eastAsia="fr-FR"/>
        </w:rPr>
        <w:t>« </w:t>
      </w:r>
      <w:r w:rsidRPr="00D20AED">
        <w:rPr>
          <w:rFonts w:eastAsia="Times New Roman" w:cstheme="minorHAnsi"/>
          <w:i/>
          <w:iCs/>
          <w:color w:val="373737"/>
          <w:sz w:val="23"/>
          <w:szCs w:val="23"/>
          <w:lang w:eastAsia="fr-FR"/>
        </w:rPr>
        <w:t>Son manteau, tout mangé des vers, et jadis bleu,</w:t>
      </w:r>
      <w:r w:rsidRPr="00D20AED">
        <w:rPr>
          <w:rFonts w:eastAsia="Times New Roman" w:cstheme="minorHAnsi"/>
          <w:i/>
          <w:iCs/>
          <w:color w:val="373737"/>
          <w:sz w:val="23"/>
          <w:szCs w:val="23"/>
          <w:lang w:eastAsia="fr-FR"/>
        </w:rPr>
        <w:br/>
        <w:t>Étalé largement sur la chaude fournaise,</w:t>
      </w:r>
      <w:r w:rsidRPr="00D20AED">
        <w:rPr>
          <w:rFonts w:eastAsia="Times New Roman" w:cstheme="minorHAnsi"/>
          <w:i/>
          <w:iCs/>
          <w:color w:val="373737"/>
          <w:sz w:val="23"/>
          <w:szCs w:val="23"/>
          <w:lang w:eastAsia="fr-FR"/>
        </w:rPr>
        <w:br/>
        <w:t>Piqué de mille trous par la lueur de braise,</w:t>
      </w:r>
      <w:r w:rsidRPr="00D20AED">
        <w:rPr>
          <w:rFonts w:eastAsia="Times New Roman" w:cstheme="minorHAnsi"/>
          <w:i/>
          <w:iCs/>
          <w:color w:val="373737"/>
          <w:sz w:val="23"/>
          <w:szCs w:val="23"/>
          <w:lang w:eastAsia="fr-FR"/>
        </w:rPr>
        <w:br/>
        <w:t>Couvrait l’âtre, et semblait un ciel noir étoilé.</w:t>
      </w:r>
      <w:r w:rsidRPr="00D20AED">
        <w:rPr>
          <w:rFonts w:eastAsia="Times New Roman" w:cstheme="minorHAnsi"/>
          <w:color w:val="373737"/>
          <w:sz w:val="23"/>
          <w:szCs w:val="23"/>
          <w:bdr w:val="none" w:sz="0" w:space="0" w:color="auto" w:frame="1"/>
          <w:lang w:eastAsia="fr-FR"/>
        </w:rPr>
        <w:t> »</w:t>
      </w:r>
    </w:p>
    <w:bookmarkEnd w:id="0"/>
    <w:p w:rsidR="006C122F" w:rsidRPr="00D20AED" w:rsidRDefault="006C122F" w:rsidP="00C02426">
      <w:pPr>
        <w:jc w:val="both"/>
        <w:textAlignment w:val="baseline"/>
        <w:rPr>
          <w:rFonts w:eastAsia="Times New Roman" w:cstheme="minorHAnsi"/>
          <w:color w:val="373737"/>
          <w:sz w:val="23"/>
          <w:szCs w:val="23"/>
          <w:lang w:eastAsia="fr-FR"/>
        </w:rPr>
      </w:pPr>
      <w:r w:rsidRPr="00D20AED">
        <w:rPr>
          <w:rFonts w:eastAsia="Times New Roman" w:cstheme="minorHAnsi"/>
          <w:color w:val="373737"/>
          <w:sz w:val="23"/>
          <w:szCs w:val="23"/>
          <w:lang w:eastAsia="fr-FR"/>
        </w:rPr>
        <w:t xml:space="preserve">Dès lors, on pourra montrer aux élèves quelle affinité particulière le poète moderne et contemporain entretient avec les marginaux désolés et esseulés. Sont possibles toutes sortes d’analogies entre le poète et ces figures solitaires, parfois monstrueuses ou macabres, toujours rejetées, parce que ces images pathétiques éveillent non seulement notre compassion, donc des </w:t>
      </w:r>
      <w:r w:rsidRPr="00D20AED">
        <w:rPr>
          <w:rFonts w:eastAsia="Times New Roman" w:cstheme="minorHAnsi"/>
          <w:color w:val="373737"/>
          <w:sz w:val="23"/>
          <w:szCs w:val="23"/>
          <w:lang w:eastAsia="fr-FR"/>
        </w:rPr>
        <w:lastRenderedPageBreak/>
        <w:t>sentiments nécessaires à l’élévation, vitaux, mais surtout se tiennent au seuil d’un monde surnaturel ou mystique que le poète se propose de nous faire franchir grâce à l’écriture poétique.</w:t>
      </w:r>
    </w:p>
    <w:p w:rsidR="006C122F" w:rsidRPr="00D20AED" w:rsidRDefault="006C122F" w:rsidP="00C02426">
      <w:pPr>
        <w:jc w:val="both"/>
        <w:textAlignment w:val="baseline"/>
        <w:rPr>
          <w:rFonts w:eastAsia="Times New Roman" w:cstheme="minorHAnsi"/>
          <w:color w:val="373737"/>
          <w:sz w:val="23"/>
          <w:szCs w:val="23"/>
          <w:lang w:eastAsia="fr-FR"/>
        </w:rPr>
      </w:pPr>
      <w:r w:rsidRPr="00D20AED">
        <w:rPr>
          <w:rFonts w:eastAsia="Times New Roman" w:cstheme="minorHAnsi"/>
          <w:color w:val="373737"/>
          <w:sz w:val="23"/>
          <w:szCs w:val="23"/>
          <w:lang w:eastAsia="fr-FR"/>
        </w:rPr>
        <w:t>Pour finir ce parcours, les élèves pourront arpenter sous forme de groupement de textes des poèmes de Raymond Queneau extraits de </w:t>
      </w:r>
      <w:r w:rsidRPr="00D20AED">
        <w:rPr>
          <w:rFonts w:eastAsia="Times New Roman" w:cstheme="minorHAnsi"/>
          <w:i/>
          <w:iCs/>
          <w:color w:val="373737"/>
          <w:sz w:val="23"/>
          <w:szCs w:val="23"/>
          <w:bdr w:val="none" w:sz="0" w:space="0" w:color="auto" w:frame="1"/>
          <w:lang w:eastAsia="fr-FR"/>
        </w:rPr>
        <w:t>Battre la campagne</w:t>
      </w:r>
      <w:r w:rsidRPr="00D20AED">
        <w:rPr>
          <w:rFonts w:eastAsia="Times New Roman" w:cstheme="minorHAnsi"/>
          <w:color w:val="373737"/>
          <w:sz w:val="23"/>
          <w:szCs w:val="23"/>
          <w:lang w:eastAsia="fr-FR"/>
        </w:rPr>
        <w:t>. C’est un recueil datant de 1967 dans lequel le poète explore un monde peuplé de petites gens, des « Pauvres Gens », parlant « </w:t>
      </w:r>
      <w:r w:rsidRPr="00D20AED">
        <w:rPr>
          <w:rFonts w:eastAsia="Times New Roman" w:cstheme="minorHAnsi"/>
          <w:i/>
          <w:iCs/>
          <w:color w:val="373737"/>
          <w:sz w:val="23"/>
          <w:szCs w:val="23"/>
          <w:bdr w:val="none" w:sz="0" w:space="0" w:color="auto" w:frame="1"/>
          <w:lang w:eastAsia="fr-FR"/>
        </w:rPr>
        <w:t>de la vie des porcs et de leur mort</w:t>
      </w:r>
      <w:r w:rsidRPr="00D20AED">
        <w:rPr>
          <w:rFonts w:eastAsia="Times New Roman" w:cstheme="minorHAnsi"/>
          <w:color w:val="373737"/>
          <w:sz w:val="23"/>
          <w:szCs w:val="23"/>
          <w:lang w:eastAsia="fr-FR"/>
        </w:rPr>
        <w:t> », jouant de la rime interne et des échos que crée en nous l’évocation d’objets prosaïques et simples ; c’est un art poétique de la modestie, de l’humilité rendue magnifique par le pouvoir libérateur des sons.</w:t>
      </w:r>
    </w:p>
    <w:p w:rsidR="006C122F" w:rsidRPr="00D20AED" w:rsidRDefault="006C122F" w:rsidP="00C02426">
      <w:pPr>
        <w:jc w:val="both"/>
        <w:textAlignment w:val="baseline"/>
        <w:rPr>
          <w:rFonts w:eastAsia="Times New Roman" w:cstheme="minorHAnsi"/>
          <w:color w:val="373737"/>
          <w:sz w:val="23"/>
          <w:szCs w:val="23"/>
          <w:lang w:eastAsia="fr-FR"/>
        </w:rPr>
      </w:pPr>
      <w:r w:rsidRPr="00D20AED">
        <w:rPr>
          <w:rFonts w:eastAsia="Times New Roman" w:cstheme="minorHAnsi"/>
          <w:color w:val="373737"/>
          <w:sz w:val="23"/>
          <w:szCs w:val="23"/>
          <w:lang w:eastAsia="fr-FR"/>
        </w:rPr>
        <w:t>Ces termes, « modestie », « humilité » et « magnifique », tous d’origine latine, pourront d’ailleurs faire l’objet d’une attention lexicale particulière : </w:t>
      </w:r>
      <w:r w:rsidRPr="00D20AED">
        <w:rPr>
          <w:rFonts w:eastAsia="Times New Roman" w:cstheme="minorHAnsi"/>
          <w:i/>
          <w:iCs/>
          <w:color w:val="373737"/>
          <w:sz w:val="23"/>
          <w:szCs w:val="23"/>
          <w:bdr w:val="none" w:sz="0" w:space="0" w:color="auto" w:frame="1"/>
          <w:lang w:eastAsia="fr-FR"/>
        </w:rPr>
        <w:t>modus</w:t>
      </w:r>
      <w:r w:rsidRPr="00D20AED">
        <w:rPr>
          <w:rFonts w:eastAsia="Times New Roman" w:cstheme="minorHAnsi"/>
          <w:color w:val="373737"/>
          <w:sz w:val="23"/>
          <w:szCs w:val="23"/>
          <w:lang w:eastAsia="fr-FR"/>
        </w:rPr>
        <w:t> rappelle « le juste milieu et la mesure » ; « humilité » est formé à partir d’un radical qu’on retrouve dans l’</w:t>
      </w:r>
      <w:r w:rsidRPr="00D20AED">
        <w:rPr>
          <w:rFonts w:eastAsia="Times New Roman" w:cstheme="minorHAnsi"/>
          <w:i/>
          <w:iCs/>
          <w:color w:val="373737"/>
          <w:sz w:val="23"/>
          <w:szCs w:val="23"/>
          <w:bdr w:val="none" w:sz="0" w:space="0" w:color="auto" w:frame="1"/>
          <w:lang w:eastAsia="fr-FR"/>
        </w:rPr>
        <w:t>humus, </w:t>
      </w:r>
      <w:r w:rsidRPr="00D20AED">
        <w:rPr>
          <w:rFonts w:eastAsia="Times New Roman" w:cstheme="minorHAnsi"/>
          <w:color w:val="373737"/>
          <w:sz w:val="23"/>
          <w:szCs w:val="23"/>
          <w:lang w:eastAsia="fr-FR"/>
        </w:rPr>
        <w:t>la terre. Les modèles choisis par Queneau sont « La Mouche » qui porte le titre d’un poème, « </w:t>
      </w:r>
      <w:r w:rsidRPr="00D20AED">
        <w:rPr>
          <w:rFonts w:eastAsia="Times New Roman" w:cstheme="minorHAnsi"/>
          <w:i/>
          <w:iCs/>
          <w:color w:val="373737"/>
          <w:sz w:val="23"/>
          <w:szCs w:val="23"/>
          <w:bdr w:val="none" w:sz="0" w:space="0" w:color="auto" w:frame="1"/>
          <w:lang w:eastAsia="fr-FR"/>
        </w:rPr>
        <w:t>l’œuf de la poule</w:t>
      </w:r>
      <w:r w:rsidRPr="00D20AED">
        <w:rPr>
          <w:rFonts w:eastAsia="Times New Roman" w:cstheme="minorHAnsi"/>
          <w:color w:val="373737"/>
          <w:sz w:val="23"/>
          <w:szCs w:val="23"/>
          <w:lang w:eastAsia="fr-FR"/>
        </w:rPr>
        <w:t> » dans « Inspiration » ; « </w:t>
      </w:r>
      <w:r w:rsidRPr="00D20AED">
        <w:rPr>
          <w:rFonts w:eastAsia="Times New Roman" w:cstheme="minorHAnsi"/>
          <w:i/>
          <w:iCs/>
          <w:color w:val="373737"/>
          <w:sz w:val="23"/>
          <w:szCs w:val="23"/>
          <w:bdr w:val="none" w:sz="0" w:space="0" w:color="auto" w:frame="1"/>
          <w:lang w:eastAsia="fr-FR"/>
        </w:rPr>
        <w:t>les vaches les brebis les biques</w:t>
      </w:r>
      <w:r w:rsidRPr="00D20AED">
        <w:rPr>
          <w:rFonts w:eastAsia="Times New Roman" w:cstheme="minorHAnsi"/>
          <w:color w:val="373737"/>
          <w:sz w:val="23"/>
          <w:szCs w:val="23"/>
          <w:lang w:eastAsia="fr-FR"/>
        </w:rPr>
        <w:t> » ou « </w:t>
      </w:r>
      <w:r w:rsidRPr="00D20AED">
        <w:rPr>
          <w:rFonts w:eastAsia="Times New Roman" w:cstheme="minorHAnsi"/>
          <w:i/>
          <w:iCs/>
          <w:color w:val="373737"/>
          <w:sz w:val="23"/>
          <w:szCs w:val="23"/>
          <w:bdr w:val="none" w:sz="0" w:space="0" w:color="auto" w:frame="1"/>
          <w:lang w:eastAsia="fr-FR"/>
        </w:rPr>
        <w:t>les latrines</w:t>
      </w:r>
      <w:r w:rsidRPr="00D20AED">
        <w:rPr>
          <w:rFonts w:eastAsia="Times New Roman" w:cstheme="minorHAnsi"/>
          <w:color w:val="373737"/>
          <w:sz w:val="23"/>
          <w:szCs w:val="23"/>
          <w:lang w:eastAsia="fr-FR"/>
        </w:rPr>
        <w:t> » dans « La Main à la Plume » sont issus de la terre, volontiers prosaïques, appartenant à ce qui est bas, mais côtoient « </w:t>
      </w:r>
      <w:r w:rsidRPr="00D20AED">
        <w:rPr>
          <w:rFonts w:eastAsia="Times New Roman" w:cstheme="minorHAnsi"/>
          <w:i/>
          <w:iCs/>
          <w:color w:val="373737"/>
          <w:sz w:val="23"/>
          <w:szCs w:val="23"/>
          <w:bdr w:val="none" w:sz="0" w:space="0" w:color="auto" w:frame="1"/>
          <w:lang w:eastAsia="fr-FR"/>
        </w:rPr>
        <w:t>sextines</w:t>
      </w:r>
      <w:r w:rsidRPr="00D20AED">
        <w:rPr>
          <w:rFonts w:eastAsia="Times New Roman" w:cstheme="minorHAnsi"/>
          <w:color w:val="373737"/>
          <w:sz w:val="23"/>
          <w:szCs w:val="23"/>
          <w:lang w:eastAsia="fr-FR"/>
        </w:rPr>
        <w:t> », «</w:t>
      </w:r>
      <w:r w:rsidRPr="00D20AED">
        <w:rPr>
          <w:rFonts w:eastAsia="Times New Roman" w:cstheme="minorHAnsi"/>
          <w:i/>
          <w:iCs/>
          <w:color w:val="373737"/>
          <w:sz w:val="23"/>
          <w:szCs w:val="23"/>
          <w:bdr w:val="none" w:sz="0" w:space="0" w:color="auto" w:frame="1"/>
          <w:lang w:eastAsia="fr-FR"/>
        </w:rPr>
        <w:t> métonymies et métaphores</w:t>
      </w:r>
      <w:r w:rsidRPr="00D20AED">
        <w:rPr>
          <w:rFonts w:eastAsia="Times New Roman" w:cstheme="minorHAnsi"/>
          <w:color w:val="373737"/>
          <w:sz w:val="23"/>
          <w:szCs w:val="23"/>
          <w:lang w:eastAsia="fr-FR"/>
        </w:rPr>
        <w:t> » dans cet art poétique. Là, les « riens » par la musicalité des mots et l’humour, sont magnifiés, « rendus grands » (de </w:t>
      </w:r>
      <w:proofErr w:type="spellStart"/>
      <w:r w:rsidRPr="00D20AED">
        <w:rPr>
          <w:rFonts w:eastAsia="Times New Roman" w:cstheme="minorHAnsi"/>
          <w:i/>
          <w:iCs/>
          <w:color w:val="373737"/>
          <w:sz w:val="23"/>
          <w:szCs w:val="23"/>
          <w:bdr w:val="none" w:sz="0" w:space="0" w:color="auto" w:frame="1"/>
          <w:lang w:eastAsia="fr-FR"/>
        </w:rPr>
        <w:t>magnus</w:t>
      </w:r>
      <w:proofErr w:type="spellEnd"/>
      <w:r w:rsidRPr="00D20AED">
        <w:rPr>
          <w:rFonts w:eastAsia="Times New Roman" w:cstheme="minorHAnsi"/>
          <w:color w:val="373737"/>
          <w:sz w:val="23"/>
          <w:szCs w:val="23"/>
          <w:lang w:eastAsia="fr-FR"/>
        </w:rPr>
        <w:t> « grand » et </w:t>
      </w:r>
      <w:proofErr w:type="spellStart"/>
      <w:r w:rsidRPr="00D20AED">
        <w:rPr>
          <w:rFonts w:eastAsia="Times New Roman" w:cstheme="minorHAnsi"/>
          <w:i/>
          <w:iCs/>
          <w:color w:val="373737"/>
          <w:sz w:val="23"/>
          <w:szCs w:val="23"/>
          <w:bdr w:val="none" w:sz="0" w:space="0" w:color="auto" w:frame="1"/>
          <w:lang w:eastAsia="fr-FR"/>
        </w:rPr>
        <w:t>facio</w:t>
      </w:r>
      <w:proofErr w:type="spellEnd"/>
      <w:r w:rsidRPr="00D20AED">
        <w:rPr>
          <w:rFonts w:eastAsia="Times New Roman" w:cstheme="minorHAnsi"/>
          <w:color w:val="373737"/>
          <w:sz w:val="23"/>
          <w:szCs w:val="23"/>
          <w:lang w:eastAsia="fr-FR"/>
        </w:rPr>
        <w:t> « faire, rendre ») et le poète « </w:t>
      </w:r>
      <w:r w:rsidRPr="00D20AED">
        <w:rPr>
          <w:rFonts w:eastAsia="Times New Roman" w:cstheme="minorHAnsi"/>
          <w:i/>
          <w:iCs/>
          <w:color w:val="373737"/>
          <w:sz w:val="23"/>
          <w:szCs w:val="23"/>
          <w:bdr w:val="none" w:sz="0" w:space="0" w:color="auto" w:frame="1"/>
          <w:lang w:eastAsia="fr-FR"/>
        </w:rPr>
        <w:t>la main sur la charrue du vocabulaire </w:t>
      </w:r>
      <w:r w:rsidRPr="00D20AED">
        <w:rPr>
          <w:rFonts w:eastAsia="Times New Roman" w:cstheme="minorHAnsi"/>
          <w:color w:val="373737"/>
          <w:sz w:val="23"/>
          <w:szCs w:val="23"/>
          <w:lang w:eastAsia="fr-FR"/>
        </w:rPr>
        <w:t>», métamorphose le banal en quotidien sublimé, enluminé.</w:t>
      </w:r>
    </w:p>
    <w:p w:rsidR="006C122F" w:rsidRDefault="006C122F" w:rsidP="00D20AED">
      <w:pPr>
        <w:jc w:val="right"/>
        <w:textAlignment w:val="baseline"/>
        <w:rPr>
          <w:rFonts w:eastAsia="Times New Roman" w:cstheme="minorHAnsi"/>
          <w:i/>
          <w:iCs/>
          <w:color w:val="373737"/>
          <w:sz w:val="23"/>
          <w:szCs w:val="23"/>
          <w:bdr w:val="none" w:sz="0" w:space="0" w:color="auto" w:frame="1"/>
          <w:lang w:eastAsia="fr-FR"/>
        </w:rPr>
      </w:pPr>
      <w:proofErr w:type="spellStart"/>
      <w:r w:rsidRPr="00D20AED">
        <w:rPr>
          <w:rFonts w:eastAsia="Times New Roman" w:cstheme="minorHAnsi"/>
          <w:i/>
          <w:iCs/>
          <w:color w:val="373737"/>
          <w:sz w:val="23"/>
          <w:szCs w:val="23"/>
          <w:bdr w:val="none" w:sz="0" w:space="0" w:color="auto" w:frame="1"/>
          <w:lang w:eastAsia="fr-FR"/>
        </w:rPr>
        <w:t>Haude</w:t>
      </w:r>
      <w:proofErr w:type="spellEnd"/>
      <w:r w:rsidRPr="00D20AED">
        <w:rPr>
          <w:rFonts w:eastAsia="Times New Roman" w:cstheme="minorHAnsi"/>
          <w:i/>
          <w:iCs/>
          <w:color w:val="373737"/>
          <w:sz w:val="23"/>
          <w:szCs w:val="23"/>
          <w:bdr w:val="none" w:sz="0" w:space="0" w:color="auto" w:frame="1"/>
          <w:lang w:eastAsia="fr-FR"/>
        </w:rPr>
        <w:t xml:space="preserve"> de Roux</w:t>
      </w:r>
    </w:p>
    <w:p w:rsidR="002276DA" w:rsidRDefault="002276DA" w:rsidP="00D20AED">
      <w:pPr>
        <w:jc w:val="right"/>
        <w:textAlignment w:val="baseline"/>
        <w:rPr>
          <w:rFonts w:eastAsia="Times New Roman" w:cstheme="minorHAnsi"/>
          <w:color w:val="373737"/>
          <w:sz w:val="23"/>
          <w:szCs w:val="23"/>
          <w:lang w:eastAsia="fr-FR"/>
        </w:rPr>
      </w:pPr>
    </w:p>
    <w:p w:rsidR="002276DA" w:rsidRPr="00D20AED" w:rsidRDefault="002276DA" w:rsidP="00D20AED">
      <w:pPr>
        <w:jc w:val="right"/>
        <w:textAlignment w:val="baseline"/>
        <w:rPr>
          <w:rFonts w:eastAsia="Times New Roman" w:cstheme="minorHAnsi"/>
          <w:color w:val="373737"/>
          <w:sz w:val="23"/>
          <w:szCs w:val="23"/>
          <w:lang w:eastAsia="fr-FR"/>
        </w:rPr>
      </w:pPr>
    </w:p>
    <w:p w:rsidR="006C122F" w:rsidRPr="00D20AED" w:rsidRDefault="006C122F" w:rsidP="00D20AED">
      <w:pPr>
        <w:textAlignment w:val="baseline"/>
        <w:rPr>
          <w:rFonts w:eastAsia="Times New Roman" w:cstheme="minorHAnsi"/>
          <w:color w:val="373737"/>
          <w:sz w:val="23"/>
          <w:szCs w:val="23"/>
          <w:lang w:eastAsia="fr-FR"/>
        </w:rPr>
      </w:pPr>
      <w:r w:rsidRPr="00D20AED">
        <w:rPr>
          <w:rFonts w:eastAsia="Times New Roman" w:cstheme="minorHAnsi"/>
          <w:color w:val="373737"/>
          <w:sz w:val="23"/>
          <w:szCs w:val="23"/>
          <w:lang w:eastAsia="fr-FR"/>
        </w:rPr>
        <w:t> </w:t>
      </w:r>
    </w:p>
    <w:p w:rsidR="006C122F" w:rsidRPr="00D20AED" w:rsidRDefault="006C122F" w:rsidP="00D20AED">
      <w:pPr>
        <w:jc w:val="center"/>
        <w:textAlignment w:val="baseline"/>
        <w:rPr>
          <w:rFonts w:eastAsia="Times New Roman" w:cstheme="minorHAnsi"/>
          <w:color w:val="373737"/>
          <w:sz w:val="23"/>
          <w:szCs w:val="23"/>
          <w:lang w:eastAsia="fr-FR"/>
        </w:rPr>
      </w:pPr>
      <w:r w:rsidRPr="00D20AED">
        <w:rPr>
          <w:rFonts w:eastAsia="Times New Roman" w:cstheme="minorHAnsi"/>
          <w:noProof/>
          <w:color w:val="003F7F"/>
          <w:sz w:val="23"/>
          <w:szCs w:val="23"/>
          <w:bdr w:val="none" w:sz="0" w:space="0" w:color="auto" w:frame="1"/>
          <w:lang w:eastAsia="fr-FR"/>
        </w:rPr>
        <w:drawing>
          <wp:inline distT="0" distB="0" distL="0" distR="0">
            <wp:extent cx="2621837" cy="4343400"/>
            <wp:effectExtent l="0" t="0" r="0" b="0"/>
            <wp:docPr id="1" name="Image 1" descr="https://actualites.ecoledeslettres.fr/wp-content/uploads/2019/10/baudelaire-Fleurs_du_mal-302x500.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ctualites.ecoledeslettres.fr/wp-content/uploads/2019/10/baudelaire-Fleurs_du_mal-302x500.jp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5237" cy="4349032"/>
                    </a:xfrm>
                    <a:prstGeom prst="rect">
                      <a:avLst/>
                    </a:prstGeom>
                    <a:noFill/>
                    <a:ln>
                      <a:noFill/>
                    </a:ln>
                  </pic:spPr>
                </pic:pic>
              </a:graphicData>
            </a:graphic>
          </wp:inline>
        </w:drawing>
      </w:r>
    </w:p>
    <w:p w:rsidR="006C122F" w:rsidRPr="00D20AED" w:rsidRDefault="006C122F" w:rsidP="00D20AED">
      <w:pPr>
        <w:rPr>
          <w:rFonts w:eastAsia="Times New Roman" w:cstheme="minorHAnsi"/>
          <w:b/>
          <w:bCs/>
          <w:color w:val="333399"/>
          <w:sz w:val="23"/>
          <w:szCs w:val="23"/>
          <w:bdr w:val="none" w:sz="0" w:space="0" w:color="auto" w:frame="1"/>
          <w:lang w:eastAsia="fr-FR"/>
        </w:rPr>
      </w:pPr>
      <w:r w:rsidRPr="00D20AED">
        <w:rPr>
          <w:rFonts w:eastAsia="Times New Roman" w:cstheme="minorHAnsi"/>
          <w:b/>
          <w:bCs/>
          <w:color w:val="333399"/>
          <w:sz w:val="23"/>
          <w:szCs w:val="23"/>
          <w:bdr w:val="none" w:sz="0" w:space="0" w:color="auto" w:frame="1"/>
          <w:lang w:eastAsia="fr-FR"/>
        </w:rPr>
        <w:br w:type="page"/>
      </w:r>
    </w:p>
    <w:p w:rsidR="006C122F" w:rsidRPr="00FF2D29" w:rsidRDefault="006C122F" w:rsidP="00D20AED">
      <w:pPr>
        <w:jc w:val="center"/>
        <w:textAlignment w:val="baseline"/>
        <w:outlineLvl w:val="1"/>
        <w:rPr>
          <w:rFonts w:eastAsia="Times New Roman" w:cstheme="minorHAnsi"/>
          <w:b/>
          <w:bCs/>
          <w:color w:val="000000"/>
          <w:sz w:val="22"/>
          <w:szCs w:val="22"/>
          <w:lang w:eastAsia="fr-FR"/>
        </w:rPr>
      </w:pPr>
      <w:r w:rsidRPr="00FF2D29">
        <w:rPr>
          <w:rFonts w:eastAsia="Times New Roman" w:cstheme="minorHAnsi"/>
          <w:b/>
          <w:bCs/>
          <w:color w:val="333399"/>
          <w:sz w:val="22"/>
          <w:szCs w:val="22"/>
          <w:bdr w:val="none" w:sz="0" w:space="0" w:color="auto" w:frame="1"/>
          <w:lang w:eastAsia="fr-FR"/>
        </w:rPr>
        <w:lastRenderedPageBreak/>
        <w:t>ANNEXE : LA POÉSIE DU XIX</w:t>
      </w:r>
      <w:r w:rsidRPr="00FF2D29">
        <w:rPr>
          <w:rFonts w:eastAsia="Times New Roman" w:cstheme="minorHAnsi"/>
          <w:b/>
          <w:bCs/>
          <w:color w:val="333399"/>
          <w:sz w:val="22"/>
          <w:szCs w:val="22"/>
          <w:bdr w:val="none" w:sz="0" w:space="0" w:color="auto" w:frame="1"/>
          <w:vertAlign w:val="superscript"/>
          <w:lang w:eastAsia="fr-FR"/>
        </w:rPr>
        <w:t>e</w:t>
      </w:r>
      <w:r w:rsidRPr="00FF2D29">
        <w:rPr>
          <w:rFonts w:eastAsia="Times New Roman" w:cstheme="minorHAnsi"/>
          <w:b/>
          <w:bCs/>
          <w:color w:val="333399"/>
          <w:sz w:val="22"/>
          <w:szCs w:val="22"/>
          <w:bdr w:val="none" w:sz="0" w:space="0" w:color="auto" w:frame="1"/>
          <w:lang w:eastAsia="fr-FR"/>
        </w:rPr>
        <w:t> au XXI</w:t>
      </w:r>
      <w:r w:rsidRPr="00FF2D29">
        <w:rPr>
          <w:rFonts w:eastAsia="Times New Roman" w:cstheme="minorHAnsi"/>
          <w:b/>
          <w:bCs/>
          <w:color w:val="333399"/>
          <w:sz w:val="22"/>
          <w:szCs w:val="22"/>
          <w:bdr w:val="none" w:sz="0" w:space="0" w:color="auto" w:frame="1"/>
          <w:vertAlign w:val="superscript"/>
          <w:lang w:eastAsia="fr-FR"/>
        </w:rPr>
        <w:t>e</w:t>
      </w:r>
      <w:r w:rsidRPr="00FF2D29">
        <w:rPr>
          <w:rFonts w:eastAsia="Times New Roman" w:cstheme="minorHAnsi"/>
          <w:b/>
          <w:bCs/>
          <w:color w:val="333399"/>
          <w:sz w:val="22"/>
          <w:szCs w:val="22"/>
          <w:bdr w:val="none" w:sz="0" w:space="0" w:color="auto" w:frame="1"/>
          <w:lang w:eastAsia="fr-FR"/>
        </w:rPr>
        <w:t> SIÈCLE</w:t>
      </w:r>
      <w:r w:rsidRPr="00FF2D29">
        <w:rPr>
          <w:rFonts w:eastAsia="Times New Roman" w:cstheme="minorHAnsi"/>
          <w:b/>
          <w:bCs/>
          <w:color w:val="333399"/>
          <w:sz w:val="22"/>
          <w:szCs w:val="22"/>
          <w:bdr w:val="none" w:sz="0" w:space="0" w:color="auto" w:frame="1"/>
          <w:lang w:eastAsia="fr-FR"/>
        </w:rPr>
        <w:br/>
      </w:r>
    </w:p>
    <w:p w:rsidR="006C122F" w:rsidRPr="00FF2D29" w:rsidRDefault="006C122F" w:rsidP="00D20AED">
      <w:pPr>
        <w:jc w:val="center"/>
        <w:textAlignment w:val="baseline"/>
        <w:rPr>
          <w:rFonts w:eastAsia="Times New Roman" w:cstheme="minorHAnsi"/>
          <w:color w:val="373737"/>
          <w:sz w:val="22"/>
          <w:szCs w:val="22"/>
          <w:lang w:eastAsia="fr-FR"/>
        </w:rPr>
      </w:pPr>
      <w:r w:rsidRPr="00FF2D29">
        <w:rPr>
          <w:rFonts w:eastAsia="Times New Roman" w:cstheme="minorHAnsi"/>
          <w:color w:val="373737"/>
          <w:sz w:val="22"/>
          <w:szCs w:val="22"/>
          <w:lang w:eastAsia="fr-FR"/>
        </w:rPr>
        <w:t>Exemple d’une progression en trois étapes sur l’objet d’étude</w:t>
      </w:r>
      <w:r w:rsidRPr="00FF2D29">
        <w:rPr>
          <w:rFonts w:eastAsia="Times New Roman" w:cstheme="minorHAnsi"/>
          <w:color w:val="373737"/>
          <w:sz w:val="22"/>
          <w:szCs w:val="22"/>
          <w:lang w:eastAsia="fr-FR"/>
        </w:rPr>
        <w:br/>
        <w:t>des nouveaux programmes 2019 en classe de premières.</w:t>
      </w:r>
    </w:p>
    <w:p w:rsidR="006C122F" w:rsidRPr="00FF2D29" w:rsidRDefault="006C122F" w:rsidP="00D20AED">
      <w:pPr>
        <w:textAlignment w:val="baseline"/>
        <w:rPr>
          <w:rFonts w:eastAsia="Times New Roman" w:cstheme="minorHAnsi"/>
          <w:color w:val="373737"/>
          <w:sz w:val="22"/>
          <w:szCs w:val="22"/>
          <w:lang w:eastAsia="fr-FR"/>
        </w:rPr>
      </w:pPr>
      <w:r w:rsidRPr="00FF2D29">
        <w:rPr>
          <w:rFonts w:eastAsia="Times New Roman" w:cstheme="minorHAnsi"/>
          <w:color w:val="373737"/>
          <w:sz w:val="22"/>
          <w:szCs w:val="22"/>
          <w:lang w:eastAsia="fr-FR"/>
        </w:rPr>
        <w:t> </w:t>
      </w:r>
    </w:p>
    <w:p w:rsidR="006C122F" w:rsidRPr="00FF2D29" w:rsidRDefault="006C122F" w:rsidP="00D20AED">
      <w:pPr>
        <w:jc w:val="center"/>
        <w:textAlignment w:val="baseline"/>
        <w:outlineLvl w:val="1"/>
        <w:rPr>
          <w:rFonts w:eastAsia="Times New Roman" w:cstheme="minorHAnsi"/>
          <w:b/>
          <w:bCs/>
          <w:color w:val="000000"/>
          <w:sz w:val="22"/>
          <w:szCs w:val="22"/>
          <w:lang w:eastAsia="fr-FR"/>
        </w:rPr>
      </w:pPr>
      <w:r w:rsidRPr="00FF2D29">
        <w:rPr>
          <w:rFonts w:eastAsia="Times New Roman" w:cstheme="minorHAnsi"/>
          <w:b/>
          <w:bCs/>
          <w:color w:val="000000"/>
          <w:sz w:val="22"/>
          <w:szCs w:val="22"/>
          <w:bdr w:val="none" w:sz="0" w:space="0" w:color="auto" w:frame="1"/>
          <w:lang w:eastAsia="fr-FR"/>
        </w:rPr>
        <w:t>Étape 1</w:t>
      </w:r>
    </w:p>
    <w:p w:rsidR="006C122F" w:rsidRPr="00FF2D29" w:rsidRDefault="006C122F" w:rsidP="00D20AED">
      <w:pPr>
        <w:jc w:val="center"/>
        <w:textAlignment w:val="baseline"/>
        <w:rPr>
          <w:rFonts w:eastAsia="Times New Roman" w:cstheme="minorHAnsi"/>
          <w:color w:val="373737"/>
          <w:sz w:val="22"/>
          <w:szCs w:val="22"/>
          <w:lang w:eastAsia="fr-FR"/>
        </w:rPr>
      </w:pPr>
      <w:r w:rsidRPr="00FF2D29">
        <w:rPr>
          <w:rFonts w:eastAsia="Times New Roman" w:cstheme="minorHAnsi"/>
          <w:b/>
          <w:bCs/>
          <w:i/>
          <w:iCs/>
          <w:color w:val="333399"/>
          <w:sz w:val="22"/>
          <w:szCs w:val="22"/>
          <w:bdr w:val="none" w:sz="0" w:space="0" w:color="auto" w:frame="1"/>
          <w:lang w:eastAsia="fr-FR"/>
        </w:rPr>
        <w:t>Une œuvre : « Les Fleurs du Mal ».</w:t>
      </w:r>
      <w:r w:rsidRPr="00FF2D29">
        <w:rPr>
          <w:rFonts w:eastAsia="Times New Roman" w:cstheme="minorHAnsi"/>
          <w:b/>
          <w:bCs/>
          <w:color w:val="333399"/>
          <w:sz w:val="22"/>
          <w:szCs w:val="22"/>
          <w:bdr w:val="none" w:sz="0" w:space="0" w:color="auto" w:frame="1"/>
          <w:lang w:eastAsia="fr-FR"/>
        </w:rPr>
        <w:t> </w:t>
      </w:r>
      <w:r w:rsidRPr="00FF2D29">
        <w:rPr>
          <w:rFonts w:eastAsia="Times New Roman" w:cstheme="minorHAnsi"/>
          <w:color w:val="373737"/>
          <w:sz w:val="22"/>
          <w:szCs w:val="22"/>
          <w:lang w:eastAsia="fr-FR"/>
        </w:rPr>
        <w:br/>
      </w:r>
      <w:r w:rsidRPr="00FF2D29">
        <w:rPr>
          <w:rFonts w:eastAsia="Times New Roman" w:cstheme="minorHAnsi"/>
          <w:b/>
          <w:bCs/>
          <w:i/>
          <w:iCs/>
          <w:color w:val="333399"/>
          <w:sz w:val="22"/>
          <w:szCs w:val="22"/>
          <w:bdr w:val="none" w:sz="0" w:space="0" w:color="auto" w:frame="1"/>
          <w:lang w:eastAsia="fr-FR"/>
        </w:rPr>
        <w:t>Baudelaire, le poète alchimiste</w:t>
      </w:r>
    </w:p>
    <w:p w:rsidR="006C122F" w:rsidRPr="00FF2D29" w:rsidRDefault="006C122F" w:rsidP="00D20AED">
      <w:pPr>
        <w:textAlignment w:val="baseline"/>
        <w:rPr>
          <w:rFonts w:eastAsia="Times New Roman" w:cstheme="minorHAnsi"/>
          <w:color w:val="373737"/>
          <w:sz w:val="22"/>
          <w:szCs w:val="22"/>
          <w:lang w:eastAsia="fr-FR"/>
        </w:rPr>
      </w:pPr>
      <w:r w:rsidRPr="00FF2D29">
        <w:rPr>
          <w:rFonts w:eastAsia="Times New Roman" w:cstheme="minorHAnsi"/>
          <w:i/>
          <w:iCs/>
          <w:color w:val="373737"/>
          <w:sz w:val="22"/>
          <w:szCs w:val="22"/>
          <w:bdr w:val="none" w:sz="0" w:space="0" w:color="auto" w:frame="1"/>
          <w:lang w:eastAsia="fr-FR"/>
        </w:rPr>
        <w:t>• Lecture commentée, méthode linéaire :</w:t>
      </w:r>
    </w:p>
    <w:p w:rsidR="006C122F" w:rsidRPr="00FF2D29" w:rsidRDefault="006C122F" w:rsidP="00D20AED">
      <w:pPr>
        <w:textAlignment w:val="baseline"/>
        <w:rPr>
          <w:rFonts w:eastAsia="Times New Roman" w:cstheme="minorHAnsi"/>
          <w:color w:val="373737"/>
          <w:sz w:val="22"/>
          <w:szCs w:val="22"/>
          <w:lang w:eastAsia="fr-FR"/>
        </w:rPr>
      </w:pPr>
      <w:r w:rsidRPr="00FF2D29">
        <w:rPr>
          <w:rFonts w:eastAsia="Times New Roman" w:cstheme="minorHAnsi"/>
          <w:color w:val="373737"/>
          <w:sz w:val="22"/>
          <w:szCs w:val="22"/>
          <w:lang w:eastAsia="fr-FR"/>
        </w:rPr>
        <w:t>– Texte 1. Poème 24, « Spleen et idéal », </w:t>
      </w:r>
      <w:r w:rsidRPr="00FF2D29">
        <w:rPr>
          <w:rFonts w:eastAsia="Times New Roman" w:cstheme="minorHAnsi"/>
          <w:i/>
          <w:iCs/>
          <w:color w:val="373737"/>
          <w:sz w:val="22"/>
          <w:szCs w:val="22"/>
          <w:bdr w:val="none" w:sz="0" w:space="0" w:color="auto" w:frame="1"/>
          <w:lang w:eastAsia="fr-FR"/>
        </w:rPr>
        <w:t>Fleurs du Mal </w:t>
      </w:r>
      <w:r w:rsidRPr="00FF2D29">
        <w:rPr>
          <w:rFonts w:eastAsia="Times New Roman" w:cstheme="minorHAnsi"/>
          <w:color w:val="373737"/>
          <w:sz w:val="22"/>
          <w:szCs w:val="22"/>
          <w:lang w:eastAsia="fr-FR"/>
        </w:rPr>
        <w:t>(1857).</w:t>
      </w:r>
      <w:r w:rsidRPr="00FF2D29">
        <w:rPr>
          <w:rFonts w:eastAsia="Times New Roman" w:cstheme="minorHAnsi"/>
          <w:color w:val="373737"/>
          <w:sz w:val="22"/>
          <w:szCs w:val="22"/>
          <w:lang w:eastAsia="fr-FR"/>
        </w:rPr>
        <w:br/>
        <w:t>– Texte 2. « Une Charogne », Poème 29, « Spleen et idéal », </w:t>
      </w:r>
      <w:r w:rsidRPr="00FF2D29">
        <w:rPr>
          <w:rFonts w:eastAsia="Times New Roman" w:cstheme="minorHAnsi"/>
          <w:i/>
          <w:iCs/>
          <w:color w:val="373737"/>
          <w:sz w:val="22"/>
          <w:szCs w:val="22"/>
          <w:bdr w:val="none" w:sz="0" w:space="0" w:color="auto" w:frame="1"/>
          <w:lang w:eastAsia="fr-FR"/>
        </w:rPr>
        <w:t>Fleurs du Mal</w:t>
      </w:r>
      <w:r w:rsidRPr="00FF2D29">
        <w:rPr>
          <w:rFonts w:eastAsia="Times New Roman" w:cstheme="minorHAnsi"/>
          <w:color w:val="373737"/>
          <w:sz w:val="22"/>
          <w:szCs w:val="22"/>
          <w:lang w:eastAsia="fr-FR"/>
        </w:rPr>
        <w:t> (1857).</w:t>
      </w:r>
    </w:p>
    <w:p w:rsidR="006C122F" w:rsidRPr="00FF2D29" w:rsidRDefault="006C122F" w:rsidP="00D20AED">
      <w:pPr>
        <w:textAlignment w:val="baseline"/>
        <w:rPr>
          <w:rFonts w:eastAsia="Times New Roman" w:cstheme="minorHAnsi"/>
          <w:color w:val="373737"/>
          <w:sz w:val="22"/>
          <w:szCs w:val="22"/>
          <w:lang w:eastAsia="fr-FR"/>
        </w:rPr>
      </w:pPr>
      <w:r w:rsidRPr="00FF2D29">
        <w:rPr>
          <w:rFonts w:eastAsia="Times New Roman" w:cstheme="minorHAnsi"/>
          <w:i/>
          <w:iCs/>
          <w:color w:val="373737"/>
          <w:sz w:val="22"/>
          <w:szCs w:val="22"/>
          <w:bdr w:val="none" w:sz="0" w:space="0" w:color="auto" w:frame="1"/>
          <w:lang w:eastAsia="fr-FR"/>
        </w:rPr>
        <w:t>• Lectures complémentaires :</w:t>
      </w:r>
    </w:p>
    <w:p w:rsidR="006C122F" w:rsidRPr="00FF2D29" w:rsidRDefault="006C122F" w:rsidP="00D20AED">
      <w:pPr>
        <w:textAlignment w:val="baseline"/>
        <w:rPr>
          <w:rFonts w:eastAsia="Times New Roman" w:cstheme="minorHAnsi"/>
          <w:color w:val="373737"/>
          <w:sz w:val="22"/>
          <w:szCs w:val="22"/>
          <w:lang w:eastAsia="fr-FR"/>
        </w:rPr>
      </w:pPr>
      <w:r w:rsidRPr="00FF2D29">
        <w:rPr>
          <w:rFonts w:eastAsia="Times New Roman" w:cstheme="minorHAnsi"/>
          <w:color w:val="373737"/>
          <w:sz w:val="22"/>
          <w:szCs w:val="22"/>
          <w:lang w:eastAsia="fr-FR"/>
        </w:rPr>
        <w:t>– « Ébauche d’un épilogue pour la deuxième édition des </w:t>
      </w:r>
      <w:r w:rsidRPr="00FF2D29">
        <w:rPr>
          <w:rFonts w:eastAsia="Times New Roman" w:cstheme="minorHAnsi"/>
          <w:i/>
          <w:iCs/>
          <w:color w:val="373737"/>
          <w:sz w:val="22"/>
          <w:szCs w:val="22"/>
          <w:bdr w:val="none" w:sz="0" w:space="0" w:color="auto" w:frame="1"/>
          <w:lang w:eastAsia="fr-FR"/>
        </w:rPr>
        <w:t>Fleurs du Mal</w:t>
      </w:r>
      <w:r w:rsidRPr="00FF2D29">
        <w:rPr>
          <w:rFonts w:eastAsia="Times New Roman" w:cstheme="minorHAnsi"/>
          <w:color w:val="373737"/>
          <w:sz w:val="22"/>
          <w:szCs w:val="22"/>
          <w:lang w:eastAsia="fr-FR"/>
        </w:rPr>
        <w:t> » en 1861 : « </w:t>
      </w:r>
      <w:r w:rsidRPr="00FF2D29">
        <w:rPr>
          <w:rFonts w:eastAsia="Times New Roman" w:cstheme="minorHAnsi"/>
          <w:i/>
          <w:iCs/>
          <w:color w:val="373737"/>
          <w:sz w:val="22"/>
          <w:szCs w:val="22"/>
          <w:bdr w:val="none" w:sz="0" w:space="0" w:color="auto" w:frame="1"/>
          <w:lang w:eastAsia="fr-FR"/>
        </w:rPr>
        <w:t>Tu m’as donné ta boue et j’en ai fait de l’or </w:t>
      </w:r>
      <w:r w:rsidRPr="00FF2D29">
        <w:rPr>
          <w:rFonts w:eastAsia="Times New Roman" w:cstheme="minorHAnsi"/>
          <w:color w:val="373737"/>
          <w:sz w:val="22"/>
          <w:szCs w:val="22"/>
          <w:lang w:eastAsia="fr-FR"/>
        </w:rPr>
        <w:t>»</w:t>
      </w:r>
      <w:r w:rsidRPr="00FF2D29">
        <w:rPr>
          <w:rFonts w:eastAsia="Times New Roman" w:cstheme="minorHAnsi"/>
          <w:i/>
          <w:iCs/>
          <w:color w:val="373737"/>
          <w:sz w:val="22"/>
          <w:szCs w:val="22"/>
          <w:bdr w:val="none" w:sz="0" w:space="0" w:color="auto" w:frame="1"/>
          <w:lang w:eastAsia="fr-FR"/>
        </w:rPr>
        <w:t>.</w:t>
      </w:r>
      <w:r w:rsidRPr="00FF2D29">
        <w:rPr>
          <w:rFonts w:eastAsia="Times New Roman" w:cstheme="minorHAnsi"/>
          <w:i/>
          <w:iCs/>
          <w:color w:val="373737"/>
          <w:sz w:val="22"/>
          <w:szCs w:val="22"/>
          <w:bdr w:val="none" w:sz="0" w:space="0" w:color="auto" w:frame="1"/>
          <w:lang w:eastAsia="fr-FR"/>
        </w:rPr>
        <w:br/>
      </w:r>
      <w:r w:rsidRPr="00FF2D29">
        <w:rPr>
          <w:rFonts w:eastAsia="Times New Roman" w:cstheme="minorHAnsi"/>
          <w:color w:val="373737"/>
          <w:sz w:val="22"/>
          <w:szCs w:val="22"/>
          <w:lang w:eastAsia="fr-FR"/>
        </w:rPr>
        <w:t>– « Un voyage à Cythère », </w:t>
      </w:r>
      <w:r w:rsidRPr="00FF2D29">
        <w:rPr>
          <w:rFonts w:eastAsia="Times New Roman" w:cstheme="minorHAnsi"/>
          <w:i/>
          <w:iCs/>
          <w:color w:val="373737"/>
          <w:sz w:val="22"/>
          <w:szCs w:val="22"/>
          <w:bdr w:val="none" w:sz="0" w:space="0" w:color="auto" w:frame="1"/>
          <w:lang w:eastAsia="fr-FR"/>
        </w:rPr>
        <w:t>Les Fleurs du Mal.</w:t>
      </w:r>
    </w:p>
    <w:p w:rsidR="006C122F" w:rsidRPr="00FF2D29" w:rsidRDefault="006C122F" w:rsidP="00D20AED">
      <w:pPr>
        <w:textAlignment w:val="baseline"/>
        <w:rPr>
          <w:rFonts w:eastAsia="Times New Roman" w:cstheme="minorHAnsi"/>
          <w:color w:val="373737"/>
          <w:sz w:val="22"/>
          <w:szCs w:val="22"/>
          <w:lang w:eastAsia="fr-FR"/>
        </w:rPr>
      </w:pPr>
      <w:r w:rsidRPr="00FF2D29">
        <w:rPr>
          <w:rFonts w:ascii="Arial" w:eastAsia="Times New Roman" w:hAnsi="Arial" w:cs="Arial"/>
          <w:i/>
          <w:iCs/>
          <w:color w:val="333399"/>
          <w:sz w:val="22"/>
          <w:szCs w:val="22"/>
          <w:bdr w:val="none" w:sz="0" w:space="0" w:color="auto" w:frame="1"/>
          <w:lang w:eastAsia="fr-FR"/>
        </w:rPr>
        <w:t>►</w:t>
      </w:r>
      <w:r w:rsidRPr="00FF2D29">
        <w:rPr>
          <w:rFonts w:eastAsia="Times New Roman" w:cstheme="minorHAnsi"/>
          <w:i/>
          <w:iCs/>
          <w:color w:val="333399"/>
          <w:sz w:val="22"/>
          <w:szCs w:val="22"/>
          <w:bdr w:val="none" w:sz="0" w:space="0" w:color="auto" w:frame="1"/>
          <w:lang w:eastAsia="fr-FR"/>
        </w:rPr>
        <w:t> </w:t>
      </w:r>
      <w:r w:rsidRPr="00FF2D29">
        <w:rPr>
          <w:rFonts w:eastAsia="Times New Roman" w:cstheme="minorHAnsi"/>
          <w:color w:val="373737"/>
          <w:sz w:val="22"/>
          <w:szCs w:val="22"/>
          <w:lang w:eastAsia="fr-FR"/>
        </w:rPr>
        <w:t>Au cœur de la Beauté, les traces du macabre et du morbide. Le difforme.</w:t>
      </w:r>
    </w:p>
    <w:p w:rsidR="006C122F" w:rsidRPr="00FF2D29" w:rsidRDefault="006C122F" w:rsidP="00D20AED">
      <w:pPr>
        <w:jc w:val="center"/>
        <w:textAlignment w:val="baseline"/>
        <w:outlineLvl w:val="1"/>
        <w:rPr>
          <w:rFonts w:eastAsia="Times New Roman" w:cstheme="minorHAnsi"/>
          <w:b/>
          <w:bCs/>
          <w:color w:val="000000"/>
          <w:sz w:val="22"/>
          <w:szCs w:val="22"/>
          <w:lang w:eastAsia="fr-FR"/>
        </w:rPr>
      </w:pPr>
      <w:r w:rsidRPr="00FF2D29">
        <w:rPr>
          <w:rFonts w:eastAsia="Times New Roman" w:cstheme="minorHAnsi"/>
          <w:b/>
          <w:bCs/>
          <w:color w:val="000000"/>
          <w:sz w:val="22"/>
          <w:szCs w:val="22"/>
          <w:bdr w:val="none" w:sz="0" w:space="0" w:color="auto" w:frame="1"/>
          <w:lang w:eastAsia="fr-FR"/>
        </w:rPr>
        <w:t>Étape 2, transition</w:t>
      </w:r>
    </w:p>
    <w:p w:rsidR="006C122F" w:rsidRPr="00FF2D29" w:rsidRDefault="006C122F" w:rsidP="00D20AED">
      <w:pPr>
        <w:jc w:val="center"/>
        <w:textAlignment w:val="baseline"/>
        <w:rPr>
          <w:rFonts w:eastAsia="Times New Roman" w:cstheme="minorHAnsi"/>
          <w:color w:val="373737"/>
          <w:sz w:val="22"/>
          <w:szCs w:val="22"/>
          <w:lang w:eastAsia="fr-FR"/>
        </w:rPr>
      </w:pPr>
      <w:r w:rsidRPr="00FF2D29">
        <w:rPr>
          <w:rFonts w:eastAsia="Times New Roman" w:cstheme="minorHAnsi"/>
          <w:b/>
          <w:bCs/>
          <w:i/>
          <w:iCs/>
          <w:color w:val="333399"/>
          <w:sz w:val="22"/>
          <w:szCs w:val="22"/>
          <w:bdr w:val="none" w:sz="0" w:space="0" w:color="auto" w:frame="1"/>
          <w:lang w:eastAsia="fr-FR"/>
        </w:rPr>
        <w:t>Histoire des arts</w:t>
      </w:r>
      <w:r w:rsidRPr="00FF2D29">
        <w:rPr>
          <w:rFonts w:eastAsia="Times New Roman" w:cstheme="minorHAnsi"/>
          <w:b/>
          <w:bCs/>
          <w:i/>
          <w:iCs/>
          <w:color w:val="333399"/>
          <w:sz w:val="22"/>
          <w:szCs w:val="22"/>
          <w:bdr w:val="none" w:sz="0" w:space="0" w:color="auto" w:frame="1"/>
          <w:lang w:eastAsia="fr-FR"/>
        </w:rPr>
        <w:br/>
        <w:t>Une inspiration commune : la carcasse à corps ouvert</w:t>
      </w:r>
    </w:p>
    <w:p w:rsidR="006C122F" w:rsidRPr="00FF2D29" w:rsidRDefault="006C122F" w:rsidP="00D20AED">
      <w:pPr>
        <w:textAlignment w:val="baseline"/>
        <w:rPr>
          <w:rFonts w:eastAsia="Times New Roman" w:cstheme="minorHAnsi"/>
          <w:color w:val="373737"/>
          <w:sz w:val="22"/>
          <w:szCs w:val="22"/>
          <w:lang w:eastAsia="fr-FR"/>
        </w:rPr>
      </w:pPr>
      <w:r w:rsidRPr="00FF2D29">
        <w:rPr>
          <w:rFonts w:eastAsia="Times New Roman" w:cstheme="minorHAnsi"/>
          <w:color w:val="373737"/>
          <w:sz w:val="22"/>
          <w:szCs w:val="22"/>
          <w:lang w:eastAsia="fr-FR"/>
        </w:rPr>
        <w:t>– Rembrandt, </w:t>
      </w:r>
      <w:r w:rsidRPr="00FF2D29">
        <w:rPr>
          <w:rFonts w:eastAsia="Times New Roman" w:cstheme="minorHAnsi"/>
          <w:i/>
          <w:iCs/>
          <w:color w:val="373737"/>
          <w:sz w:val="22"/>
          <w:szCs w:val="22"/>
          <w:bdr w:val="none" w:sz="0" w:space="0" w:color="auto" w:frame="1"/>
          <w:lang w:eastAsia="fr-FR"/>
        </w:rPr>
        <w:t>Bœuf écorché</w:t>
      </w:r>
      <w:r w:rsidRPr="00FF2D29">
        <w:rPr>
          <w:rFonts w:eastAsia="Times New Roman" w:cstheme="minorHAnsi"/>
          <w:color w:val="373737"/>
          <w:sz w:val="22"/>
          <w:szCs w:val="22"/>
          <w:lang w:eastAsia="fr-FR"/>
        </w:rPr>
        <w:t> (1665, huile sur bois, 94 × 69 cm, musée du Louvre).</w:t>
      </w:r>
      <w:r w:rsidRPr="00FF2D29">
        <w:rPr>
          <w:rFonts w:eastAsia="Times New Roman" w:cstheme="minorHAnsi"/>
          <w:color w:val="373737"/>
          <w:sz w:val="22"/>
          <w:szCs w:val="22"/>
          <w:lang w:eastAsia="fr-FR"/>
        </w:rPr>
        <w:br/>
        <w:t>– Soutine, </w:t>
      </w:r>
      <w:r w:rsidRPr="00FF2D29">
        <w:rPr>
          <w:rFonts w:eastAsia="Times New Roman" w:cstheme="minorHAnsi"/>
          <w:i/>
          <w:iCs/>
          <w:color w:val="373737"/>
          <w:sz w:val="22"/>
          <w:szCs w:val="22"/>
          <w:bdr w:val="none" w:sz="0" w:space="0" w:color="auto" w:frame="1"/>
          <w:lang w:eastAsia="fr-FR"/>
        </w:rPr>
        <w:t>Bœuf écorché</w:t>
      </w:r>
      <w:r w:rsidRPr="00FF2D29">
        <w:rPr>
          <w:rFonts w:eastAsia="Times New Roman" w:cstheme="minorHAnsi"/>
          <w:color w:val="373737"/>
          <w:sz w:val="22"/>
          <w:szCs w:val="22"/>
          <w:lang w:eastAsia="fr-FR"/>
        </w:rPr>
        <w:t> (1925, huile sur toile, 202 × 114 cm, musée de Grenoble).</w:t>
      </w:r>
    </w:p>
    <w:p w:rsidR="006C122F" w:rsidRPr="00FF2D29" w:rsidRDefault="006C122F" w:rsidP="00D20AED">
      <w:pPr>
        <w:jc w:val="center"/>
        <w:textAlignment w:val="baseline"/>
        <w:rPr>
          <w:rFonts w:eastAsia="Times New Roman" w:cstheme="minorHAnsi"/>
          <w:color w:val="373737"/>
          <w:sz w:val="22"/>
          <w:szCs w:val="22"/>
          <w:lang w:eastAsia="fr-FR"/>
        </w:rPr>
      </w:pPr>
      <w:r w:rsidRPr="00FF2D29">
        <w:rPr>
          <w:rFonts w:eastAsia="Times New Roman" w:cstheme="minorHAnsi"/>
          <w:i/>
          <w:iCs/>
          <w:color w:val="333399"/>
          <w:sz w:val="22"/>
          <w:szCs w:val="22"/>
          <w:bdr w:val="none" w:sz="0" w:space="0" w:color="auto" w:frame="1"/>
          <w:lang w:eastAsia="fr-FR"/>
        </w:rPr>
        <w:t>Lecture parallèle</w:t>
      </w:r>
    </w:p>
    <w:p w:rsidR="006C122F" w:rsidRPr="00FF2D29" w:rsidRDefault="006C122F" w:rsidP="00D20AED">
      <w:pPr>
        <w:textAlignment w:val="baseline"/>
        <w:rPr>
          <w:rFonts w:eastAsia="Times New Roman" w:cstheme="minorHAnsi"/>
          <w:color w:val="373737"/>
          <w:sz w:val="22"/>
          <w:szCs w:val="22"/>
          <w:lang w:eastAsia="fr-FR"/>
        </w:rPr>
      </w:pPr>
      <w:r w:rsidRPr="00FF2D29">
        <w:rPr>
          <w:rFonts w:eastAsia="Times New Roman" w:cstheme="minorHAnsi"/>
          <w:color w:val="373737"/>
          <w:sz w:val="22"/>
          <w:szCs w:val="22"/>
          <w:lang w:eastAsia="fr-FR"/>
        </w:rPr>
        <w:t>– Francis Ponge, « Morceau de viande », </w:t>
      </w:r>
      <w:r w:rsidRPr="00FF2D29">
        <w:rPr>
          <w:rFonts w:eastAsia="Times New Roman" w:cstheme="minorHAnsi"/>
          <w:i/>
          <w:iCs/>
          <w:color w:val="373737"/>
          <w:sz w:val="22"/>
          <w:szCs w:val="22"/>
          <w:bdr w:val="none" w:sz="0" w:space="0" w:color="auto" w:frame="1"/>
          <w:lang w:eastAsia="fr-FR"/>
        </w:rPr>
        <w:t>Le parti pris des choses</w:t>
      </w:r>
      <w:r w:rsidRPr="00FF2D29">
        <w:rPr>
          <w:rFonts w:eastAsia="Times New Roman" w:cstheme="minorHAnsi"/>
          <w:color w:val="373737"/>
          <w:sz w:val="22"/>
          <w:szCs w:val="22"/>
          <w:lang w:eastAsia="fr-FR"/>
        </w:rPr>
        <w:t>, 1942.</w:t>
      </w:r>
      <w:r w:rsidRPr="00FF2D29">
        <w:rPr>
          <w:rFonts w:eastAsia="Times New Roman" w:cstheme="minorHAnsi"/>
          <w:color w:val="373737"/>
          <w:sz w:val="22"/>
          <w:szCs w:val="22"/>
          <w:lang w:eastAsia="fr-FR"/>
        </w:rPr>
        <w:br/>
        <w:t>– Dans la lignée de « peinture à corps ouverts », Francis Bacon, réécriture de Soutine, une interprétation du thème : </w:t>
      </w:r>
      <w:hyperlink r:id="rId20" w:tgtFrame="_blank" w:history="1">
        <w:r w:rsidRPr="00FF2D29">
          <w:rPr>
            <w:rFonts w:eastAsia="Times New Roman" w:cstheme="minorHAnsi"/>
            <w:i/>
            <w:iCs/>
            <w:color w:val="003F7F"/>
            <w:sz w:val="22"/>
            <w:szCs w:val="22"/>
            <w:bdr w:val="none" w:sz="0" w:space="0" w:color="auto" w:frame="1"/>
            <w:lang w:eastAsia="fr-FR"/>
          </w:rPr>
          <w:t xml:space="preserve">Figure </w:t>
        </w:r>
        <w:proofErr w:type="spellStart"/>
        <w:r w:rsidRPr="00FF2D29">
          <w:rPr>
            <w:rFonts w:eastAsia="Times New Roman" w:cstheme="minorHAnsi"/>
            <w:i/>
            <w:iCs/>
            <w:color w:val="003F7F"/>
            <w:sz w:val="22"/>
            <w:szCs w:val="22"/>
            <w:bdr w:val="none" w:sz="0" w:space="0" w:color="auto" w:frame="1"/>
            <w:lang w:eastAsia="fr-FR"/>
          </w:rPr>
          <w:t>with</w:t>
        </w:r>
        <w:proofErr w:type="spellEnd"/>
        <w:r w:rsidRPr="00FF2D29">
          <w:rPr>
            <w:rFonts w:eastAsia="Times New Roman" w:cstheme="minorHAnsi"/>
            <w:i/>
            <w:iCs/>
            <w:color w:val="003F7F"/>
            <w:sz w:val="22"/>
            <w:szCs w:val="22"/>
            <w:bdr w:val="none" w:sz="0" w:space="0" w:color="auto" w:frame="1"/>
            <w:lang w:eastAsia="fr-FR"/>
          </w:rPr>
          <w:t xml:space="preserve"> </w:t>
        </w:r>
        <w:proofErr w:type="spellStart"/>
        <w:r w:rsidRPr="00FF2D29">
          <w:rPr>
            <w:rFonts w:eastAsia="Times New Roman" w:cstheme="minorHAnsi"/>
            <w:i/>
            <w:iCs/>
            <w:color w:val="003F7F"/>
            <w:sz w:val="22"/>
            <w:szCs w:val="22"/>
            <w:bdr w:val="none" w:sz="0" w:space="0" w:color="auto" w:frame="1"/>
            <w:lang w:eastAsia="fr-FR"/>
          </w:rPr>
          <w:t>Meat</w:t>
        </w:r>
        <w:proofErr w:type="spellEnd"/>
        <w:r w:rsidRPr="00FF2D29">
          <w:rPr>
            <w:rFonts w:eastAsia="Times New Roman" w:cstheme="minorHAnsi"/>
            <w:i/>
            <w:iCs/>
            <w:color w:val="003F7F"/>
            <w:sz w:val="22"/>
            <w:szCs w:val="22"/>
            <w:bdr w:val="none" w:sz="0" w:space="0" w:color="auto" w:frame="1"/>
            <w:lang w:eastAsia="fr-FR"/>
          </w:rPr>
          <w:t> </w:t>
        </w:r>
      </w:hyperlink>
      <w:r w:rsidRPr="00FF2D29">
        <w:rPr>
          <w:rFonts w:eastAsia="Times New Roman" w:cstheme="minorHAnsi"/>
          <w:color w:val="373737"/>
          <w:sz w:val="22"/>
          <w:szCs w:val="22"/>
          <w:lang w:eastAsia="fr-FR"/>
        </w:rPr>
        <w:t>(1954, Institut d’art de Chicago).</w:t>
      </w:r>
    </w:p>
    <w:p w:rsidR="006C122F" w:rsidRPr="00FF2D29" w:rsidRDefault="006C122F" w:rsidP="00D20AED">
      <w:pPr>
        <w:jc w:val="center"/>
        <w:textAlignment w:val="baseline"/>
        <w:outlineLvl w:val="1"/>
        <w:rPr>
          <w:rFonts w:eastAsia="Times New Roman" w:cstheme="minorHAnsi"/>
          <w:b/>
          <w:bCs/>
          <w:color w:val="000000"/>
          <w:sz w:val="22"/>
          <w:szCs w:val="22"/>
          <w:lang w:eastAsia="fr-FR"/>
        </w:rPr>
      </w:pPr>
      <w:r w:rsidRPr="00FF2D29">
        <w:rPr>
          <w:rFonts w:eastAsia="Times New Roman" w:cstheme="minorHAnsi"/>
          <w:b/>
          <w:bCs/>
          <w:color w:val="000000"/>
          <w:sz w:val="22"/>
          <w:szCs w:val="22"/>
          <w:lang w:eastAsia="fr-FR"/>
        </w:rPr>
        <w:t>Étape 3</w:t>
      </w:r>
    </w:p>
    <w:p w:rsidR="006C122F" w:rsidRPr="00FF2D29" w:rsidRDefault="006C122F" w:rsidP="00D20AED">
      <w:pPr>
        <w:jc w:val="center"/>
        <w:textAlignment w:val="baseline"/>
        <w:rPr>
          <w:rFonts w:eastAsia="Times New Roman" w:cstheme="minorHAnsi"/>
          <w:color w:val="373737"/>
          <w:sz w:val="22"/>
          <w:szCs w:val="22"/>
          <w:lang w:eastAsia="fr-FR"/>
        </w:rPr>
      </w:pPr>
      <w:r w:rsidRPr="00FF2D29">
        <w:rPr>
          <w:rFonts w:eastAsia="Times New Roman" w:cstheme="minorHAnsi"/>
          <w:b/>
          <w:bCs/>
          <w:i/>
          <w:iCs/>
          <w:color w:val="333399"/>
          <w:sz w:val="22"/>
          <w:szCs w:val="22"/>
          <w:bdr w:val="none" w:sz="0" w:space="0" w:color="auto" w:frame="1"/>
          <w:lang w:eastAsia="fr-FR"/>
        </w:rPr>
        <w:t>Un parcours associé</w:t>
      </w:r>
      <w:r w:rsidRPr="00FF2D29">
        <w:rPr>
          <w:rFonts w:eastAsia="Times New Roman" w:cstheme="minorHAnsi"/>
          <w:b/>
          <w:bCs/>
          <w:i/>
          <w:iCs/>
          <w:color w:val="333399"/>
          <w:sz w:val="22"/>
          <w:szCs w:val="22"/>
          <w:bdr w:val="none" w:sz="0" w:space="0" w:color="auto" w:frame="1"/>
          <w:lang w:eastAsia="fr-FR"/>
        </w:rPr>
        <w:br/>
        <w:t>Alchimie poétique : la boue et l’or. La beauté des rebuts</w:t>
      </w:r>
    </w:p>
    <w:p w:rsidR="006C122F" w:rsidRPr="00FF2D29" w:rsidRDefault="006C122F" w:rsidP="00D20AED">
      <w:pPr>
        <w:textAlignment w:val="baseline"/>
        <w:rPr>
          <w:rFonts w:eastAsia="Times New Roman" w:cstheme="minorHAnsi"/>
          <w:color w:val="373737"/>
          <w:sz w:val="22"/>
          <w:szCs w:val="22"/>
          <w:lang w:eastAsia="fr-FR"/>
        </w:rPr>
      </w:pPr>
      <w:r w:rsidRPr="00FF2D29">
        <w:rPr>
          <w:rFonts w:eastAsia="Times New Roman" w:cstheme="minorHAnsi"/>
          <w:i/>
          <w:iCs/>
          <w:color w:val="333333"/>
          <w:sz w:val="22"/>
          <w:szCs w:val="22"/>
          <w:bdr w:val="none" w:sz="0" w:space="0" w:color="auto" w:frame="1"/>
          <w:lang w:eastAsia="fr-FR"/>
        </w:rPr>
        <w:t>• Lecture commentée, méthode linéaire :</w:t>
      </w:r>
    </w:p>
    <w:p w:rsidR="006C122F" w:rsidRPr="00FF2D29" w:rsidRDefault="006C122F" w:rsidP="00D20AED">
      <w:pPr>
        <w:textAlignment w:val="baseline"/>
        <w:rPr>
          <w:rFonts w:eastAsia="Times New Roman" w:cstheme="minorHAnsi"/>
          <w:color w:val="373737"/>
          <w:sz w:val="22"/>
          <w:szCs w:val="22"/>
          <w:lang w:eastAsia="fr-FR"/>
        </w:rPr>
      </w:pPr>
      <w:r w:rsidRPr="00FF2D29">
        <w:rPr>
          <w:rFonts w:eastAsia="Times New Roman" w:cstheme="minorHAnsi"/>
          <w:color w:val="373737"/>
          <w:sz w:val="22"/>
          <w:szCs w:val="22"/>
          <w:lang w:eastAsia="fr-FR"/>
        </w:rPr>
        <w:t>– </w:t>
      </w:r>
      <w:r w:rsidRPr="00FF2D29">
        <w:rPr>
          <w:rFonts w:eastAsia="Times New Roman" w:cstheme="minorHAnsi"/>
          <w:i/>
          <w:iCs/>
          <w:color w:val="373737"/>
          <w:sz w:val="22"/>
          <w:szCs w:val="22"/>
          <w:bdr w:val="none" w:sz="0" w:space="0" w:color="auto" w:frame="1"/>
          <w:lang w:eastAsia="fr-FR"/>
        </w:rPr>
        <w:t>Victor Hugo, Les Contemplations</w:t>
      </w:r>
      <w:r w:rsidRPr="00FF2D29">
        <w:rPr>
          <w:rFonts w:eastAsia="Times New Roman" w:cstheme="minorHAnsi"/>
          <w:color w:val="373737"/>
          <w:sz w:val="22"/>
          <w:szCs w:val="22"/>
          <w:lang w:eastAsia="fr-FR"/>
        </w:rPr>
        <w:t>, livre V, En marche, 1856.</w:t>
      </w:r>
      <w:r w:rsidRPr="00FF2D29">
        <w:rPr>
          <w:rFonts w:eastAsia="Times New Roman" w:cstheme="minorHAnsi"/>
          <w:color w:val="373737"/>
          <w:sz w:val="22"/>
          <w:szCs w:val="22"/>
          <w:lang w:eastAsia="fr-FR"/>
        </w:rPr>
        <w:br/>
        <w:t>– « À une Mendiante rousse », poème 88, « Tableaux parisiens », </w:t>
      </w:r>
      <w:r w:rsidRPr="00FF2D29">
        <w:rPr>
          <w:rFonts w:eastAsia="Times New Roman" w:cstheme="minorHAnsi"/>
          <w:i/>
          <w:iCs/>
          <w:color w:val="373737"/>
          <w:sz w:val="22"/>
          <w:szCs w:val="22"/>
          <w:bdr w:val="none" w:sz="0" w:space="0" w:color="auto" w:frame="1"/>
          <w:lang w:eastAsia="fr-FR"/>
        </w:rPr>
        <w:t>Fleurs du Mal.</w:t>
      </w:r>
    </w:p>
    <w:p w:rsidR="006C122F" w:rsidRPr="00FF2D29" w:rsidRDefault="006C122F" w:rsidP="00D20AED">
      <w:pPr>
        <w:textAlignment w:val="baseline"/>
        <w:rPr>
          <w:rFonts w:eastAsia="Times New Roman" w:cstheme="minorHAnsi"/>
          <w:color w:val="373737"/>
          <w:sz w:val="22"/>
          <w:szCs w:val="22"/>
          <w:lang w:eastAsia="fr-FR"/>
        </w:rPr>
      </w:pPr>
      <w:r w:rsidRPr="00FF2D29">
        <w:rPr>
          <w:rFonts w:eastAsia="Times New Roman" w:cstheme="minorHAnsi"/>
          <w:color w:val="333333"/>
          <w:sz w:val="22"/>
          <w:szCs w:val="22"/>
          <w:bdr w:val="none" w:sz="0" w:space="0" w:color="auto" w:frame="1"/>
          <w:lang w:eastAsia="fr-FR"/>
        </w:rPr>
        <w:t>•</w:t>
      </w:r>
      <w:r w:rsidRPr="00FF2D29">
        <w:rPr>
          <w:rFonts w:eastAsia="Times New Roman" w:cstheme="minorHAnsi"/>
          <w:i/>
          <w:iCs/>
          <w:color w:val="333333"/>
          <w:sz w:val="22"/>
          <w:szCs w:val="22"/>
          <w:bdr w:val="none" w:sz="0" w:space="0" w:color="auto" w:frame="1"/>
          <w:lang w:eastAsia="fr-FR"/>
        </w:rPr>
        <w:t> Lecture cursive de textes choisis :</w:t>
      </w:r>
    </w:p>
    <w:p w:rsidR="006C122F" w:rsidRPr="00FF2D29" w:rsidRDefault="006C122F" w:rsidP="00D20AED">
      <w:pPr>
        <w:textAlignment w:val="baseline"/>
        <w:rPr>
          <w:rFonts w:eastAsia="Times New Roman" w:cstheme="minorHAnsi"/>
          <w:color w:val="373737"/>
          <w:sz w:val="22"/>
          <w:szCs w:val="22"/>
          <w:lang w:eastAsia="fr-FR"/>
        </w:rPr>
      </w:pPr>
      <w:r w:rsidRPr="00FF2D29">
        <w:rPr>
          <w:rFonts w:eastAsia="Times New Roman" w:cstheme="minorHAnsi"/>
          <w:color w:val="373737"/>
          <w:sz w:val="22"/>
          <w:szCs w:val="22"/>
          <w:lang w:eastAsia="fr-FR"/>
        </w:rPr>
        <w:t>– Raymond Queneau, </w:t>
      </w:r>
      <w:r w:rsidRPr="00FF2D29">
        <w:rPr>
          <w:rFonts w:eastAsia="Times New Roman" w:cstheme="minorHAnsi"/>
          <w:i/>
          <w:iCs/>
          <w:color w:val="373737"/>
          <w:sz w:val="22"/>
          <w:szCs w:val="22"/>
          <w:bdr w:val="none" w:sz="0" w:space="0" w:color="auto" w:frame="1"/>
          <w:lang w:eastAsia="fr-FR"/>
        </w:rPr>
        <w:t>Battre la campagne</w:t>
      </w:r>
      <w:r w:rsidRPr="00FF2D29">
        <w:rPr>
          <w:rFonts w:eastAsia="Times New Roman" w:cstheme="minorHAnsi"/>
          <w:color w:val="373737"/>
          <w:sz w:val="22"/>
          <w:szCs w:val="22"/>
          <w:lang w:eastAsia="fr-FR"/>
        </w:rPr>
        <w:t>, 1967. « Les pauvres gens », « L’inspiration », « La mouche », « La main à la plume ».</w:t>
      </w:r>
      <w:r w:rsidRPr="00FF2D29">
        <w:rPr>
          <w:rFonts w:eastAsia="Times New Roman" w:cstheme="minorHAnsi"/>
          <w:color w:val="373737"/>
          <w:sz w:val="22"/>
          <w:szCs w:val="22"/>
          <w:lang w:eastAsia="fr-FR"/>
        </w:rPr>
        <w:br/>
        <w:t>– « Les Aveugles », poème 92, « Tableaux parisiens ».</w:t>
      </w:r>
    </w:p>
    <w:p w:rsidR="006C122F" w:rsidRPr="00FF2D29" w:rsidRDefault="006C122F" w:rsidP="00D20AED">
      <w:pPr>
        <w:textAlignment w:val="baseline"/>
        <w:rPr>
          <w:rFonts w:eastAsia="Times New Roman" w:cstheme="minorHAnsi"/>
          <w:color w:val="373737"/>
          <w:sz w:val="22"/>
          <w:szCs w:val="22"/>
          <w:lang w:eastAsia="fr-FR"/>
        </w:rPr>
      </w:pPr>
      <w:r w:rsidRPr="00FF2D29">
        <w:rPr>
          <w:rFonts w:ascii="Arial" w:eastAsia="Times New Roman" w:hAnsi="Arial" w:cs="Arial"/>
          <w:i/>
          <w:iCs/>
          <w:color w:val="333399"/>
          <w:sz w:val="22"/>
          <w:szCs w:val="22"/>
          <w:bdr w:val="none" w:sz="0" w:space="0" w:color="auto" w:frame="1"/>
          <w:lang w:eastAsia="fr-FR"/>
        </w:rPr>
        <w:t>►</w:t>
      </w:r>
      <w:r w:rsidRPr="00FF2D29">
        <w:rPr>
          <w:rFonts w:eastAsia="Times New Roman" w:cstheme="minorHAnsi"/>
          <w:i/>
          <w:iCs/>
          <w:color w:val="333399"/>
          <w:sz w:val="22"/>
          <w:szCs w:val="22"/>
          <w:bdr w:val="none" w:sz="0" w:space="0" w:color="auto" w:frame="1"/>
          <w:lang w:eastAsia="fr-FR"/>
        </w:rPr>
        <w:t> </w:t>
      </w:r>
      <w:r w:rsidRPr="00FF2D29">
        <w:rPr>
          <w:rFonts w:eastAsia="Times New Roman" w:cstheme="minorHAnsi"/>
          <w:color w:val="373737"/>
          <w:sz w:val="22"/>
          <w:szCs w:val="22"/>
          <w:lang w:eastAsia="fr-FR"/>
        </w:rPr>
        <w:t>La beauté des objets méprisés, une poésie de la modestie sublimée.</w:t>
      </w:r>
    </w:p>
    <w:p w:rsidR="006C122F" w:rsidRPr="00FF2D29" w:rsidRDefault="006C122F" w:rsidP="00D20AED">
      <w:pPr>
        <w:jc w:val="center"/>
        <w:textAlignment w:val="baseline"/>
        <w:outlineLvl w:val="0"/>
        <w:rPr>
          <w:rFonts w:eastAsia="Times New Roman" w:cstheme="minorHAnsi"/>
          <w:b/>
          <w:bCs/>
          <w:color w:val="000000"/>
          <w:kern w:val="36"/>
          <w:sz w:val="22"/>
          <w:szCs w:val="22"/>
          <w:lang w:eastAsia="fr-FR"/>
        </w:rPr>
      </w:pPr>
      <w:r w:rsidRPr="00FF2D29">
        <w:rPr>
          <w:rFonts w:eastAsia="Times New Roman" w:cstheme="minorHAnsi"/>
          <w:b/>
          <w:bCs/>
          <w:color w:val="333399"/>
          <w:kern w:val="36"/>
          <w:sz w:val="22"/>
          <w:szCs w:val="22"/>
          <w:bdr w:val="none" w:sz="0" w:space="0" w:color="auto" w:frame="1"/>
          <w:lang w:eastAsia="fr-FR"/>
        </w:rPr>
        <w:t>*</w:t>
      </w:r>
    </w:p>
    <w:p w:rsidR="006C122F" w:rsidRPr="00FF2D29" w:rsidRDefault="006C122F" w:rsidP="00D20AED">
      <w:pPr>
        <w:textAlignment w:val="baseline"/>
        <w:rPr>
          <w:rFonts w:eastAsia="Times New Roman" w:cstheme="minorHAnsi"/>
          <w:color w:val="373737"/>
          <w:sz w:val="22"/>
          <w:szCs w:val="22"/>
          <w:lang w:eastAsia="fr-FR"/>
        </w:rPr>
      </w:pPr>
      <w:r w:rsidRPr="00FF2D29">
        <w:rPr>
          <w:rFonts w:eastAsia="Times New Roman" w:cstheme="minorHAnsi"/>
          <w:i/>
          <w:iCs/>
          <w:color w:val="373737"/>
          <w:sz w:val="22"/>
          <w:szCs w:val="22"/>
          <w:bdr w:val="none" w:sz="0" w:space="0" w:color="auto" w:frame="1"/>
          <w:lang w:eastAsia="fr-FR"/>
        </w:rPr>
        <w:t>• Mots clés associés</w:t>
      </w:r>
      <w:r w:rsidRPr="00FF2D29">
        <w:rPr>
          <w:rFonts w:eastAsia="Times New Roman" w:cstheme="minorHAnsi"/>
          <w:color w:val="373737"/>
          <w:sz w:val="22"/>
          <w:szCs w:val="22"/>
          <w:lang w:eastAsia="fr-FR"/>
        </w:rPr>
        <w:t> : Alchimie / Charogne et carcasse / </w:t>
      </w:r>
      <w:r w:rsidRPr="00FF2D29">
        <w:rPr>
          <w:rFonts w:eastAsia="Times New Roman" w:cstheme="minorHAnsi"/>
          <w:i/>
          <w:iCs/>
          <w:color w:val="373737"/>
          <w:sz w:val="22"/>
          <w:szCs w:val="22"/>
          <w:bdr w:val="none" w:sz="0" w:space="0" w:color="auto" w:frame="1"/>
          <w:lang w:eastAsia="fr-FR"/>
        </w:rPr>
        <w:t>Memento Mori / Carpe diem </w:t>
      </w:r>
      <w:r w:rsidRPr="00FF2D29">
        <w:rPr>
          <w:rFonts w:eastAsia="Times New Roman" w:cstheme="minorHAnsi"/>
          <w:color w:val="373737"/>
          <w:sz w:val="22"/>
          <w:szCs w:val="22"/>
          <w:lang w:eastAsia="fr-FR"/>
        </w:rPr>
        <w:t>/ Spleen et idéal.</w:t>
      </w:r>
    </w:p>
    <w:p w:rsidR="006C122F" w:rsidRPr="00FF2D29" w:rsidRDefault="006C122F" w:rsidP="00D20AED">
      <w:pPr>
        <w:textAlignment w:val="baseline"/>
        <w:rPr>
          <w:rFonts w:eastAsia="Times New Roman" w:cstheme="minorHAnsi"/>
          <w:color w:val="373737"/>
          <w:sz w:val="22"/>
          <w:szCs w:val="22"/>
          <w:lang w:eastAsia="fr-FR"/>
        </w:rPr>
      </w:pPr>
      <w:r w:rsidRPr="00FF2D29">
        <w:rPr>
          <w:rFonts w:eastAsia="Times New Roman" w:cstheme="minorHAnsi"/>
          <w:i/>
          <w:iCs/>
          <w:color w:val="373737"/>
          <w:sz w:val="22"/>
          <w:szCs w:val="22"/>
          <w:bdr w:val="none" w:sz="0" w:space="0" w:color="auto" w:frame="1"/>
          <w:lang w:eastAsia="fr-FR"/>
        </w:rPr>
        <w:t>• Piste d’étude lexicale</w:t>
      </w:r>
      <w:r w:rsidRPr="00FF2D29">
        <w:rPr>
          <w:rFonts w:eastAsia="Times New Roman" w:cstheme="minorHAnsi"/>
          <w:color w:val="373737"/>
          <w:sz w:val="22"/>
          <w:szCs w:val="22"/>
          <w:lang w:eastAsia="fr-FR"/>
        </w:rPr>
        <w:t> : le beau, le « magnifique » ; le rebut, l’expression de la laideur : « macabre », « morbide », « le difforme », « le monstre et le monstrueux », « affreux » ; le modeste : « prosaïque », « quotidien » et « humilité ».</w:t>
      </w:r>
    </w:p>
    <w:p w:rsidR="006C122F" w:rsidRPr="00FF2D29" w:rsidRDefault="006C122F" w:rsidP="00D20AED">
      <w:pPr>
        <w:textAlignment w:val="baseline"/>
        <w:rPr>
          <w:rFonts w:eastAsia="Times New Roman" w:cstheme="minorHAnsi"/>
          <w:color w:val="373737"/>
          <w:sz w:val="22"/>
          <w:szCs w:val="22"/>
          <w:lang w:eastAsia="fr-FR"/>
        </w:rPr>
      </w:pPr>
      <w:r w:rsidRPr="00FF2D29">
        <w:rPr>
          <w:rFonts w:eastAsia="Times New Roman" w:cstheme="minorHAnsi"/>
          <w:color w:val="373737"/>
          <w:sz w:val="22"/>
          <w:szCs w:val="22"/>
          <w:lang w:eastAsia="fr-FR"/>
        </w:rPr>
        <w:t>• </w:t>
      </w:r>
      <w:r w:rsidRPr="00FF2D29">
        <w:rPr>
          <w:rFonts w:eastAsia="Times New Roman" w:cstheme="minorHAnsi"/>
          <w:i/>
          <w:iCs/>
          <w:color w:val="373737"/>
          <w:sz w:val="22"/>
          <w:szCs w:val="22"/>
          <w:bdr w:val="none" w:sz="0" w:space="0" w:color="auto" w:frame="1"/>
          <w:lang w:eastAsia="fr-FR"/>
        </w:rPr>
        <w:t>Pistes de prolongement artistique et culturel possibles</w:t>
      </w:r>
      <w:r w:rsidRPr="00FF2D29">
        <w:rPr>
          <w:rFonts w:eastAsia="Times New Roman" w:cstheme="minorHAnsi"/>
          <w:color w:val="373737"/>
          <w:sz w:val="22"/>
          <w:szCs w:val="22"/>
          <w:lang w:eastAsia="fr-FR"/>
        </w:rPr>
        <w:t> : Joseph Wright of Derby. </w:t>
      </w:r>
      <w:r w:rsidRPr="00FF2D29">
        <w:rPr>
          <w:rFonts w:eastAsia="Times New Roman" w:cstheme="minorHAnsi"/>
          <w:i/>
          <w:iCs/>
          <w:color w:val="373737"/>
          <w:sz w:val="22"/>
          <w:szCs w:val="22"/>
          <w:bdr w:val="none" w:sz="0" w:space="0" w:color="auto" w:frame="1"/>
          <w:lang w:eastAsia="fr-FR"/>
        </w:rPr>
        <w:t>L’Alchimiste découvrant le phosphore</w:t>
      </w:r>
      <w:r w:rsidRPr="00FF2D29">
        <w:rPr>
          <w:rFonts w:eastAsia="Times New Roman" w:cstheme="minorHAnsi"/>
          <w:color w:val="373737"/>
          <w:sz w:val="22"/>
          <w:szCs w:val="22"/>
          <w:lang w:eastAsia="fr-FR"/>
        </w:rPr>
        <w:t xml:space="preserve">, 1771 (Derby Museum and Art </w:t>
      </w:r>
      <w:proofErr w:type="spellStart"/>
      <w:r w:rsidRPr="00FF2D29">
        <w:rPr>
          <w:rFonts w:eastAsia="Times New Roman" w:cstheme="minorHAnsi"/>
          <w:color w:val="373737"/>
          <w:sz w:val="22"/>
          <w:szCs w:val="22"/>
          <w:lang w:eastAsia="fr-FR"/>
        </w:rPr>
        <w:t>Gallery</w:t>
      </w:r>
      <w:proofErr w:type="spellEnd"/>
      <w:r w:rsidRPr="00FF2D29">
        <w:rPr>
          <w:rFonts w:eastAsia="Times New Roman" w:cstheme="minorHAnsi"/>
          <w:color w:val="373737"/>
          <w:sz w:val="22"/>
          <w:szCs w:val="22"/>
          <w:lang w:eastAsia="fr-FR"/>
        </w:rPr>
        <w:t>).</w:t>
      </w:r>
    </w:p>
    <w:p w:rsidR="006C122F" w:rsidRPr="00FF2D29" w:rsidRDefault="006C122F" w:rsidP="00D20AED">
      <w:pPr>
        <w:textAlignment w:val="baseline"/>
        <w:rPr>
          <w:rFonts w:eastAsia="Times New Roman" w:cstheme="minorHAnsi"/>
          <w:color w:val="373737"/>
          <w:sz w:val="22"/>
          <w:szCs w:val="22"/>
          <w:lang w:eastAsia="fr-FR"/>
        </w:rPr>
      </w:pPr>
      <w:r w:rsidRPr="00FF2D29">
        <w:rPr>
          <w:rFonts w:eastAsia="Times New Roman" w:cstheme="minorHAnsi"/>
          <w:i/>
          <w:iCs/>
          <w:color w:val="333399"/>
          <w:sz w:val="22"/>
          <w:szCs w:val="22"/>
          <w:bdr w:val="none" w:sz="0" w:space="0" w:color="auto" w:frame="1"/>
          <w:lang w:eastAsia="fr-FR"/>
        </w:rPr>
        <w:t>•</w:t>
      </w:r>
      <w:r w:rsidRPr="00FF2D29">
        <w:rPr>
          <w:rFonts w:eastAsia="Times New Roman" w:cstheme="minorHAnsi"/>
          <w:i/>
          <w:iCs/>
          <w:color w:val="333333"/>
          <w:sz w:val="22"/>
          <w:szCs w:val="22"/>
          <w:bdr w:val="none" w:sz="0" w:space="0" w:color="auto" w:frame="1"/>
          <w:lang w:eastAsia="fr-FR"/>
        </w:rPr>
        <w:t> La beauté auréolée </w:t>
      </w:r>
      <w:r w:rsidRPr="00FF2D29">
        <w:rPr>
          <w:rFonts w:eastAsia="Times New Roman" w:cstheme="minorHAnsi"/>
          <w:color w:val="333333"/>
          <w:sz w:val="22"/>
          <w:szCs w:val="22"/>
          <w:bdr w:val="none" w:sz="0" w:space="0" w:color="auto" w:frame="1"/>
          <w:lang w:eastAsia="fr-FR"/>
        </w:rPr>
        <w:t>:</w:t>
      </w:r>
      <w:r w:rsidRPr="00FF2D29">
        <w:rPr>
          <w:rFonts w:eastAsia="Times New Roman" w:cstheme="minorHAnsi"/>
          <w:color w:val="373737"/>
          <w:sz w:val="22"/>
          <w:szCs w:val="22"/>
          <w:lang w:eastAsia="fr-FR"/>
        </w:rPr>
        <w:t xml:space="preserve"> « La Beauté », poème 17, « Spleen et idéal », de Baudelaire en parallèle de Léopold </w:t>
      </w:r>
      <w:proofErr w:type="spellStart"/>
      <w:r w:rsidRPr="00FF2D29">
        <w:rPr>
          <w:rFonts w:eastAsia="Times New Roman" w:cstheme="minorHAnsi"/>
          <w:color w:val="373737"/>
          <w:sz w:val="22"/>
          <w:szCs w:val="22"/>
          <w:lang w:eastAsia="fr-FR"/>
        </w:rPr>
        <w:t>Sédar</w:t>
      </w:r>
      <w:proofErr w:type="spellEnd"/>
      <w:r w:rsidRPr="00FF2D29">
        <w:rPr>
          <w:rFonts w:eastAsia="Times New Roman" w:cstheme="minorHAnsi"/>
          <w:color w:val="373737"/>
          <w:sz w:val="22"/>
          <w:szCs w:val="22"/>
          <w:lang w:eastAsia="fr-FR"/>
        </w:rPr>
        <w:t xml:space="preserve"> Senghor</w:t>
      </w:r>
      <w:r w:rsidRPr="00FF2D29">
        <w:rPr>
          <w:rFonts w:eastAsia="Times New Roman" w:cstheme="minorHAnsi"/>
          <w:i/>
          <w:iCs/>
          <w:color w:val="373737"/>
          <w:sz w:val="22"/>
          <w:szCs w:val="22"/>
          <w:bdr w:val="none" w:sz="0" w:space="0" w:color="auto" w:frame="1"/>
          <w:lang w:eastAsia="fr-FR"/>
        </w:rPr>
        <w:t>, </w:t>
      </w:r>
      <w:r w:rsidRPr="00FF2D29">
        <w:rPr>
          <w:rFonts w:eastAsia="Times New Roman" w:cstheme="minorHAnsi"/>
          <w:color w:val="373737"/>
          <w:sz w:val="22"/>
          <w:szCs w:val="22"/>
          <w:lang w:eastAsia="fr-FR"/>
        </w:rPr>
        <w:t>« Femme noire » tiré de</w:t>
      </w:r>
      <w:r w:rsidRPr="00FF2D29">
        <w:rPr>
          <w:rFonts w:eastAsia="Times New Roman" w:cstheme="minorHAnsi"/>
          <w:i/>
          <w:iCs/>
          <w:color w:val="373737"/>
          <w:sz w:val="22"/>
          <w:szCs w:val="22"/>
          <w:bdr w:val="none" w:sz="0" w:space="0" w:color="auto" w:frame="1"/>
          <w:lang w:eastAsia="fr-FR"/>
        </w:rPr>
        <w:t> Chants d’ombre. </w:t>
      </w:r>
      <w:r w:rsidRPr="00FF2D29">
        <w:rPr>
          <w:rFonts w:eastAsia="Times New Roman" w:cstheme="minorHAnsi"/>
          <w:color w:val="373737"/>
          <w:sz w:val="22"/>
          <w:szCs w:val="22"/>
          <w:lang w:eastAsia="fr-FR"/>
        </w:rPr>
        <w:t>Par dérision, salir le beau : « Vénus Anadyomène », d’Arthur Rimbaud</w:t>
      </w:r>
    </w:p>
    <w:p w:rsidR="006C122F" w:rsidRPr="00FF2D29" w:rsidRDefault="006C122F" w:rsidP="00D20AED">
      <w:pPr>
        <w:textAlignment w:val="baseline"/>
        <w:rPr>
          <w:rFonts w:eastAsia="Times New Roman" w:cstheme="minorHAnsi"/>
          <w:color w:val="373737"/>
          <w:sz w:val="22"/>
          <w:szCs w:val="22"/>
          <w:lang w:eastAsia="fr-FR"/>
        </w:rPr>
      </w:pPr>
      <w:r w:rsidRPr="00FF2D29">
        <w:rPr>
          <w:rFonts w:eastAsia="Times New Roman" w:cstheme="minorHAnsi"/>
          <w:i/>
          <w:iCs/>
          <w:color w:val="333333"/>
          <w:sz w:val="22"/>
          <w:szCs w:val="22"/>
          <w:bdr w:val="none" w:sz="0" w:space="0" w:color="auto" w:frame="1"/>
          <w:lang w:eastAsia="fr-FR"/>
        </w:rPr>
        <w:t>• Vers l’illustration d’une anthologie</w:t>
      </w:r>
      <w:r w:rsidRPr="00FF2D29">
        <w:rPr>
          <w:rFonts w:eastAsia="Times New Roman" w:cstheme="minorHAnsi"/>
          <w:color w:val="373737"/>
          <w:sz w:val="22"/>
          <w:szCs w:val="22"/>
          <w:lang w:eastAsia="fr-FR"/>
        </w:rPr>
        <w:t> (Baudelaire, Hugo, Ponge et Queneau illustrés). Qu’est-ce qui rend une œuvre magnifique ? Deux axes : la beauté d’objets méprisés, mis au rebut // la beauté de la modestie, des êtres humiliés.</w:t>
      </w:r>
    </w:p>
    <w:p w:rsidR="006C122F" w:rsidRPr="00FF2D29" w:rsidRDefault="006C122F" w:rsidP="00D20AED">
      <w:pPr>
        <w:jc w:val="right"/>
        <w:textAlignment w:val="baseline"/>
        <w:rPr>
          <w:rFonts w:eastAsia="Times New Roman" w:cstheme="minorHAnsi"/>
          <w:color w:val="373737"/>
          <w:sz w:val="22"/>
          <w:szCs w:val="22"/>
          <w:lang w:eastAsia="fr-FR"/>
        </w:rPr>
      </w:pPr>
      <w:proofErr w:type="spellStart"/>
      <w:r w:rsidRPr="00FF2D29">
        <w:rPr>
          <w:rFonts w:eastAsia="Times New Roman" w:cstheme="minorHAnsi"/>
          <w:i/>
          <w:iCs/>
          <w:color w:val="373737"/>
          <w:sz w:val="22"/>
          <w:szCs w:val="22"/>
          <w:bdr w:val="none" w:sz="0" w:space="0" w:color="auto" w:frame="1"/>
          <w:lang w:eastAsia="fr-FR"/>
        </w:rPr>
        <w:t>Haude</w:t>
      </w:r>
      <w:proofErr w:type="spellEnd"/>
      <w:r w:rsidRPr="00FF2D29">
        <w:rPr>
          <w:rFonts w:eastAsia="Times New Roman" w:cstheme="minorHAnsi"/>
          <w:i/>
          <w:iCs/>
          <w:color w:val="373737"/>
          <w:sz w:val="22"/>
          <w:szCs w:val="22"/>
          <w:bdr w:val="none" w:sz="0" w:space="0" w:color="auto" w:frame="1"/>
          <w:lang w:eastAsia="fr-FR"/>
        </w:rPr>
        <w:t xml:space="preserve"> de Roux</w:t>
      </w:r>
    </w:p>
    <w:p w:rsidR="00B469B8" w:rsidRPr="00FF2D29" w:rsidRDefault="006C122F" w:rsidP="00FF2D29">
      <w:pPr>
        <w:textAlignment w:val="baseline"/>
        <w:rPr>
          <w:rFonts w:eastAsia="Times New Roman" w:cstheme="minorHAnsi"/>
          <w:color w:val="373737"/>
          <w:sz w:val="22"/>
          <w:szCs w:val="22"/>
          <w:lang w:eastAsia="fr-FR"/>
        </w:rPr>
      </w:pPr>
      <w:r w:rsidRPr="00FF2D29">
        <w:rPr>
          <w:rFonts w:eastAsia="Times New Roman" w:cstheme="minorHAnsi"/>
          <w:i/>
          <w:iCs/>
          <w:color w:val="373737"/>
          <w:sz w:val="22"/>
          <w:szCs w:val="22"/>
          <w:bdr w:val="none" w:sz="0" w:space="0" w:color="auto" w:frame="1"/>
          <w:lang w:eastAsia="fr-FR"/>
        </w:rPr>
        <w:t>• Voir également les très nombreux articles consacrés à Baudelaire sur le site de </w:t>
      </w:r>
      <w:hyperlink r:id="rId21" w:tgtFrame="_blank" w:history="1">
        <w:r w:rsidRPr="00FF2D29">
          <w:rPr>
            <w:rFonts w:eastAsia="Times New Roman" w:cstheme="minorHAnsi"/>
            <w:b/>
            <w:bCs/>
            <w:i/>
            <w:iCs/>
            <w:color w:val="003F7F"/>
            <w:sz w:val="22"/>
            <w:szCs w:val="22"/>
            <w:bdr w:val="none" w:sz="0" w:space="0" w:color="auto" w:frame="1"/>
            <w:lang w:eastAsia="fr-FR"/>
          </w:rPr>
          <w:t>l’École des lettres</w:t>
        </w:r>
      </w:hyperlink>
      <w:r w:rsidRPr="00FF2D29">
        <w:rPr>
          <w:rFonts w:eastAsia="Times New Roman" w:cstheme="minorHAnsi"/>
          <w:i/>
          <w:iCs/>
          <w:color w:val="373737"/>
          <w:sz w:val="22"/>
          <w:szCs w:val="22"/>
          <w:bdr w:val="none" w:sz="0" w:space="0" w:color="auto" w:frame="1"/>
          <w:lang w:eastAsia="fr-FR"/>
        </w:rPr>
        <w:t>.</w:t>
      </w:r>
    </w:p>
    <w:sectPr w:rsidR="00B469B8" w:rsidRPr="00FF2D29" w:rsidSect="009E33F4">
      <w:footerReference w:type="even" r:id="rId22"/>
      <w:footerReference w:type="default" r:id="rId2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069" w:rsidRDefault="00B57069" w:rsidP="0043325D">
      <w:r>
        <w:separator/>
      </w:r>
    </w:p>
  </w:endnote>
  <w:endnote w:type="continuationSeparator" w:id="0">
    <w:p w:rsidR="00B57069" w:rsidRDefault="00B57069" w:rsidP="0043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105377132"/>
      <w:docPartObj>
        <w:docPartGallery w:val="Page Numbers (Bottom of Page)"/>
        <w:docPartUnique/>
      </w:docPartObj>
    </w:sdtPr>
    <w:sdtContent>
      <w:p w:rsidR="0043325D" w:rsidRDefault="0043325D" w:rsidP="000627C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43325D" w:rsidRDefault="004332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631204685"/>
      <w:docPartObj>
        <w:docPartGallery w:val="Page Numbers (Bottom of Page)"/>
        <w:docPartUnique/>
      </w:docPartObj>
    </w:sdtPr>
    <w:sdtContent>
      <w:p w:rsidR="0043325D" w:rsidRDefault="0043325D" w:rsidP="000627C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3325D" w:rsidRDefault="004332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069" w:rsidRDefault="00B57069" w:rsidP="0043325D">
      <w:r>
        <w:separator/>
      </w:r>
    </w:p>
  </w:footnote>
  <w:footnote w:type="continuationSeparator" w:id="0">
    <w:p w:rsidR="00B57069" w:rsidRDefault="00B57069" w:rsidP="00433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22F"/>
    <w:rsid w:val="002276DA"/>
    <w:rsid w:val="002C138E"/>
    <w:rsid w:val="0035389B"/>
    <w:rsid w:val="0043325D"/>
    <w:rsid w:val="004437FF"/>
    <w:rsid w:val="006C122F"/>
    <w:rsid w:val="00734CFD"/>
    <w:rsid w:val="009E33F4"/>
    <w:rsid w:val="00B469B8"/>
    <w:rsid w:val="00B57069"/>
    <w:rsid w:val="00B66308"/>
    <w:rsid w:val="00BD51A3"/>
    <w:rsid w:val="00C02426"/>
    <w:rsid w:val="00D20AED"/>
    <w:rsid w:val="00FA371F"/>
    <w:rsid w:val="00FB6AA2"/>
    <w:rsid w:val="00FF2D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B56E3"/>
  <w15:chartTrackingRefBased/>
  <w15:docId w15:val="{BA22CE73-4F95-6B47-9345-4028CB15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6C122F"/>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C122F"/>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122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C122F"/>
    <w:rPr>
      <w:rFonts w:ascii="Times New Roman" w:eastAsia="Times New Roman" w:hAnsi="Times New Roman" w:cs="Times New Roman"/>
      <w:b/>
      <w:bCs/>
      <w:sz w:val="36"/>
      <w:szCs w:val="36"/>
      <w:lang w:eastAsia="fr-FR"/>
    </w:rPr>
  </w:style>
  <w:style w:type="character" w:customStyle="1" w:styleId="sep">
    <w:name w:val="sep"/>
    <w:basedOn w:val="Policepardfaut"/>
    <w:rsid w:val="006C122F"/>
  </w:style>
  <w:style w:type="character" w:customStyle="1" w:styleId="apple-converted-space">
    <w:name w:val="apple-converted-space"/>
    <w:basedOn w:val="Policepardfaut"/>
    <w:rsid w:val="006C122F"/>
  </w:style>
  <w:style w:type="character" w:styleId="Lienhypertexte">
    <w:name w:val="Hyperlink"/>
    <w:basedOn w:val="Policepardfaut"/>
    <w:uiPriority w:val="99"/>
    <w:unhideWhenUsed/>
    <w:rsid w:val="006C122F"/>
    <w:rPr>
      <w:color w:val="0000FF"/>
      <w:u w:val="single"/>
    </w:rPr>
  </w:style>
  <w:style w:type="character" w:customStyle="1" w:styleId="author">
    <w:name w:val="author"/>
    <w:basedOn w:val="Policepardfaut"/>
    <w:rsid w:val="006C122F"/>
  </w:style>
  <w:style w:type="paragraph" w:customStyle="1" w:styleId="wp-caption-text">
    <w:name w:val="wp-caption-text"/>
    <w:basedOn w:val="Normal"/>
    <w:rsid w:val="006C122F"/>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6C122F"/>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6C122F"/>
    <w:rPr>
      <w:b/>
      <w:bCs/>
    </w:rPr>
  </w:style>
  <w:style w:type="character" w:styleId="Accentuation">
    <w:name w:val="Emphasis"/>
    <w:basedOn w:val="Policepardfaut"/>
    <w:uiPriority w:val="20"/>
    <w:qFormat/>
    <w:rsid w:val="006C122F"/>
    <w:rPr>
      <w:i/>
      <w:iCs/>
    </w:rPr>
  </w:style>
  <w:style w:type="character" w:styleId="Mentionnonrsolue">
    <w:name w:val="Unresolved Mention"/>
    <w:basedOn w:val="Policepardfaut"/>
    <w:uiPriority w:val="99"/>
    <w:semiHidden/>
    <w:unhideWhenUsed/>
    <w:rsid w:val="00C02426"/>
    <w:rPr>
      <w:color w:val="605E5C"/>
      <w:shd w:val="clear" w:color="auto" w:fill="E1DFDD"/>
    </w:rPr>
  </w:style>
  <w:style w:type="paragraph" w:styleId="Pieddepage">
    <w:name w:val="footer"/>
    <w:basedOn w:val="Normal"/>
    <w:link w:val="PieddepageCar"/>
    <w:uiPriority w:val="99"/>
    <w:unhideWhenUsed/>
    <w:rsid w:val="0043325D"/>
    <w:pPr>
      <w:tabs>
        <w:tab w:val="center" w:pos="4536"/>
        <w:tab w:val="right" w:pos="9072"/>
      </w:tabs>
    </w:pPr>
  </w:style>
  <w:style w:type="character" w:customStyle="1" w:styleId="PieddepageCar">
    <w:name w:val="Pied de page Car"/>
    <w:basedOn w:val="Policepardfaut"/>
    <w:link w:val="Pieddepage"/>
    <w:uiPriority w:val="99"/>
    <w:rsid w:val="0043325D"/>
  </w:style>
  <w:style w:type="character" w:styleId="Numrodepage">
    <w:name w:val="page number"/>
    <w:basedOn w:val="Policepardfaut"/>
    <w:uiPriority w:val="99"/>
    <w:semiHidden/>
    <w:unhideWhenUsed/>
    <w:rsid w:val="00433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263951">
      <w:bodyDiv w:val="1"/>
      <w:marLeft w:val="0"/>
      <w:marRight w:val="0"/>
      <w:marTop w:val="0"/>
      <w:marBottom w:val="0"/>
      <w:divBdr>
        <w:top w:val="none" w:sz="0" w:space="0" w:color="auto"/>
        <w:left w:val="none" w:sz="0" w:space="0" w:color="auto"/>
        <w:bottom w:val="none" w:sz="0" w:space="0" w:color="auto"/>
        <w:right w:val="none" w:sz="0" w:space="0" w:color="auto"/>
      </w:divBdr>
      <w:divsChild>
        <w:div w:id="826821502">
          <w:marLeft w:val="0"/>
          <w:marRight w:val="0"/>
          <w:marTop w:val="0"/>
          <w:marBottom w:val="0"/>
          <w:divBdr>
            <w:top w:val="none" w:sz="0" w:space="0" w:color="auto"/>
            <w:left w:val="none" w:sz="0" w:space="0" w:color="auto"/>
            <w:bottom w:val="none" w:sz="0" w:space="0" w:color="auto"/>
            <w:right w:val="none" w:sz="0" w:space="0" w:color="auto"/>
          </w:divBdr>
        </w:div>
        <w:div w:id="854081124">
          <w:marLeft w:val="0"/>
          <w:marRight w:val="0"/>
          <w:marTop w:val="0"/>
          <w:marBottom w:val="0"/>
          <w:divBdr>
            <w:top w:val="none" w:sz="0" w:space="0" w:color="auto"/>
            <w:left w:val="none" w:sz="0" w:space="0" w:color="auto"/>
            <w:bottom w:val="none" w:sz="0" w:space="0" w:color="auto"/>
            <w:right w:val="none" w:sz="0" w:space="0" w:color="auto"/>
          </w:divBdr>
          <w:divsChild>
            <w:div w:id="2136941218">
              <w:marLeft w:val="0"/>
              <w:marRight w:val="0"/>
              <w:marTop w:val="0"/>
              <w:marBottom w:val="0"/>
              <w:divBdr>
                <w:top w:val="none" w:sz="0" w:space="0" w:color="auto"/>
                <w:left w:val="none" w:sz="0" w:space="0" w:color="auto"/>
                <w:bottom w:val="none" w:sz="0" w:space="0" w:color="auto"/>
                <w:right w:val="none" w:sz="0" w:space="0" w:color="auto"/>
              </w:divBdr>
              <w:divsChild>
                <w:div w:id="1058044635">
                  <w:marLeft w:val="0"/>
                  <w:marRight w:val="390"/>
                  <w:marTop w:val="96"/>
                  <w:marBottom w:val="390"/>
                  <w:divBdr>
                    <w:top w:val="none" w:sz="0" w:space="0" w:color="auto"/>
                    <w:left w:val="none" w:sz="0" w:space="0" w:color="auto"/>
                    <w:bottom w:val="none" w:sz="0" w:space="0" w:color="auto"/>
                    <w:right w:val="none" w:sz="0" w:space="0" w:color="auto"/>
                  </w:divBdr>
                </w:div>
                <w:div w:id="1599483554">
                  <w:blockQuote w:val="1"/>
                  <w:marLeft w:val="720"/>
                  <w:marRight w:val="720"/>
                  <w:marTop w:val="0"/>
                  <w:marBottom w:val="0"/>
                  <w:divBdr>
                    <w:top w:val="none" w:sz="0" w:space="0" w:color="auto"/>
                    <w:left w:val="none" w:sz="0" w:space="0" w:color="auto"/>
                    <w:bottom w:val="none" w:sz="0" w:space="0" w:color="auto"/>
                    <w:right w:val="none" w:sz="0" w:space="0" w:color="auto"/>
                  </w:divBdr>
                </w:div>
                <w:div w:id="439109353">
                  <w:blockQuote w:val="1"/>
                  <w:marLeft w:val="720"/>
                  <w:marRight w:val="720"/>
                  <w:marTop w:val="0"/>
                  <w:marBottom w:val="0"/>
                  <w:divBdr>
                    <w:top w:val="none" w:sz="0" w:space="0" w:color="auto"/>
                    <w:left w:val="none" w:sz="0" w:space="0" w:color="auto"/>
                    <w:bottom w:val="none" w:sz="0" w:space="0" w:color="auto"/>
                    <w:right w:val="none" w:sz="0" w:space="0" w:color="auto"/>
                  </w:divBdr>
                </w:div>
                <w:div w:id="1883402164">
                  <w:blockQuote w:val="1"/>
                  <w:marLeft w:val="720"/>
                  <w:marRight w:val="720"/>
                  <w:marTop w:val="0"/>
                  <w:marBottom w:val="0"/>
                  <w:divBdr>
                    <w:top w:val="none" w:sz="0" w:space="0" w:color="auto"/>
                    <w:left w:val="none" w:sz="0" w:space="0" w:color="auto"/>
                    <w:bottom w:val="none" w:sz="0" w:space="0" w:color="auto"/>
                    <w:right w:val="none" w:sz="0" w:space="0" w:color="auto"/>
                  </w:divBdr>
                </w:div>
                <w:div w:id="1705784476">
                  <w:blockQuote w:val="1"/>
                  <w:marLeft w:val="720"/>
                  <w:marRight w:val="720"/>
                  <w:marTop w:val="0"/>
                  <w:marBottom w:val="0"/>
                  <w:divBdr>
                    <w:top w:val="none" w:sz="0" w:space="0" w:color="auto"/>
                    <w:left w:val="none" w:sz="0" w:space="0" w:color="auto"/>
                    <w:bottom w:val="none" w:sz="0" w:space="0" w:color="auto"/>
                    <w:right w:val="none" w:sz="0" w:space="0" w:color="auto"/>
                  </w:divBdr>
                </w:div>
                <w:div w:id="1577592587">
                  <w:marLeft w:val="0"/>
                  <w:marRight w:val="0"/>
                  <w:marTop w:val="96"/>
                  <w:marBottom w:val="390"/>
                  <w:divBdr>
                    <w:top w:val="none" w:sz="0" w:space="0" w:color="auto"/>
                    <w:left w:val="none" w:sz="0" w:space="0" w:color="auto"/>
                    <w:bottom w:val="none" w:sz="0" w:space="0" w:color="auto"/>
                    <w:right w:val="none" w:sz="0" w:space="0" w:color="auto"/>
                  </w:divBdr>
                </w:div>
                <w:div w:id="1681009787">
                  <w:marLeft w:val="0"/>
                  <w:marRight w:val="0"/>
                  <w:marTop w:val="96"/>
                  <w:marBottom w:val="390"/>
                  <w:divBdr>
                    <w:top w:val="none" w:sz="0" w:space="0" w:color="auto"/>
                    <w:left w:val="none" w:sz="0" w:space="0" w:color="auto"/>
                    <w:bottom w:val="none" w:sz="0" w:space="0" w:color="auto"/>
                    <w:right w:val="none" w:sz="0" w:space="0" w:color="auto"/>
                  </w:divBdr>
                </w:div>
                <w:div w:id="26760571">
                  <w:blockQuote w:val="1"/>
                  <w:marLeft w:val="720"/>
                  <w:marRight w:val="720"/>
                  <w:marTop w:val="0"/>
                  <w:marBottom w:val="0"/>
                  <w:divBdr>
                    <w:top w:val="none" w:sz="0" w:space="0" w:color="auto"/>
                    <w:left w:val="none" w:sz="0" w:space="0" w:color="auto"/>
                    <w:bottom w:val="none" w:sz="0" w:space="0" w:color="auto"/>
                    <w:right w:val="none" w:sz="0" w:space="0" w:color="auto"/>
                  </w:divBdr>
                </w:div>
                <w:div w:id="1657807412">
                  <w:blockQuote w:val="1"/>
                  <w:marLeft w:val="720"/>
                  <w:marRight w:val="720"/>
                  <w:marTop w:val="0"/>
                  <w:marBottom w:val="0"/>
                  <w:divBdr>
                    <w:top w:val="none" w:sz="0" w:space="0" w:color="auto"/>
                    <w:left w:val="none" w:sz="0" w:space="0" w:color="auto"/>
                    <w:bottom w:val="none" w:sz="0" w:space="0" w:color="auto"/>
                    <w:right w:val="none" w:sz="0" w:space="0" w:color="auto"/>
                  </w:divBdr>
                </w:div>
                <w:div w:id="686756846">
                  <w:marLeft w:val="0"/>
                  <w:marRight w:val="0"/>
                  <w:marTop w:val="96"/>
                  <w:marBottom w:val="390"/>
                  <w:divBdr>
                    <w:top w:val="none" w:sz="0" w:space="0" w:color="auto"/>
                    <w:left w:val="none" w:sz="0" w:space="0" w:color="auto"/>
                    <w:bottom w:val="none" w:sz="0" w:space="0" w:color="auto"/>
                    <w:right w:val="none" w:sz="0" w:space="0" w:color="auto"/>
                  </w:divBdr>
                </w:div>
                <w:div w:id="60719863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ualites.ecoledeslettres.fr/wp-content/uploads/2019/10/baudelaire.jpg" TargetMode="External"/><Relationship Id="rId13" Type="http://schemas.openxmlformats.org/officeDocument/2006/relationships/hyperlink" Target="http://www.cnrtl.fr/synonymie/rebuts" TargetMode="External"/><Relationship Id="rId18" Type="http://schemas.openxmlformats.org/officeDocument/2006/relationships/hyperlink" Target="https://actualites.ecoledeslettres.fr/wp-content/uploads/2019/10/baudelaire-Fleurs_du_mal.jpg" TargetMode="External"/><Relationship Id="rId3" Type="http://schemas.openxmlformats.org/officeDocument/2006/relationships/webSettings" Target="webSettings.xml"/><Relationship Id="rId21" Type="http://schemas.openxmlformats.org/officeDocument/2006/relationships/hyperlink" Target="https://www.ecoledeslettres.fr/articles/rechercher/?query=baudelaire" TargetMode="External"/><Relationship Id="rId7" Type="http://schemas.openxmlformats.org/officeDocument/2006/relationships/hyperlink" Target="https://actualites.ecoledeslettres.fr/litteratures/alchimie-poetique-la-boue-et-lor/" TargetMode="External"/><Relationship Id="rId12" Type="http://schemas.openxmlformats.org/officeDocument/2006/relationships/hyperlink" Target="http://www.cnrtl.fr/synonymie/rebuts"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actualites.ecoledeslettres.fr/wp-content/uploads/2019/10/Joseph-Wright-Alchimiste.jpg" TargetMode="External"/><Relationship Id="rId20" Type="http://schemas.openxmlformats.org/officeDocument/2006/relationships/hyperlink" Target="http://esthetiqueduchoc.com/portfolio-item/francis-bacon-figure-with-meat/" TargetMode="External"/><Relationship Id="rId1" Type="http://schemas.openxmlformats.org/officeDocument/2006/relationships/styles" Target="styles.xml"/><Relationship Id="rId6" Type="http://schemas.openxmlformats.org/officeDocument/2006/relationships/hyperlink" Target="https://actualites.ecoledeslettres.fr/litteratures/alchimie-poetique-la-boue-et-lor/" TargetMode="Externa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footer" Target="footer2.xml"/><Relationship Id="rId10" Type="http://schemas.openxmlformats.org/officeDocument/2006/relationships/hyperlink" Target="https://actualites.ecoledeslettres.fr/wp-content/uploads/2019/10/soutine-boeuf-ecorche.jpg" TargetMode="External"/><Relationship Id="rId19"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yperlink" Target="https://actualites.ecoledeslettres.fr/wp-content/uploads/2019/10/Rembrandt-boeuf-ecorche.jpg"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1949</Words>
  <Characters>10720</Characters>
  <Application>Microsoft Office Word</Application>
  <DocSecurity>0</DocSecurity>
  <Lines>89</Lines>
  <Paragraphs>25</Paragraphs>
  <ScaleCrop>false</ScaleCrop>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9</cp:revision>
  <dcterms:created xsi:type="dcterms:W3CDTF">2020-11-14T12:10:00Z</dcterms:created>
  <dcterms:modified xsi:type="dcterms:W3CDTF">2020-12-05T15:48:00Z</dcterms:modified>
</cp:coreProperties>
</file>