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F5E" w:rsidRDefault="00E33F5E" w:rsidP="00E33F5E">
      <w:pPr>
        <w:spacing w:before="100" w:after="198" w:line="276" w:lineRule="auto"/>
        <w:jc w:val="right"/>
        <w:rPr>
          <w:rFonts w:ascii="Segoe UI Light" w:eastAsia="Segoe UI Light" w:hAnsi="Segoe UI Light" w:cs="Segoe UI Light"/>
          <w:sz w:val="32"/>
          <w:u w:val="single"/>
        </w:rPr>
      </w:pPr>
      <w:r>
        <w:rPr>
          <w:rFonts w:ascii="Segoe UI Light" w:eastAsia="Segoe UI Light" w:hAnsi="Segoe UI Light" w:cs="Segoe UI Light"/>
          <w:sz w:val="32"/>
          <w:u w:val="single"/>
        </w:rPr>
        <w:t xml:space="preserve">Camille CAPITAINE </w:t>
      </w:r>
    </w:p>
    <w:p w:rsidR="00E33F5E" w:rsidRDefault="00E33F5E" w:rsidP="00E33F5E">
      <w:pPr>
        <w:spacing w:before="100" w:after="198" w:line="276" w:lineRule="auto"/>
        <w:jc w:val="right"/>
        <w:rPr>
          <w:rFonts w:ascii="Segoe UI Light" w:eastAsia="Segoe UI Light" w:hAnsi="Segoe UI Light" w:cs="Segoe UI Light"/>
          <w:sz w:val="32"/>
          <w:u w:val="single"/>
        </w:rPr>
      </w:pPr>
      <w:r>
        <w:rPr>
          <w:rFonts w:ascii="Segoe UI Light" w:eastAsia="Segoe UI Light" w:hAnsi="Segoe UI Light" w:cs="Segoe UI Light"/>
          <w:sz w:val="32"/>
          <w:u w:val="single"/>
        </w:rPr>
        <w:t>Amina LADHARI</w:t>
      </w:r>
      <w:bookmarkStart w:id="0" w:name="_GoBack"/>
      <w:bookmarkEnd w:id="0"/>
    </w:p>
    <w:p w:rsidR="00E33F5E" w:rsidRDefault="00E33F5E" w:rsidP="00E33F5E">
      <w:pPr>
        <w:spacing w:before="100" w:after="198" w:line="276" w:lineRule="auto"/>
        <w:jc w:val="right"/>
        <w:rPr>
          <w:rFonts w:ascii="Segoe UI Light" w:eastAsia="Segoe UI Light" w:hAnsi="Segoe UI Light" w:cs="Segoe UI Light"/>
          <w:sz w:val="32"/>
          <w:u w:val="single"/>
        </w:rPr>
      </w:pPr>
      <w:r>
        <w:rPr>
          <w:rFonts w:ascii="Segoe UI Light" w:eastAsia="Segoe UI Light" w:hAnsi="Segoe UI Light" w:cs="Segoe UI Light"/>
          <w:sz w:val="32"/>
          <w:u w:val="single"/>
        </w:rPr>
        <w:t>2</w:t>
      </w:r>
      <w:r w:rsidRPr="00E33F5E">
        <w:rPr>
          <w:rFonts w:ascii="Segoe UI Light" w:eastAsia="Segoe UI Light" w:hAnsi="Segoe UI Light" w:cs="Segoe UI Light"/>
          <w:sz w:val="32"/>
          <w:u w:val="single"/>
          <w:vertAlign w:val="superscript"/>
        </w:rPr>
        <w:t>nd</w:t>
      </w:r>
      <w:r>
        <w:rPr>
          <w:rFonts w:ascii="Segoe UI Light" w:eastAsia="Segoe UI Light" w:hAnsi="Segoe UI Light" w:cs="Segoe UI Light"/>
          <w:sz w:val="32"/>
          <w:u w:val="single"/>
        </w:rPr>
        <w:t>6</w:t>
      </w:r>
    </w:p>
    <w:p w:rsidR="00E33F5E" w:rsidRDefault="00E33F5E">
      <w:pPr>
        <w:spacing w:before="100" w:after="198" w:line="276" w:lineRule="auto"/>
        <w:jc w:val="center"/>
        <w:rPr>
          <w:rFonts w:ascii="Segoe UI Light" w:eastAsia="Segoe UI Light" w:hAnsi="Segoe UI Light" w:cs="Segoe UI Light"/>
          <w:sz w:val="32"/>
          <w:u w:val="single"/>
        </w:rPr>
      </w:pPr>
    </w:p>
    <w:p w:rsidR="00764D4E" w:rsidRDefault="00083B87">
      <w:pPr>
        <w:spacing w:before="100" w:after="198" w:line="276" w:lineRule="auto"/>
        <w:jc w:val="center"/>
        <w:rPr>
          <w:rFonts w:ascii="Segoe UI Light" w:eastAsia="Segoe UI Light" w:hAnsi="Segoe UI Light" w:cs="Segoe UI Light"/>
          <w:sz w:val="32"/>
          <w:u w:val="single"/>
        </w:rPr>
      </w:pPr>
      <w:r>
        <w:rPr>
          <w:rFonts w:ascii="Segoe UI Light" w:eastAsia="Segoe UI Light" w:hAnsi="Segoe UI Light" w:cs="Segoe UI Light"/>
          <w:sz w:val="32"/>
          <w:u w:val="single"/>
        </w:rPr>
        <w:t>Exposé Français:</w:t>
      </w:r>
    </w:p>
    <w:p w:rsidR="00764D4E" w:rsidRDefault="00083B87">
      <w:pPr>
        <w:spacing w:before="100" w:after="198" w:line="276" w:lineRule="auto"/>
        <w:jc w:val="center"/>
        <w:rPr>
          <w:rFonts w:ascii="Segoe UI Light" w:eastAsia="Segoe UI Light" w:hAnsi="Segoe UI Light" w:cs="Segoe UI Light"/>
          <w:sz w:val="32"/>
          <w:u w:val="single"/>
        </w:rPr>
      </w:pPr>
      <w:r>
        <w:rPr>
          <w:rFonts w:ascii="Segoe UI Light" w:eastAsia="Segoe UI Light" w:hAnsi="Segoe UI Light" w:cs="Segoe UI Light"/>
          <w:sz w:val="32"/>
          <w:u w:val="single"/>
        </w:rPr>
        <w:t>"MILON"</w:t>
      </w:r>
    </w:p>
    <w:p w:rsidR="00764D4E" w:rsidRDefault="00083B87">
      <w:pPr>
        <w:spacing w:before="100" w:after="198" w:line="276" w:lineRule="auto"/>
        <w:rPr>
          <w:rFonts w:ascii="Segoe UI Light" w:eastAsia="Segoe UI Light" w:hAnsi="Segoe UI Light" w:cs="Segoe UI Light"/>
          <w:sz w:val="32"/>
        </w:rPr>
      </w:pPr>
      <w:r>
        <w:rPr>
          <w:rFonts w:ascii="Segoe UI Light" w:eastAsia="Segoe UI Light" w:hAnsi="Segoe UI Light" w:cs="Segoe UI Light"/>
          <w:sz w:val="32"/>
          <w:u w:val="single"/>
        </w:rPr>
        <w:t>Introduction:</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Les Lais de Marie de France, poétesse du 12ème siècle, est un recueil de douze courts lais bretons. Marie de France n'a fait que réécrire des histoires connues, en les adaptant sous la forme de récits en vers. Les Lais de Marie de France sont des fables amoureuses se déroulant dans un milieu chevaleresque et très souvent le lecteur est invité à tirer une leçon de sa lecture. Aujourd'hui durant cet exposé nous allons vous présenter le lai de "Milon" en plusieurs étapes:</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1. Son bref résumé</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 xml:space="preserve">2. Notre impression </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3. L'analyse de la construction du lai</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4. L'analyse des personnages</w:t>
      </w:r>
    </w:p>
    <w:p w:rsidR="00A05F66"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 xml:space="preserve">5. Les thèmes essentiels </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32"/>
          <w:u w:val="single"/>
        </w:rPr>
        <w:t>Résumé</w:t>
      </w:r>
      <w:r>
        <w:rPr>
          <w:rFonts w:ascii="Segoe UI Light" w:eastAsia="Segoe UI Light" w:hAnsi="Segoe UI Light" w:cs="Segoe UI Light"/>
          <w:sz w:val="32"/>
        </w:rPr>
        <w:t>:</w:t>
      </w:r>
    </w:p>
    <w:p w:rsidR="00764D4E" w:rsidRDefault="00083B87">
      <w:pPr>
        <w:spacing w:before="100" w:after="198" w:line="276" w:lineRule="auto"/>
        <w:rPr>
          <w:rFonts w:ascii="Segoe UI Light" w:eastAsia="Segoe UI Light" w:hAnsi="Segoe UI Light" w:cs="Segoe UI Light"/>
          <w:sz w:val="28"/>
          <w:u w:val="single"/>
        </w:rPr>
      </w:pPr>
      <w:r>
        <w:rPr>
          <w:rFonts w:ascii="Segoe UI Light" w:eastAsia="Segoe UI Light" w:hAnsi="Segoe UI Light" w:cs="Segoe UI Light"/>
          <w:sz w:val="24"/>
        </w:rPr>
        <w:t xml:space="preserve">Le lai de "Milon" se déroule au Pays de Galles et parle d'un grand chevalier noble, courtois, hardi et redoutable se nommant Milon. Ce dernier tombe follement amoureux de la fille d'un baron. La jeune fille s'éprend également du preux chevalier. En gage de leur amour il lui offre un anneau d'or. Les deux amants se voient à maintes reprises, et développent un amour si fort qu'elle tombe enceinte. N'étant pas unis par les liens du mariage et afin d'éviter tout déshonneur, ils décident de confier leur enfant à la sœur de la jeune femme dans le Northumberland (grand comté du nord de l'Angleterre). Le jour même de la naissance de leur beau garçon, la jeune mère suspend l'anneau d'or au cou </w:t>
      </w:r>
      <w:r>
        <w:rPr>
          <w:rFonts w:ascii="Segoe UI Light" w:eastAsia="Segoe UI Light" w:hAnsi="Segoe UI Light" w:cs="Segoe UI Light"/>
          <w:sz w:val="24"/>
        </w:rPr>
        <w:lastRenderedPageBreak/>
        <w:t>du nouveau-né ainsi qu'une lettre que le jeune homme devra lire lorsqu'il aura atteint l'âge mûr et sera donc un adulte. L'enfant est emmené chez la sœur. Milon, son père quitte le pays pour louer ses services et conquérir la gloire. Tandis que sa tendre amie est destinée au mariage, en effet elle est promise à un homme puissant et de grand mérite. Cependant, l'alliance est risquée pour la jeune femme car perdre sa virginité et avoir un enfant hors mariage est déshonorant et hors des mœurs de cette époque. Milon revient dans son pays, après l'annonce du mariage de sa bien-aimée, il lui envoie une lettre par le biais d'un cygne. Par la suite, les deux amants réussissent à communiquer pendant 20 ans grâce à ce moyen. Pendant ce temps-là, dans une autre contrée, leur fils devenu adulte découvre ses origines et décide de partir à l'étranger pour prouver sa valeur à la guerre et aux tournois. Rapidement le jeune homme devient célèbre et très renommé. Son père, ayant entendu des échos d'un valeureux chevalier traverse la mer pour le combattre. Cependant, il ignore que le chevalier en question est son descendant. Tous deux se rencontrent lors d'un tournoi, le fils met son père à terre. Lorsque ce dernier se relève, il aperçoit l'anneau d'or au doit du chevalier. De longues retrouvailles ont enfin lieu. Milon raconte alors à son fils comment il aimait sa mère et comment elle lui avait été enlevée. Par la suite, ils retournent dans le pays de Milon et vont trouver sa bien-aimée. A peine arrivés, ils apprennent la mort du mari de cette dernière. En guise de fin, les deux âmes sœurs sont unies grâce à leur fils tant aimé. "Ils vécurent depuis lors, nuits et jours dans un grand bonheur et une grande tendresse."</w:t>
      </w:r>
    </w:p>
    <w:p w:rsidR="00764D4E" w:rsidRDefault="00083B87">
      <w:pPr>
        <w:spacing w:before="100" w:after="198" w:line="276" w:lineRule="auto"/>
        <w:rPr>
          <w:rFonts w:ascii="Segoe UI Light" w:eastAsia="Segoe UI Light" w:hAnsi="Segoe UI Light" w:cs="Segoe UI Light"/>
          <w:sz w:val="28"/>
          <w:u w:val="single"/>
        </w:rPr>
      </w:pPr>
      <w:r>
        <w:rPr>
          <w:rFonts w:ascii="Segoe UI Light" w:eastAsia="Segoe UI Light" w:hAnsi="Segoe UI Light" w:cs="Segoe UI Light"/>
          <w:sz w:val="28"/>
          <w:u w:val="single"/>
        </w:rPr>
        <w:t>Impression ressentie à la lecture :</w:t>
      </w:r>
    </w:p>
    <w:p w:rsidR="00E33F5E" w:rsidRPr="00E33F5E" w:rsidRDefault="00E33F5E">
      <w:pPr>
        <w:spacing w:before="100" w:after="198" w:line="276" w:lineRule="auto"/>
        <w:rPr>
          <w:rFonts w:ascii="Segoe UI Light" w:eastAsia="Segoe UI Light" w:hAnsi="Segoe UI Light" w:cs="Segoe UI Light"/>
          <w:sz w:val="24"/>
          <w:szCs w:val="24"/>
          <w:u w:val="single"/>
        </w:rPr>
      </w:pPr>
      <w:r w:rsidRPr="00E33F5E">
        <w:rPr>
          <w:rFonts w:ascii="Segoe UI Light" w:hAnsi="Segoe UI Light" w:cs="Segoe UI Light"/>
          <w:sz w:val="24"/>
          <w:szCs w:val="24"/>
        </w:rPr>
        <w:t xml:space="preserve">Ce recueil nous a été beaucoup émotionnel, passant par la joie, la surprise, la tristesse et puis bien sûr l’amour. Ce recueil a été très touchant car Milon et sa dame doivent vivre séparément, pourtant leur ruse (malin) leur permet de continuer à s’aimer </w:t>
      </w:r>
      <w:r w:rsidRPr="00E33F5E">
        <w:rPr>
          <w:rFonts w:ascii="Segoe UI Light" w:hAnsi="Segoe UI Light" w:cs="Segoe UI Light"/>
          <w:sz w:val="24"/>
          <w:szCs w:val="24"/>
        </w:rPr>
        <w:t>quand-même. Il</w:t>
      </w:r>
      <w:r w:rsidRPr="00E33F5E">
        <w:rPr>
          <w:rFonts w:ascii="Segoe UI Light" w:hAnsi="Segoe UI Light" w:cs="Segoe UI Light"/>
          <w:sz w:val="24"/>
          <w:szCs w:val="24"/>
        </w:rPr>
        <w:t xml:space="preserve"> y a beaucoup de sentiments entres les deux amants, que l’on aperçoit avec le cygne voyageur qui est le messager d’amour aperçu comme un substitut de la présence de l’</w:t>
      </w:r>
      <w:r w:rsidRPr="00E33F5E">
        <w:rPr>
          <w:rFonts w:ascii="Segoe UI Light" w:hAnsi="Segoe UI Light" w:cs="Segoe UI Light"/>
          <w:sz w:val="24"/>
          <w:szCs w:val="24"/>
        </w:rPr>
        <w:t>autre. On</w:t>
      </w:r>
      <w:r w:rsidRPr="00E33F5E">
        <w:rPr>
          <w:rFonts w:ascii="Segoe UI Light" w:hAnsi="Segoe UI Light" w:cs="Segoe UI Light"/>
          <w:sz w:val="24"/>
          <w:szCs w:val="24"/>
        </w:rPr>
        <w:t xml:space="preserve"> peut dire que leur amour est né du désir et de réels sentiments. Puis ce recueil nous a montré que l’amour clandestin (relation secrète), est très fort entre les deux amants qui cachent </w:t>
      </w:r>
      <w:r w:rsidRPr="00E33F5E">
        <w:rPr>
          <w:rFonts w:ascii="Segoe UI Light" w:hAnsi="Segoe UI Light" w:cs="Segoe UI Light"/>
          <w:sz w:val="24"/>
          <w:szCs w:val="24"/>
        </w:rPr>
        <w:t>leurs relations</w:t>
      </w:r>
      <w:r w:rsidRPr="00E33F5E">
        <w:rPr>
          <w:rFonts w:ascii="Segoe UI Light" w:hAnsi="Segoe UI Light" w:cs="Segoe UI Light"/>
          <w:sz w:val="24"/>
          <w:szCs w:val="24"/>
        </w:rPr>
        <w:t xml:space="preserve"> au père de sa dame qui lui cherche le grand amour pour sa fille. Les amants voient leur désir meurtri et insatisfait. Enfin vient le moment de bonheur pour les deux amants car leur fils les a réunis ensemble. Séparé depuis maintenant 20 ans et toujours aussi amoureux l’un de l'autre. Leur amour durera encore longtemps avec une félicité parfaite.</w:t>
      </w:r>
    </w:p>
    <w:p w:rsidR="00764D4E" w:rsidRDefault="00083B87">
      <w:pPr>
        <w:spacing w:before="100" w:after="198" w:line="276" w:lineRule="auto"/>
        <w:rPr>
          <w:rFonts w:ascii="Segoe UI Light" w:eastAsia="Segoe UI Light" w:hAnsi="Segoe UI Light" w:cs="Segoe UI Light"/>
          <w:sz w:val="28"/>
          <w:u w:val="single"/>
        </w:rPr>
      </w:pPr>
      <w:r>
        <w:rPr>
          <w:rFonts w:ascii="Segoe UI Light" w:eastAsia="Segoe UI Light" w:hAnsi="Segoe UI Light" w:cs="Segoe UI Light"/>
          <w:sz w:val="28"/>
          <w:u w:val="single"/>
        </w:rPr>
        <w:t>Analyse de la construction dramatique :</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lastRenderedPageBreak/>
        <w:t xml:space="preserve">Tout d'abord, voici la définition du mot "lai" que nous allons beaucoup entendre parler dans cette exposé. Un Lai: Au Moyen-Age le lai signifiait une chanson ou plutôt un récit chanté. Cette forme poétique médiévale d'origine Bretonne a notamment été illustrée par Marie de France. On peut distinguer deux sortes de </w:t>
      </w:r>
      <w:proofErr w:type="spellStart"/>
      <w:r>
        <w:rPr>
          <w:rFonts w:ascii="Segoe UI Light" w:eastAsia="Segoe UI Light" w:hAnsi="Segoe UI Light" w:cs="Segoe UI Light"/>
          <w:sz w:val="24"/>
        </w:rPr>
        <w:t>lais</w:t>
      </w:r>
      <w:proofErr w:type="spellEnd"/>
      <w:r>
        <w:rPr>
          <w:rFonts w:ascii="Segoe UI Light" w:eastAsia="Segoe UI Light" w:hAnsi="Segoe UI Light" w:cs="Segoe UI Light"/>
          <w:sz w:val="24"/>
        </w:rPr>
        <w:t xml:space="preserve">: le lai narratif et le lai lyrique. On peut aussi apercevoir que dans les lais, la description détaillée de personnages ou de lieux sont peu présents. </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Ce lai est narratif, conté par Marie de France, elle raconte l'histoire, la légende de Milon à sa manière. Ce texte est très poétique et musical</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 xml:space="preserve">Chaque lai, "Milon" </w:t>
      </w:r>
      <w:proofErr w:type="spellStart"/>
      <w:r>
        <w:rPr>
          <w:rFonts w:ascii="Segoe UI Light" w:eastAsia="Segoe UI Light" w:hAnsi="Segoe UI Light" w:cs="Segoe UI Light"/>
          <w:sz w:val="24"/>
        </w:rPr>
        <w:t>inclu</w:t>
      </w:r>
      <w:proofErr w:type="spellEnd"/>
      <w:r>
        <w:rPr>
          <w:rFonts w:ascii="Segoe UI Light" w:eastAsia="Segoe UI Light" w:hAnsi="Segoe UI Light" w:cs="Segoe UI Light"/>
          <w:sz w:val="24"/>
        </w:rPr>
        <w:t>, est assez court. En effet, ces textes ne font jamais plus de 600 vers, ce qui est une des grandes caractéristiques des lais de Marie de France.</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 xml:space="preserve">Ses lais sont construits en octosyllabes, des rimes plates ou suivis (AABB) sont présents durant tout le texte. </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On peut observer un langage assez soutenu et recherché. ("J'ai envie de te porter une grande amitié", "Ami, fait-il, veille à me préparer une entrevue avec mon amie afin que je puisse lui parler."</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Plusieurs tonalités sont présentes:</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-le Lyrisme</w:t>
      </w:r>
    </w:p>
    <w:p w:rsidR="00764D4E" w:rsidRDefault="00083B87">
      <w:pPr>
        <w:spacing w:before="100" w:after="100" w:line="240" w:lineRule="auto"/>
        <w:rPr>
          <w:rFonts w:ascii="Segoe UI Light" w:eastAsia="Segoe UI Light" w:hAnsi="Segoe UI Light" w:cs="Segoe UI Light"/>
          <w:sz w:val="24"/>
        </w:rPr>
      </w:pPr>
      <w:r>
        <w:rPr>
          <w:rFonts w:ascii="Segoe UI Light" w:eastAsia="Segoe UI Light" w:hAnsi="Segoe UI Light" w:cs="Segoe UI Light"/>
          <w:sz w:val="24"/>
        </w:rPr>
        <w:t>-le Pathétisme</w:t>
      </w:r>
    </w:p>
    <w:p w:rsidR="00764D4E" w:rsidRDefault="00083B87">
      <w:pPr>
        <w:spacing w:before="100" w:after="100" w:line="240" w:lineRule="auto"/>
        <w:rPr>
          <w:rFonts w:ascii="Segoe UI Light" w:eastAsia="Segoe UI Light" w:hAnsi="Segoe UI Light" w:cs="Segoe UI Light"/>
          <w:sz w:val="28"/>
          <w:u w:val="single"/>
        </w:rPr>
      </w:pPr>
      <w:r>
        <w:rPr>
          <w:rFonts w:ascii="Segoe UI Light" w:eastAsia="Segoe UI Light" w:hAnsi="Segoe UI Light" w:cs="Segoe UI Light"/>
          <w:sz w:val="24"/>
        </w:rPr>
        <w:t>Contrairement à la plupart des autres lais de Marie de France, "Milon" connait une fin heureuse avec les personnes qu'il aime. Citation "Milon": "Ils vécurent depuis lors, nuits et jours dans un grand bonheur et une grande tendresse". Le lai n'est donc pas tragique contrairement au lai d"Equitan" qui se termine par" C'est ainsi que tous deux moururent, le roi d'abord et elle ensuite."</w:t>
      </w:r>
    </w:p>
    <w:p w:rsidR="00764D4E" w:rsidRDefault="00764D4E">
      <w:pPr>
        <w:spacing w:before="100" w:after="100" w:line="240" w:lineRule="auto"/>
        <w:rPr>
          <w:rFonts w:ascii="Segoe UI Light" w:eastAsia="Segoe UI Light" w:hAnsi="Segoe UI Light" w:cs="Segoe UI Light"/>
          <w:sz w:val="28"/>
          <w:u w:val="single"/>
        </w:rPr>
      </w:pPr>
    </w:p>
    <w:p w:rsidR="00764D4E" w:rsidRDefault="00083B87">
      <w:pPr>
        <w:spacing w:before="100" w:after="198" w:line="276" w:lineRule="auto"/>
        <w:rPr>
          <w:rFonts w:ascii="Segoe UI Light" w:eastAsia="Segoe UI Light" w:hAnsi="Segoe UI Light" w:cs="Segoe UI Light"/>
          <w:sz w:val="28"/>
          <w:u w:val="single"/>
        </w:rPr>
      </w:pPr>
      <w:r>
        <w:rPr>
          <w:rFonts w:ascii="Segoe UI Light" w:eastAsia="Segoe UI Light" w:hAnsi="Segoe UI Light" w:cs="Segoe UI Light"/>
          <w:sz w:val="28"/>
          <w:u w:val="single"/>
        </w:rPr>
        <w:t>Analyse des personnages :</w:t>
      </w:r>
    </w:p>
    <w:p w:rsidR="00E33F5E" w:rsidRPr="00E33F5E" w:rsidRDefault="00E33F5E">
      <w:pPr>
        <w:spacing w:before="100" w:after="198" w:line="276" w:lineRule="auto"/>
        <w:rPr>
          <w:rFonts w:ascii="Segoe UI Light" w:eastAsia="Segoe UI Light" w:hAnsi="Segoe UI Light" w:cs="Segoe UI Light"/>
          <w:sz w:val="24"/>
          <w:szCs w:val="24"/>
          <w:u w:val="single"/>
        </w:rPr>
      </w:pPr>
      <w:r w:rsidRPr="00E33F5E">
        <w:rPr>
          <w:rFonts w:ascii="Segoe UI Light" w:hAnsi="Segoe UI Light" w:cs="Segoe UI Light"/>
          <w:sz w:val="24"/>
          <w:szCs w:val="24"/>
        </w:rPr>
        <w:t xml:space="preserve">Les personnages principaux sont Milon, sa dame et leur fils. Milon est né dans le sud du pays de </w:t>
      </w:r>
      <w:r w:rsidRPr="00E33F5E">
        <w:rPr>
          <w:rFonts w:ascii="Segoe UI Light" w:hAnsi="Segoe UI Light" w:cs="Segoe UI Light"/>
          <w:sz w:val="24"/>
          <w:szCs w:val="24"/>
        </w:rPr>
        <w:t>Galles. C’est</w:t>
      </w:r>
      <w:r w:rsidRPr="00E33F5E">
        <w:rPr>
          <w:rFonts w:ascii="Segoe UI Light" w:hAnsi="Segoe UI Light" w:cs="Segoe UI Light"/>
          <w:sz w:val="24"/>
          <w:szCs w:val="24"/>
        </w:rPr>
        <w:t xml:space="preserve"> le meilleur chevalier du pays et il est très </w:t>
      </w:r>
      <w:r w:rsidRPr="00E33F5E">
        <w:rPr>
          <w:rFonts w:ascii="Segoe UI Light" w:hAnsi="Segoe UI Light" w:cs="Segoe UI Light"/>
          <w:sz w:val="24"/>
          <w:szCs w:val="24"/>
        </w:rPr>
        <w:t>réputé. Milon</w:t>
      </w:r>
      <w:r w:rsidRPr="00E33F5E">
        <w:rPr>
          <w:rFonts w:ascii="Segoe UI Light" w:hAnsi="Segoe UI Light" w:cs="Segoe UI Light"/>
          <w:sz w:val="24"/>
          <w:szCs w:val="24"/>
        </w:rPr>
        <w:t xml:space="preserve"> part en quête d’aventure, pendant son absence, le père de sa dame la marie et la fait surveiller. Sa dame, qui est la fille du baron, entend parler d’un jeune homme qui se nomme Milon et puis elle se mit à l'</w:t>
      </w:r>
      <w:r w:rsidRPr="00E33F5E">
        <w:rPr>
          <w:rFonts w:ascii="Segoe UI Light" w:hAnsi="Segoe UI Light" w:cs="Segoe UI Light"/>
          <w:sz w:val="24"/>
          <w:szCs w:val="24"/>
        </w:rPr>
        <w:t>aimer. Leur</w:t>
      </w:r>
      <w:r w:rsidRPr="00E33F5E">
        <w:rPr>
          <w:rFonts w:ascii="Segoe UI Light" w:hAnsi="Segoe UI Light" w:cs="Segoe UI Light"/>
          <w:sz w:val="24"/>
          <w:szCs w:val="24"/>
        </w:rPr>
        <w:t xml:space="preserve"> amour est un amour </w:t>
      </w:r>
      <w:r w:rsidRPr="00E33F5E">
        <w:rPr>
          <w:rFonts w:ascii="Segoe UI Light" w:hAnsi="Segoe UI Light" w:cs="Segoe UI Light"/>
          <w:sz w:val="24"/>
          <w:szCs w:val="24"/>
        </w:rPr>
        <w:t>clandestin. La</w:t>
      </w:r>
      <w:r w:rsidRPr="00E33F5E">
        <w:rPr>
          <w:rFonts w:ascii="Segoe UI Light" w:hAnsi="Segoe UI Light" w:cs="Segoe UI Light"/>
          <w:sz w:val="24"/>
          <w:szCs w:val="24"/>
        </w:rPr>
        <w:t xml:space="preserve"> dame au début de leur rencontre, et avant d’être séparée de Milon est tombée enceinte de lui, et elle a donc confiée </w:t>
      </w:r>
      <w:r w:rsidRPr="00E33F5E">
        <w:rPr>
          <w:rFonts w:ascii="Segoe UI Light" w:hAnsi="Segoe UI Light" w:cs="Segoe UI Light"/>
          <w:sz w:val="24"/>
          <w:szCs w:val="24"/>
        </w:rPr>
        <w:t>l’enfant</w:t>
      </w:r>
      <w:r w:rsidRPr="00E33F5E">
        <w:rPr>
          <w:rFonts w:ascii="Segoe UI Light" w:hAnsi="Segoe UI Light" w:cs="Segoe UI Light"/>
          <w:sz w:val="24"/>
          <w:szCs w:val="24"/>
        </w:rPr>
        <w:t xml:space="preserve"> à sa </w:t>
      </w:r>
      <w:r w:rsidRPr="00E33F5E">
        <w:rPr>
          <w:rFonts w:ascii="Segoe UI Light" w:hAnsi="Segoe UI Light" w:cs="Segoe UI Light"/>
          <w:sz w:val="24"/>
          <w:szCs w:val="24"/>
        </w:rPr>
        <w:t>sœur</w:t>
      </w:r>
      <w:r w:rsidRPr="00E33F5E">
        <w:rPr>
          <w:rFonts w:ascii="Segoe UI Light" w:hAnsi="Segoe UI Light" w:cs="Segoe UI Light"/>
          <w:sz w:val="24"/>
          <w:szCs w:val="24"/>
        </w:rPr>
        <w:t xml:space="preserve"> avec un anneau et une lettre qui lira quand il grandira. Leur fils est confié à la sœur de la dame depuis sa </w:t>
      </w:r>
      <w:r w:rsidRPr="00E33F5E">
        <w:rPr>
          <w:rFonts w:ascii="Segoe UI Light" w:hAnsi="Segoe UI Light" w:cs="Segoe UI Light"/>
          <w:sz w:val="24"/>
          <w:szCs w:val="24"/>
        </w:rPr>
        <w:t>naissance. Quand</w:t>
      </w:r>
      <w:r w:rsidRPr="00E33F5E">
        <w:rPr>
          <w:rFonts w:ascii="Segoe UI Light" w:hAnsi="Segoe UI Light" w:cs="Segoe UI Light"/>
          <w:sz w:val="24"/>
          <w:szCs w:val="24"/>
        </w:rPr>
        <w:t xml:space="preserve"> leur fils grandit, il prit la lettre et la </w:t>
      </w:r>
      <w:r w:rsidRPr="00E33F5E">
        <w:rPr>
          <w:rFonts w:ascii="Segoe UI Light" w:hAnsi="Segoe UI Light" w:cs="Segoe UI Light"/>
          <w:sz w:val="24"/>
          <w:szCs w:val="24"/>
        </w:rPr>
        <w:t>lit. Puis</w:t>
      </w:r>
      <w:r w:rsidRPr="00E33F5E">
        <w:rPr>
          <w:rFonts w:ascii="Segoe UI Light" w:hAnsi="Segoe UI Light" w:cs="Segoe UI Light"/>
          <w:sz w:val="24"/>
          <w:szCs w:val="24"/>
        </w:rPr>
        <w:t xml:space="preserve"> il se mit à la recherche de ses parents, sur son chemin il devra participer à un tournoi de chevaliers, dans lequel il rencontre son père. Après les retrouvailles avec son père, il décide alors de tuer le mari actuel de sa mère afin de réunir le couple d’amants amoureux.</w:t>
      </w:r>
    </w:p>
    <w:p w:rsidR="00764D4E" w:rsidRDefault="00764D4E">
      <w:pPr>
        <w:spacing w:before="100" w:after="198" w:line="276" w:lineRule="auto"/>
        <w:rPr>
          <w:rFonts w:ascii="Segoe UI Light" w:eastAsia="Segoe UI Light" w:hAnsi="Segoe UI Light" w:cs="Segoe UI Light"/>
          <w:sz w:val="28"/>
          <w:u w:val="single"/>
        </w:rPr>
      </w:pPr>
    </w:p>
    <w:p w:rsidR="00764D4E" w:rsidRDefault="00083B87">
      <w:pPr>
        <w:spacing w:before="100" w:after="198" w:line="276" w:lineRule="auto"/>
        <w:rPr>
          <w:rFonts w:ascii="Segoe UI Light" w:eastAsia="Segoe UI Light" w:hAnsi="Segoe UI Light" w:cs="Segoe UI Light"/>
          <w:sz w:val="28"/>
          <w:u w:val="single"/>
        </w:rPr>
      </w:pPr>
      <w:r>
        <w:rPr>
          <w:rFonts w:ascii="Segoe UI Light" w:eastAsia="Segoe UI Light" w:hAnsi="Segoe UI Light" w:cs="Segoe UI Light"/>
          <w:sz w:val="28"/>
          <w:u w:val="single"/>
        </w:rPr>
        <w:t>Les thèmes essentiels :</w:t>
      </w:r>
    </w:p>
    <w:p w:rsidR="00764D4E" w:rsidRDefault="00764D4E">
      <w:pPr>
        <w:spacing w:before="100" w:after="198" w:line="276" w:lineRule="auto"/>
        <w:rPr>
          <w:rFonts w:ascii="Segoe UI Light" w:eastAsia="Segoe UI Light" w:hAnsi="Segoe UI Light" w:cs="Segoe UI Light"/>
          <w:sz w:val="28"/>
        </w:rPr>
      </w:pPr>
    </w:p>
    <w:p w:rsidR="00764D4E" w:rsidRPr="00180D0E" w:rsidRDefault="006179CB" w:rsidP="00180D0E">
      <w:pPr>
        <w:rPr>
          <w:rFonts w:ascii="Segoe UI Light" w:hAnsi="Segoe UI Light" w:cs="Segoe UI Light"/>
          <w:sz w:val="28"/>
          <w:szCs w:val="28"/>
        </w:rPr>
      </w:pPr>
      <w:r w:rsidRPr="00180D0E">
        <w:rPr>
          <w:rFonts w:ascii="Segoe UI Light" w:hAnsi="Segoe UI Light" w:cs="Segoe UI Light"/>
          <w:sz w:val="28"/>
          <w:szCs w:val="28"/>
        </w:rPr>
        <w:t>1</w:t>
      </w:r>
      <w:r w:rsidR="00083B87" w:rsidRPr="00180D0E">
        <w:rPr>
          <w:rFonts w:ascii="Segoe UI Light" w:hAnsi="Segoe UI Light" w:cs="Segoe UI Light"/>
          <w:sz w:val="28"/>
          <w:szCs w:val="28"/>
        </w:rPr>
        <w:t>. Les symboles cachés:</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Marie de France excelle particulièrement dans l'art subtil de l'image et du symbole. En effet, dans ses lais, beaucoup de messages cachés sont dispersés tout au long des récits. Nous allons parler de deux symbole</w:t>
      </w:r>
      <w:r w:rsidR="00E33F5E">
        <w:rPr>
          <w:rFonts w:ascii="Segoe UI Light" w:eastAsia="Segoe UI Light" w:hAnsi="Segoe UI Light" w:cs="Segoe UI Light"/>
          <w:sz w:val="24"/>
        </w:rPr>
        <w:t>s qui sont présents dans le lai</w:t>
      </w:r>
      <w:r>
        <w:rPr>
          <w:rFonts w:ascii="Segoe UI Light" w:eastAsia="Segoe UI Light" w:hAnsi="Segoe UI Light" w:cs="Segoe UI Light"/>
          <w:sz w:val="24"/>
        </w:rPr>
        <w:t xml:space="preserve"> de "Milon":</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Premièrement, l'anneau d'or de "Milon", évoque un symbole d'amour fort qui lie les amants. Il y a aussi un symbole d'infini, car en regardant un cercle, on voit un tout, il n'y a pas de rupture, ni de fin. L'anneau représente aussi un symbole d'engagement, dans le cas présent "caché", mais tout aussi fort, cela crée un  lien indestructible entre deux personnages.</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 xml:space="preserve">De plus il joue un rôle familial dans le lai de "Milon", car l'anneau a été mis au coup de leur nourrisson à sa naissance ce qui va permettre des retrouvailles entre père et fils plus tard dans le récit. L'anneau d'or est un symbole de liaison parentale autant envers son père </w:t>
      </w:r>
      <w:proofErr w:type="gramStart"/>
      <w:r>
        <w:rPr>
          <w:rFonts w:ascii="Segoe UI Light" w:eastAsia="Segoe UI Light" w:hAnsi="Segoe UI Light" w:cs="Segoe UI Light"/>
          <w:sz w:val="24"/>
        </w:rPr>
        <w:t>a</w:t>
      </w:r>
      <w:proofErr w:type="gramEnd"/>
      <w:r>
        <w:rPr>
          <w:rFonts w:ascii="Segoe UI Light" w:eastAsia="Segoe UI Light" w:hAnsi="Segoe UI Light" w:cs="Segoe UI Light"/>
          <w:sz w:val="24"/>
        </w:rPr>
        <w:t xml:space="preserve"> qui appartenait l'anneau, mais aussi envers sa mère à qui l'anneau a été donné en premier lieu en guise d'amour éternel, qui par la suite l'a transmis à son jeune fils en guise de patrimoine, d'héritage.</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Deuxièmement, les principaux messages des lais de Marie de France sont transmis par des animaux. Dans notre lai étudié, l'animal est le cygne, ce dernier va leur servir de messager durant vingt longues années. Sa couleur blanche signifie la pureté, le cygne symbolise l'amour, la beauté, la douceur et l'élégance ce qui  désigne parfaitement leur relation. Cet oiseau représente à la fois le désir et la fidélité de Milon envers la dame qu'il aime. Le cygne caractérise l'amour des deux amants par sa puissance(le coup de foudre), sa grâce (amour courtois) et sa lumière (espoir de se revoir).</w:t>
      </w:r>
    </w:p>
    <w:p w:rsidR="00764D4E" w:rsidRDefault="006179CB">
      <w:pPr>
        <w:spacing w:before="100" w:after="198" w:line="276" w:lineRule="auto"/>
        <w:rPr>
          <w:rFonts w:ascii="Segoe UI Light" w:eastAsia="Segoe UI Light" w:hAnsi="Segoe UI Light" w:cs="Segoe UI Light"/>
          <w:sz w:val="28"/>
          <w:shd w:val="clear" w:color="auto" w:fill="FFFF00"/>
        </w:rPr>
      </w:pPr>
      <w:r>
        <w:rPr>
          <w:rFonts w:ascii="Segoe UI Light" w:eastAsia="Segoe UI Light" w:hAnsi="Segoe UI Light" w:cs="Segoe UI Light"/>
          <w:sz w:val="28"/>
          <w:shd w:val="clear" w:color="auto" w:fill="FFFF00"/>
        </w:rPr>
        <w:t>2</w:t>
      </w:r>
      <w:r w:rsidR="00083B87">
        <w:rPr>
          <w:rFonts w:ascii="Segoe UI Light" w:eastAsia="Segoe UI Light" w:hAnsi="Segoe UI Light" w:cs="Segoe UI Light"/>
          <w:sz w:val="28"/>
          <w:shd w:val="clear" w:color="auto" w:fill="FFFF00"/>
        </w:rPr>
        <w:t>. L'amour éternel et indestructible entre les deux personnages principaux:</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Premièrement, on peut facilement déduire grâce à ce vers du lai "Elle entendit parler de Milon et se mit à l'aimer" que la fille du baron a un coup de foudre envers le vaillant chevalier sans même l'avoir vu ni rencontré. De son côté Milon accepte son amour et s'éprend totalement de la jeune femme.</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 xml:space="preserve">Seulement, leur liaison doit rester secrète étant donné les mœurs de l'époque. En effet, dans ce lai beaucoup d'obstacles se dressent entre Milon et sa bien-aimée. La grossesse, </w:t>
      </w:r>
      <w:r>
        <w:rPr>
          <w:rFonts w:ascii="Segoe UI Light" w:eastAsia="Segoe UI Light" w:hAnsi="Segoe UI Light" w:cs="Segoe UI Light"/>
          <w:sz w:val="24"/>
        </w:rPr>
        <w:lastRenderedPageBreak/>
        <w:t>le mariage de sa dame avec un autre, la distance, les années de séparations (20 ANS). C'est ici qu'on peut retrouver une tonalité pathétique, étant donné les épreuves surmontées seulement grâce à leur amour, on commence à éprouver de l'attendrissement et de l'empathie. Extrait: «Elle ne peut connaitre le bonheur sans lui.", "elle apprend les souffrances et la peine que Milon supporte nuit et jour.", "Milon revient dans son pays, en proie à la tristesse et à l'abattement". Le lecteur se met à la place du héros.</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On peut aussi parler d'amour courtois à cette époque, au Moyen-Age l'amour courtois est une façon de se comporter. En effet, se conduire avec élégance avec celle pour qui on nourrit des sentiments est une des principales caractéristiques de cet amour. De plus, cette liaison se vit hors mariage et implique un amour inépuisable comme nos deux héros. Extrait: "Elle lui fit dire par un messager que, s'il le voulait bien, elle lui accorderait son amour. Il accepta volontiers son amour et il ne s'en départira jamais." Mais cet amour est mêlé de désir, de désespoir, de plaisir et de souffrance. En l'occurrence les 20 années de séparation. En effet, la plupart du temps, c'est un amour impossible, vécu de façon secrète. Souvent représenté par l'adultère.</w:t>
      </w:r>
    </w:p>
    <w:p w:rsidR="00764D4E" w:rsidRDefault="00083B87">
      <w:pPr>
        <w:spacing w:before="100" w:after="198" w:line="276" w:lineRule="auto"/>
        <w:rPr>
          <w:rFonts w:ascii="Segoe UI Light" w:eastAsia="Segoe UI Light" w:hAnsi="Segoe UI Light" w:cs="Segoe UI Light"/>
          <w:sz w:val="24"/>
        </w:rPr>
      </w:pPr>
      <w:r>
        <w:rPr>
          <w:rFonts w:ascii="Segoe UI Light" w:eastAsia="Segoe UI Light" w:hAnsi="Segoe UI Light" w:cs="Segoe UI Light"/>
          <w:sz w:val="24"/>
        </w:rPr>
        <w:t>Finalement, leur histoire finit comme dans les contes de fées que l'on nous racontait autrefois. Elle se conclut par leur union celée par leur chers fils. Ils se marièrent et n'eurent pas beaucoup d'enfants étant donné leur années de séparation et leur vieillesse."</w:t>
      </w:r>
    </w:p>
    <w:p w:rsidR="00180D0E" w:rsidRPr="00180D0E" w:rsidRDefault="00180D0E">
      <w:pPr>
        <w:spacing w:before="100" w:after="198" w:line="276" w:lineRule="auto"/>
        <w:rPr>
          <w:rFonts w:ascii="Times New Roman" w:eastAsia="Times New Roman" w:hAnsi="Times New Roman" w:cs="Times New Roman"/>
          <w:sz w:val="28"/>
          <w:szCs w:val="28"/>
          <w:u w:val="single"/>
        </w:rPr>
      </w:pPr>
    </w:p>
    <w:sectPr w:rsidR="00180D0E" w:rsidRPr="00180D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D4E"/>
    <w:rsid w:val="00083B87"/>
    <w:rsid w:val="000F2E51"/>
    <w:rsid w:val="00180D0E"/>
    <w:rsid w:val="006179CB"/>
    <w:rsid w:val="00764D4E"/>
    <w:rsid w:val="00A05F66"/>
    <w:rsid w:val="00AB6C37"/>
    <w:rsid w:val="00E33F5E"/>
    <w:rsid w:val="00ED7A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192162-2AE4-4B67-9AFE-0FD6B564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1633</Words>
  <Characters>8987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et Camille CAPITAINE</dc:creator>
  <cp:lastModifiedBy>Charlotte et Camille CAPITAINE</cp:lastModifiedBy>
  <cp:revision>2</cp:revision>
  <dcterms:created xsi:type="dcterms:W3CDTF">2021-01-26T12:03:00Z</dcterms:created>
  <dcterms:modified xsi:type="dcterms:W3CDTF">2021-01-26T12:03:00Z</dcterms:modified>
</cp:coreProperties>
</file>