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A13" w:rsidRPr="006E062B" w:rsidRDefault="00503FC0">
      <w:pPr>
        <w:pStyle w:val="NormalWeb"/>
        <w:shd w:val="clear" w:color="auto" w:fill="FFFFFF"/>
        <w:spacing w:before="0" w:after="0"/>
        <w:jc w:val="center"/>
        <w:rPr>
          <w:lang w:val="fr-FR"/>
        </w:rPr>
      </w:pPr>
      <w:r>
        <w:rPr>
          <w:rFonts w:ascii="Arial" w:hAnsi="Arial" w:cs="Arial"/>
          <w:color w:val="FF0000"/>
          <w:sz w:val="32"/>
          <w:szCs w:val="32"/>
          <w:lang w:val="fr-FR"/>
        </w:rPr>
        <w:t>Exposé </w:t>
      </w:r>
      <w:r>
        <w:rPr>
          <w:rFonts w:ascii="Arial" w:hAnsi="Arial" w:cs="Arial"/>
          <w:i/>
          <w:iCs/>
          <w:color w:val="FF0000"/>
          <w:sz w:val="32"/>
          <w:szCs w:val="32"/>
          <w:lang w:val="fr-FR"/>
        </w:rPr>
        <w:t>Le Rouge et le Noir</w:t>
      </w:r>
    </w:p>
    <w:p w:rsidR="00016A13" w:rsidRPr="006E062B" w:rsidRDefault="00503FC0">
      <w:pPr>
        <w:pStyle w:val="NormalWeb"/>
        <w:shd w:val="clear" w:color="auto" w:fill="FFFFFF"/>
        <w:spacing w:before="0" w:after="0"/>
        <w:jc w:val="center"/>
        <w:rPr>
          <w:lang w:val="fr-FR"/>
        </w:rPr>
      </w:pPr>
      <w:r>
        <w:rPr>
          <w:rFonts w:ascii="Arial" w:hAnsi="Arial" w:cs="Arial"/>
          <w:color w:val="FF0000"/>
          <w:sz w:val="32"/>
          <w:szCs w:val="32"/>
          <w:lang w:val="fr-FR"/>
        </w:rPr>
        <w:t>La France en 1830 : histoire et littérature</w:t>
      </w:r>
    </w:p>
    <w:p w:rsidR="00016A13" w:rsidRDefault="00503FC0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</w:p>
    <w:p w:rsidR="00016A13" w:rsidRPr="006E062B" w:rsidRDefault="00503FC0">
      <w:pPr>
        <w:pStyle w:val="NormalWeb"/>
        <w:shd w:val="clear" w:color="auto" w:fill="FFFFFF"/>
        <w:spacing w:before="0" w:after="0"/>
        <w:rPr>
          <w:lang w:val="fr-FR"/>
        </w:rPr>
      </w:pPr>
      <w:r>
        <w:rPr>
          <w:rFonts w:ascii="Arial" w:hAnsi="Arial" w:cs="Arial"/>
          <w:b/>
          <w:bCs/>
          <w:color w:val="00A933"/>
          <w:sz w:val="30"/>
          <w:szCs w:val="30"/>
          <w:lang w:val="fr-FR"/>
        </w:rPr>
        <w:t>Comment </w:t>
      </w:r>
      <w:r>
        <w:rPr>
          <w:rFonts w:ascii="Arial" w:hAnsi="Arial" w:cs="Arial"/>
          <w:b/>
          <w:bCs/>
          <w:i/>
          <w:iCs/>
          <w:color w:val="00A933"/>
          <w:sz w:val="30"/>
          <w:szCs w:val="30"/>
          <w:lang w:val="fr-FR"/>
        </w:rPr>
        <w:t>Le Rouge et le Noir</w:t>
      </w:r>
      <w:r>
        <w:rPr>
          <w:rFonts w:ascii="Arial" w:hAnsi="Arial" w:cs="Arial"/>
          <w:b/>
          <w:bCs/>
          <w:color w:val="00A933"/>
          <w:sz w:val="30"/>
          <w:szCs w:val="30"/>
          <w:lang w:val="fr-FR"/>
        </w:rPr>
        <w:t xml:space="preserve"> s’inscrit-il dans les courants sociaux, politiques, littéraires et religieux </w:t>
      </w:r>
      <w:r>
        <w:rPr>
          <w:rFonts w:ascii="Arial" w:hAnsi="Arial" w:cs="Arial"/>
          <w:b/>
          <w:bCs/>
          <w:color w:val="00A933"/>
          <w:sz w:val="30"/>
          <w:szCs w:val="30"/>
          <w:lang w:val="fr-FR"/>
        </w:rPr>
        <w:t>français de 1830 ?</w:t>
      </w:r>
    </w:p>
    <w:p w:rsidR="00016A13" w:rsidRPr="006E062B" w:rsidRDefault="00016A13">
      <w:pPr>
        <w:pStyle w:val="NormalWeb"/>
        <w:shd w:val="clear" w:color="auto" w:fill="FFFFFF"/>
        <w:spacing w:before="0" w:after="0"/>
        <w:rPr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  <w:r>
        <w:rPr>
          <w:rFonts w:ascii="Arial" w:hAnsi="Arial" w:cs="Arial"/>
          <w:color w:val="222222"/>
          <w:u w:val="single"/>
          <w:shd w:val="clear" w:color="auto" w:fill="FFFF00"/>
          <w:lang w:val="fr-FR"/>
        </w:rPr>
        <w:t>Introduction :</w:t>
      </w:r>
      <w:r>
        <w:rPr>
          <w:rFonts w:ascii="Arial" w:hAnsi="Arial" w:cs="Arial"/>
          <w:color w:val="222222"/>
          <w:u w:val="single"/>
          <w:lang w:val="fr-FR"/>
        </w:rPr>
        <w:br/>
      </w:r>
      <w:r>
        <w:rPr>
          <w:rFonts w:ascii="Arial" w:hAnsi="Arial" w:cs="Arial"/>
          <w:color w:val="222222"/>
          <w:lang w:val="fr-FR"/>
        </w:rPr>
        <w:t xml:space="preserve">En 1829, sous Charles X Stendhal commence à écrire </w:t>
      </w:r>
      <w:r>
        <w:rPr>
          <w:rFonts w:ascii="Arial" w:hAnsi="Arial" w:cs="Arial"/>
          <w:i/>
          <w:color w:val="222222"/>
          <w:lang w:val="fr-FR"/>
        </w:rPr>
        <w:t xml:space="preserve">Le Rouge et Le Noir </w:t>
      </w:r>
      <w:r>
        <w:rPr>
          <w:rFonts w:ascii="Arial" w:hAnsi="Arial" w:cs="Arial"/>
          <w:color w:val="222222"/>
          <w:lang w:val="fr-FR"/>
        </w:rPr>
        <w:t xml:space="preserve">qui retrace l’ascension sociale semée d’embuches d’un jeune provincial passionné par Napoléon nommé Julien </w:t>
      </w:r>
      <w:proofErr w:type="gramStart"/>
      <w:r>
        <w:rPr>
          <w:rFonts w:ascii="Arial" w:hAnsi="Arial" w:cs="Arial"/>
          <w:color w:val="222222"/>
          <w:lang w:val="fr-FR"/>
        </w:rPr>
        <w:t>Sorel .</w:t>
      </w:r>
      <w:proofErr w:type="gramEnd"/>
      <w:r>
        <w:rPr>
          <w:rFonts w:ascii="Arial" w:hAnsi="Arial" w:cs="Arial"/>
          <w:color w:val="222222"/>
          <w:lang w:val="fr-FR"/>
        </w:rPr>
        <w:t xml:space="preserve"> A la date d’écriture du roman le r</w:t>
      </w:r>
      <w:r>
        <w:rPr>
          <w:rFonts w:ascii="Arial" w:hAnsi="Arial" w:cs="Arial"/>
          <w:color w:val="222222"/>
          <w:lang w:val="fr-FR"/>
        </w:rPr>
        <w:t>égime a adopté un tournant ultra-conservateur et répressif, mais sa fragilité est grande, en effet à l’intérieur du pays, la situation du régime est compromise car l’opinion politique des français divergent. Royalistes, Républicains et Bonapartistes ne ces</w:t>
      </w:r>
      <w:r>
        <w:rPr>
          <w:rFonts w:ascii="Arial" w:hAnsi="Arial" w:cs="Arial"/>
          <w:color w:val="222222"/>
          <w:lang w:val="fr-FR"/>
        </w:rPr>
        <w:t xml:space="preserve">se ainsi de s’opposer et les bouleversements sociaux initiés par la Révolution se poursuivent inexorablement. </w:t>
      </w:r>
      <w:r>
        <w:rPr>
          <w:rFonts w:ascii="Arial" w:hAnsi="Arial" w:cs="Arial"/>
          <w:color w:val="222222"/>
          <w:lang w:val="fr-FR"/>
        </w:rPr>
        <w:br/>
      </w:r>
      <w:r>
        <w:rPr>
          <w:rFonts w:ascii="Arial" w:hAnsi="Arial" w:cs="Arial"/>
          <w:color w:val="222222"/>
          <w:lang w:val="fr-FR"/>
        </w:rPr>
        <w:t>Nous verrons ainsi comment Le Rouge et Le Noir de Stendhal reflète et s’inscrit dans les courants sociaux, politiques, littéraires et religieux f</w:t>
      </w:r>
      <w:r>
        <w:rPr>
          <w:rFonts w:ascii="Arial" w:hAnsi="Arial" w:cs="Arial"/>
          <w:color w:val="222222"/>
          <w:lang w:val="fr-FR"/>
        </w:rPr>
        <w:t>rançais de 1830 ?</w:t>
      </w:r>
    </w:p>
    <w:p w:rsidR="00016A13" w:rsidRPr="006E062B" w:rsidRDefault="00016A13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  <w:r>
        <w:rPr>
          <w:rFonts w:ascii="Arial" w:hAnsi="Arial" w:cs="Arial"/>
          <w:color w:val="C9211E"/>
          <w:u w:val="single"/>
          <w:lang w:val="fr-FR"/>
        </w:rPr>
        <w:t>I– des évènements historiques visibles tout au long du roman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A) La Révolution française et la 1ere République</w:t>
      </w:r>
      <w:r>
        <w:rPr>
          <w:rFonts w:ascii="Arial" w:hAnsi="Arial" w:cs="Arial"/>
          <w:color w:val="2A6099"/>
          <w:lang w:val="fr-FR"/>
        </w:rPr>
        <w:br/>
      </w:r>
      <w:r>
        <w:rPr>
          <w:rFonts w:ascii="Arial" w:hAnsi="Arial" w:cs="Arial"/>
          <w:color w:val="222222"/>
          <w:lang w:val="fr-FR"/>
        </w:rPr>
        <w:t xml:space="preserve">1792-1804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convention, directoire, </w:t>
      </w:r>
      <w:proofErr w:type="gramStart"/>
      <w:r>
        <w:rPr>
          <w:rFonts w:ascii="Arial" w:hAnsi="Arial" w:cs="Arial"/>
          <w:color w:val="222222"/>
          <w:lang w:val="fr-FR"/>
        </w:rPr>
        <w:t>consulat  début</w:t>
      </w:r>
      <w:proofErr w:type="gramEnd"/>
      <w:r>
        <w:rPr>
          <w:rFonts w:ascii="Arial" w:hAnsi="Arial" w:cs="Arial"/>
          <w:color w:val="222222"/>
          <w:lang w:val="fr-FR"/>
        </w:rPr>
        <w:t xml:space="preserve"> de la république et des idéaux révolutionnaires, début du suffrage censitaire puis universel </w:t>
      </w:r>
      <w:r>
        <w:rPr>
          <w:rFonts w:ascii="Arial" w:hAnsi="Arial" w:cs="Arial"/>
          <w:color w:val="222222"/>
          <w:lang w:val="fr-FR"/>
        </w:rPr>
        <w:br/>
      </w:r>
      <w:r>
        <w:rPr>
          <w:rFonts w:ascii="Arial" w:hAnsi="Arial" w:cs="Arial"/>
          <w:color w:val="222222"/>
          <w:lang w:val="fr-FR"/>
        </w:rPr>
        <w:t xml:space="preserve">fin : Proclamation du 1er empire par Napoléon après le coup d’état du </w:t>
      </w:r>
      <w:r>
        <w:rPr>
          <w:rFonts w:ascii="Arial" w:eastAsia="Calibri" w:hAnsi="Arial" w:cs="Arial"/>
          <w:color w:val="222222"/>
          <w:szCs w:val="22"/>
          <w:lang w:val="fr-FR" w:eastAsia="en-US"/>
        </w:rPr>
        <w:t>9 novembre 1799 et le début du Consulat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firstLine="720"/>
        <w:jc w:val="both"/>
        <w:rPr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1) La Révol</w:t>
      </w:r>
      <w:r>
        <w:rPr>
          <w:rFonts w:ascii="Arial" w:hAnsi="Arial" w:cs="Arial"/>
          <w:b/>
          <w:color w:val="222222"/>
          <w:lang w:val="fr-FR"/>
        </w:rPr>
        <w:t>ution française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-La Révolution signe l’abolition des privilèges de la noblesse, et donc le passage d’une société de classes (noblesse, clergé, Tiers-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Etat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) à une société d’individus, dont les libertés sont définies par la DUHM (1789)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-Elle pose les bases d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’un régime démocratique : séparation des pouvoirs, élection des représentants…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-C’est une période très instable qui voit se succéder des régimes éphémères : monarchie constitutionnelle, convention nationale, Directoire, consulat.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C’est aussi une période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marquée par la violence :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-on assassine les opposants (royalistes, prêtres, modérés…) : c’est la Terreur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-les Républicains, en désaccord, finissent par s’entretuer.</w:t>
      </w:r>
    </w:p>
    <w:p w:rsidR="00016A13" w:rsidRDefault="00503FC0" w:rsidP="006E062B">
      <w:pPr>
        <w:pStyle w:val="NormalWeb"/>
        <w:shd w:val="clear" w:color="auto" w:fill="FFFFFF"/>
        <w:spacing w:before="0" w:after="159"/>
        <w:ind w:firstLine="720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2) Les traces de cette Révolution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la Révolution donne la Liberté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possibilité d’ascensi</w:t>
      </w:r>
      <w:r>
        <w:rPr>
          <w:rFonts w:ascii="Arial" w:hAnsi="Arial" w:cs="Arial"/>
          <w:color w:val="222222"/>
          <w:lang w:val="fr-FR"/>
        </w:rPr>
        <w:t>on sociale : la naissance n’est plus une excuse pour Julien Sorrel qui peut gravir (difficilement) les échelons sociaux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proofErr w:type="gramStart"/>
      <w:r>
        <w:rPr>
          <w:rFonts w:ascii="Arial" w:hAnsi="Arial" w:cs="Arial"/>
          <w:color w:val="222222"/>
          <w:lang w:val="fr-FR"/>
        </w:rPr>
        <w:t>-«</w:t>
      </w:r>
      <w:proofErr w:type="gramEnd"/>
      <w:r>
        <w:rPr>
          <w:rFonts w:ascii="Arial" w:hAnsi="Arial" w:cs="Arial"/>
          <w:color w:val="222222"/>
          <w:lang w:val="fr-FR"/>
        </w:rPr>
        <w:t> Qu’aurait dit Boniface de La Mole, si, levant hors de la tombe sa tête coupée, il eût vu, en 1793, dix-sept de ses descendants se lai</w:t>
      </w:r>
      <w:r>
        <w:rPr>
          <w:rFonts w:ascii="Arial" w:hAnsi="Arial" w:cs="Arial"/>
          <w:color w:val="222222"/>
          <w:lang w:val="fr-FR"/>
        </w:rPr>
        <w:t xml:space="preserve">sser prendre comme des moutons, pour être guillotinés deux jours après ? » (L.II, chap.14)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traces du traumatisme de la Famille de La Mole qui a dû s’exiler durant la Terreur</w:t>
      </w:r>
      <w:r>
        <w:rPr>
          <w:rFonts w:ascii="Arial" w:hAnsi="Arial" w:cs="Arial"/>
          <w:color w:val="222222"/>
          <w:lang w:val="fr-FR"/>
        </w:rPr>
        <w:br/>
      </w:r>
    </w:p>
    <w:p w:rsidR="00016A13" w:rsidRDefault="00016A13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color w:val="222222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B) 1</w:t>
      </w:r>
      <w:r>
        <w:rPr>
          <w:rFonts w:ascii="Arial" w:hAnsi="Arial" w:cs="Arial"/>
          <w:color w:val="2A6099"/>
          <w:vertAlign w:val="superscript"/>
          <w:lang w:val="fr-FR"/>
        </w:rPr>
        <w:t>er</w:t>
      </w:r>
      <w:r>
        <w:rPr>
          <w:rFonts w:ascii="Arial" w:hAnsi="Arial" w:cs="Arial"/>
          <w:color w:val="2A6099"/>
          <w:lang w:val="fr-FR"/>
        </w:rPr>
        <w:t> Empire et Napoléon (exemple de Julien Sorel)</w:t>
      </w:r>
    </w:p>
    <w:p w:rsidR="006E062B" w:rsidRDefault="00503FC0" w:rsidP="006E062B">
      <w:pPr>
        <w:ind w:left="720"/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hAnsi="Arial" w:cs="Arial"/>
          <w:color w:val="222222"/>
          <w:sz w:val="24"/>
          <w:lang w:val="fr-FR"/>
        </w:rPr>
        <w:t>1804-1815</w:t>
      </w:r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Arial" w:hAnsi="Arial" w:cs="Arial"/>
          <w:color w:val="222222"/>
          <w:sz w:val="24"/>
          <w:lang w:val="fr-FR"/>
        </w:rPr>
        <w:t>Napoléon Ier</w:t>
      </w:r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Arial" w:hAnsi="Arial" w:cs="Arial"/>
          <w:color w:val="222222"/>
          <w:sz w:val="24"/>
          <w:lang w:val="fr-FR"/>
        </w:rPr>
        <w:t>Suffrage universel masculin</w:t>
      </w:r>
      <w:r>
        <w:rPr>
          <w:rFonts w:ascii="Arial" w:hAnsi="Arial" w:cs="Arial"/>
          <w:color w:val="222222"/>
          <w:lang w:val="fr-FR"/>
        </w:rPr>
        <w:t>,</w:t>
      </w:r>
      <w:r>
        <w:rPr>
          <w:rFonts w:ascii="Arial" w:hAnsi="Arial"/>
          <w:color w:val="FF0000"/>
          <w:sz w:val="18"/>
          <w:lang w:val="fr-FR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respect des libertés en théorie (liberté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religieuse)  mais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censure de la presse, code civil, modernisation du pays</w:t>
      </w:r>
    </w:p>
    <w:p w:rsidR="00016A13" w:rsidRPr="006E062B" w:rsidRDefault="00503FC0" w:rsidP="006E062B">
      <w:pPr>
        <w:ind w:left="720"/>
        <w:jc w:val="both"/>
        <w:rPr>
          <w:lang w:val="fr-FR"/>
        </w:rPr>
      </w:pPr>
      <w:bookmarkStart w:id="0" w:name="_GoBack"/>
      <w:bookmarkEnd w:id="0"/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fin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 : </w:t>
      </w:r>
      <w:r>
        <w:rPr>
          <w:rFonts w:ascii="Arial" w:hAnsi="Arial" w:cs="Arial"/>
          <w:color w:val="222222"/>
          <w:sz w:val="24"/>
          <w:lang w:val="fr-FR"/>
        </w:rPr>
        <w:t>Défaite de napoléon à Waterloo en 1815</w:t>
      </w:r>
    </w:p>
    <w:p w:rsidR="00016A13" w:rsidRDefault="00503FC0" w:rsidP="006E062B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  <w:t>Julien Sorrel, un personnage passionné par Napoléon</w:t>
      </w:r>
      <w:r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  <w:t xml:space="preserve"> Bonaparte</w:t>
      </w:r>
    </w:p>
    <w:p w:rsidR="00016A13" w:rsidRPr="006E062B" w:rsidRDefault="00503FC0" w:rsidP="006E062B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Lit le </w:t>
      </w:r>
      <w:r>
        <w:rPr>
          <w:rFonts w:ascii="Arial" w:eastAsia="Times New Roman" w:hAnsi="Arial" w:cs="Arial"/>
          <w:i/>
          <w:color w:val="222222"/>
          <w:sz w:val="24"/>
          <w:szCs w:val="24"/>
          <w:lang w:val="fr-FR" w:eastAsia="en-GB"/>
        </w:rPr>
        <w:t xml:space="preserve">Mémorial de sainte </w:t>
      </w:r>
      <w:proofErr w:type="gramStart"/>
      <w:r>
        <w:rPr>
          <w:rFonts w:ascii="Arial" w:eastAsia="Times New Roman" w:hAnsi="Arial" w:cs="Arial"/>
          <w:i/>
          <w:color w:val="222222"/>
          <w:sz w:val="24"/>
          <w:szCs w:val="24"/>
          <w:lang w:val="fr-FR" w:eastAsia="en-GB"/>
        </w:rPr>
        <w:t>Hélène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 (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mémoires de l’empereur) : « </w:t>
      </w:r>
      <w:r>
        <w:rPr>
          <w:rFonts w:ascii="Arial" w:eastAsia="Times New Roman" w:hAnsi="Arial" w:cs="Arial"/>
          <w:i/>
          <w:color w:val="222222"/>
          <w:sz w:val="24"/>
          <w:szCs w:val="24"/>
          <w:lang w:val="fr-FR" w:eastAsia="en-GB"/>
        </w:rPr>
        <w:t>Le recueil des bulletins de la grande armée et Mémorial de Sainte- Hélène  complétaient son coran. Il se serait fait tuer pour ces trois ouvrages. Jamais il ne crut aucun autre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 »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(chap.5, L.I)</w:t>
      </w:r>
    </w:p>
    <w:p w:rsidR="00016A13" w:rsidRDefault="00503FC0" w:rsidP="006E062B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Possède le portrait de N.B</w:t>
      </w:r>
    </w:p>
    <w:p w:rsidR="00016A13" w:rsidRDefault="00503FC0" w:rsidP="006E062B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Le vieux soldat qui l’éduque et un ancien chirurgien-major de Napoléon</w:t>
      </w:r>
    </w:p>
    <w:p w:rsidR="00016A13" w:rsidRDefault="00503FC0" w:rsidP="006E062B">
      <w:pPr>
        <w:pStyle w:val="Paragraphedeliste"/>
        <w:numPr>
          <w:ilvl w:val="0"/>
          <w:numId w:val="2"/>
        </w:numPr>
        <w:jc w:val="both"/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S’identifie à N.B car provient d’un milieu modeste et veut réussir </w:t>
      </w:r>
      <w:r>
        <w:rPr>
          <w:rFonts w:ascii="Wingdings" w:eastAsia="Wingdings" w:hAnsi="Wingdings" w:cs="Wingdings"/>
          <w:color w:val="222222"/>
          <w:sz w:val="24"/>
          <w:szCs w:val="24"/>
          <w:lang w:val="fr-FR" w:eastAsia="en-GB"/>
        </w:rPr>
        <w:t>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vie amoureuse comparable : </w:t>
      </w:r>
      <w:r>
        <w:rPr>
          <w:rFonts w:ascii="Arial" w:eastAsia="Times New Roman" w:hAnsi="Arial" w:cs="Arial"/>
          <w:i/>
          <w:color w:val="222222"/>
          <w:sz w:val="24"/>
          <w:szCs w:val="24"/>
          <w:lang w:val="fr-FR" w:eastAsia="en-GB"/>
        </w:rPr>
        <w:t>« Alors il songeait avec délice qu'un jour, il s</w:t>
      </w:r>
      <w:r>
        <w:rPr>
          <w:rFonts w:ascii="Arial" w:eastAsia="Times New Roman" w:hAnsi="Arial" w:cs="Arial"/>
          <w:i/>
          <w:color w:val="222222"/>
          <w:sz w:val="24"/>
          <w:szCs w:val="24"/>
          <w:lang w:val="fr-FR" w:eastAsia="en-GB"/>
        </w:rPr>
        <w:t>erait présenté aux jolies femmes de Paris, il saurait attirer leur attention par quelque action d'éclat. Pourquoi ne serait-il pas aimé de l'une d'elle, comme Bonaparte, pauvre encore, avait été aimé de la brillante madame de Beauharnais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. » (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chap.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5, L.I)</w:t>
      </w:r>
    </w:p>
    <w:p w:rsidR="00016A13" w:rsidRPr="006E062B" w:rsidRDefault="00503FC0" w:rsidP="006E062B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l’impression d’être né à la mauvaise époque et veut lui succéder </w:t>
      </w:r>
      <w:r>
        <w:rPr>
          <w:rFonts w:ascii="Wingdings" w:eastAsia="Wingdings" w:hAnsi="Wingdings" w:cs="Wingdings"/>
          <w:color w:val="222222"/>
          <w:sz w:val="24"/>
          <w:szCs w:val="24"/>
          <w:lang w:val="fr-FR" w:eastAsia="en-GB"/>
        </w:rPr>
        <w:t>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mal du siècle : il se sent rejeté par une société où la noblesse + clergé+ bourgeoisie dominent et regrette l’époque de N.B qu’il pense différente</w:t>
      </w:r>
    </w:p>
    <w:p w:rsidR="00016A13" w:rsidRDefault="00016A13" w:rsidP="006E062B">
      <w:pPr>
        <w:pStyle w:val="Paragraphedeliste"/>
        <w:ind w:left="1440"/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</w:p>
    <w:p w:rsidR="00016A13" w:rsidRDefault="00503FC0" w:rsidP="006E062B">
      <w:pPr>
        <w:pStyle w:val="Paragraphedeliste"/>
        <w:numPr>
          <w:ilvl w:val="0"/>
          <w:numId w:val="3"/>
        </w:numPr>
        <w:jc w:val="both"/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  <w:t>Les traces de la modernisation des admini</w:t>
      </w:r>
      <w:r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  <w:t>strations par N.B</w:t>
      </w:r>
    </w:p>
    <w:p w:rsidR="00016A13" w:rsidRPr="006E062B" w:rsidRDefault="00503FC0" w:rsidP="006E062B">
      <w:pPr>
        <w:pStyle w:val="Paragraphedeliste"/>
        <w:numPr>
          <w:ilvl w:val="0"/>
          <w:numId w:val="4"/>
        </w:numPr>
        <w:jc w:val="both"/>
        <w:rPr>
          <w:lang w:val="fr-FR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Mr de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Rênal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r>
        <w:rPr>
          <w:rFonts w:ascii="Wingdings" w:eastAsia="Wingdings" w:hAnsi="Wingdings" w:cs="Wingdings"/>
          <w:color w:val="222222"/>
          <w:sz w:val="24"/>
          <w:szCs w:val="24"/>
          <w:lang w:val="fr-FR" w:eastAsia="en-GB"/>
        </w:rPr>
        <w:t>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maire de Verrières</w:t>
      </w:r>
    </w:p>
    <w:p w:rsidR="00016A13" w:rsidRDefault="00503FC0" w:rsidP="006E062B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Le procès de Julien avec les jurés et le juge</w:t>
      </w:r>
    </w:p>
    <w:p w:rsidR="00016A13" w:rsidRDefault="00503FC0" w:rsidP="006E062B">
      <w:pPr>
        <w:pStyle w:val="Paragraphedeliste"/>
        <w:numPr>
          <w:ilvl w:val="0"/>
          <w:numId w:val="2"/>
        </w:num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Evocation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des préfets : sous-préfet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Maugiron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(chap.21, L.I)</w:t>
      </w:r>
    </w:p>
    <w:p w:rsidR="00016A13" w:rsidRPr="006E062B" w:rsidRDefault="00503FC0" w:rsidP="006E062B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Traces de l’essor industriel : l’usine à clou de Verrières, la scie à bois, la fabrique de toiles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peintes « c’est à la fabrique des toiles peintes, dites de Mulhouse, que l’on doit l’aisance générale »</w:t>
      </w:r>
      <w:r>
        <w:rPr>
          <w:rFonts w:eastAsia="Times New Roman"/>
          <w:color w:val="000000"/>
          <w:kern w:val="3"/>
          <w:sz w:val="28"/>
          <w:szCs w:val="28"/>
          <w:lang w:val="fr-FR"/>
        </w:rPr>
        <w:t xml:space="preserve"> </w:t>
      </w:r>
      <w:r>
        <w:rPr>
          <w:rFonts w:ascii="Arial" w:eastAsia="Times New Roman" w:hAnsi="Arial" w:cs="Arial"/>
          <w:color w:val="222222"/>
          <w:lang w:val="fr-FR"/>
        </w:rPr>
        <w:t>(chap.1, L.I)</w:t>
      </w:r>
    </w:p>
    <w:p w:rsidR="00016A13" w:rsidRDefault="00016A13" w:rsidP="006E062B">
      <w:pPr>
        <w:jc w:val="both"/>
        <w:rPr>
          <w:rFonts w:ascii="Arial" w:hAnsi="Arial"/>
          <w:color w:val="FF0000"/>
          <w:sz w:val="18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color w:val="2A6099"/>
          <w:lang w:val="fr-FR"/>
        </w:rPr>
      </w:pPr>
      <w:r>
        <w:rPr>
          <w:rFonts w:ascii="Arial" w:hAnsi="Arial" w:cs="Arial"/>
          <w:color w:val="2A6099"/>
          <w:lang w:val="fr-FR"/>
        </w:rPr>
        <w:t>C) La Restauration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1815-1830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Louis XVIII et Charles X, suffrage censitaire, début liberté puis </w:t>
      </w:r>
      <w:proofErr w:type="gramStart"/>
      <w:r>
        <w:rPr>
          <w:rFonts w:ascii="Arial" w:hAnsi="Arial" w:cs="Arial"/>
          <w:color w:val="222222"/>
          <w:lang w:val="fr-FR"/>
        </w:rPr>
        <w:t>censure</w:t>
      </w:r>
      <w:proofErr w:type="gramEnd"/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régime : monarchie </w:t>
      </w:r>
      <w:r>
        <w:rPr>
          <w:rFonts w:ascii="Arial" w:hAnsi="Arial" w:cs="Arial"/>
          <w:color w:val="222222"/>
          <w:lang w:val="fr-FR"/>
        </w:rPr>
        <w:t>constitutionnelle ultra conservateur et répressif</w:t>
      </w:r>
      <w:r>
        <w:rPr>
          <w:rFonts w:ascii="Arial" w:hAnsi="Arial" w:cs="Arial"/>
          <w:color w:val="222222"/>
          <w:lang w:val="fr-FR"/>
        </w:rPr>
        <w:br/>
      </w:r>
      <w:r>
        <w:rPr>
          <w:rFonts w:ascii="Arial" w:hAnsi="Arial" w:cs="Arial"/>
          <w:color w:val="222222"/>
          <w:lang w:val="fr-FR"/>
        </w:rPr>
        <w:lastRenderedPageBreak/>
        <w:t>fin : Trois Glorieuses : révolution de juillet 1830 suite aux ordonnances réactionnaires de Charles X</w:t>
      </w:r>
    </w:p>
    <w:p w:rsidR="00016A13" w:rsidRDefault="00503FC0" w:rsidP="006E062B">
      <w:pPr>
        <w:pStyle w:val="NormalWeb"/>
        <w:numPr>
          <w:ilvl w:val="0"/>
          <w:numId w:val="5"/>
        </w:numPr>
        <w:shd w:val="clear" w:color="auto" w:fill="FFFFFF"/>
        <w:spacing w:before="0" w:after="159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Une forte présence du clergé et de la religion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L’abbé </w:t>
      </w:r>
      <w:proofErr w:type="spellStart"/>
      <w:r>
        <w:rPr>
          <w:rFonts w:ascii="Arial" w:hAnsi="Arial" w:cs="Arial"/>
          <w:color w:val="222222"/>
          <w:lang w:val="fr-FR"/>
        </w:rPr>
        <w:t>Chélan</w:t>
      </w:r>
      <w:proofErr w:type="spellEnd"/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Le vicaire </w:t>
      </w:r>
      <w:proofErr w:type="spellStart"/>
      <w:r>
        <w:rPr>
          <w:rFonts w:ascii="Arial" w:hAnsi="Arial" w:cs="Arial"/>
          <w:color w:val="222222"/>
          <w:lang w:val="fr-FR"/>
        </w:rPr>
        <w:t>Maslon</w:t>
      </w:r>
      <w:proofErr w:type="spellEnd"/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L’évêque d’Agde : scène </w:t>
      </w:r>
      <w:r>
        <w:rPr>
          <w:rFonts w:ascii="Arial" w:hAnsi="Arial" w:cs="Arial"/>
          <w:color w:val="222222"/>
          <w:lang w:val="fr-FR"/>
        </w:rPr>
        <w:t>de la chapelle (Chap. 18, L. I)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Julien entre au séminaire (chap. 25, L.I)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Mme De Rénal croit à une punition de Dieu après qu’elle ait trompé Mr de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(Chap. 19, L. I) : « Dieu me punit […] c’était le premier signe de l’abandon de Dieu »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(Dans cette époq</w:t>
      </w:r>
      <w:r>
        <w:rPr>
          <w:rFonts w:ascii="Arial" w:hAnsi="Arial" w:cs="Arial"/>
          <w:color w:val="222222"/>
          <w:lang w:val="fr-FR"/>
        </w:rPr>
        <w:t xml:space="preserve">ue de </w:t>
      </w:r>
      <w:proofErr w:type="gramStart"/>
      <w:r>
        <w:rPr>
          <w:rFonts w:ascii="Arial" w:hAnsi="Arial" w:cs="Arial"/>
          <w:color w:val="222222"/>
          <w:lang w:val="fr-FR"/>
        </w:rPr>
        <w:t>Restauration,  Julien</w:t>
      </w:r>
      <w:proofErr w:type="gramEnd"/>
      <w:r>
        <w:rPr>
          <w:rFonts w:ascii="Arial" w:hAnsi="Arial" w:cs="Arial"/>
          <w:color w:val="222222"/>
          <w:lang w:val="fr-FR"/>
        </w:rPr>
        <w:t xml:space="preserve"> vise la</w:t>
      </w:r>
      <w:r>
        <w:rPr>
          <w:rFonts w:ascii="Arial" w:hAnsi="Arial" w:cs="Arial"/>
          <w:color w:val="222222"/>
          <w:lang w:val="fr-FR"/>
        </w:rPr>
        <w:br/>
      </w:r>
      <w:r>
        <w:rPr>
          <w:rFonts w:ascii="Arial" w:hAnsi="Arial" w:cs="Arial"/>
          <w:color w:val="222222"/>
          <w:lang w:val="fr-FR"/>
        </w:rPr>
        <w:t>voie royale, qu'est la prêtrise.)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2) </w:t>
      </w:r>
      <w:r>
        <w:rPr>
          <w:rFonts w:ascii="Arial" w:hAnsi="Arial" w:cs="Arial"/>
          <w:b/>
          <w:color w:val="222222"/>
          <w:lang w:val="fr-FR"/>
        </w:rPr>
        <w:t>La présence de la noblesse et de la bourgeoisie</w:t>
      </w:r>
    </w:p>
    <w:p w:rsidR="00016A13" w:rsidRDefault="00503FC0" w:rsidP="006E062B">
      <w:pPr>
        <w:pStyle w:val="NormalWeb"/>
        <w:numPr>
          <w:ilvl w:val="0"/>
          <w:numId w:val="7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Marquis de la Mole</w:t>
      </w:r>
    </w:p>
    <w:p w:rsidR="00016A13" w:rsidRPr="006E062B" w:rsidRDefault="00503FC0" w:rsidP="006E062B">
      <w:pPr>
        <w:pStyle w:val="NormalWeb"/>
        <w:numPr>
          <w:ilvl w:val="0"/>
          <w:numId w:val="6"/>
        </w:numPr>
        <w:spacing w:before="0" w:after="0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Les de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Le benjamin des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s’appelle Stanislas-Xavier (comme Louis XVIII)</w:t>
      </w:r>
    </w:p>
    <w:p w:rsidR="00016A13" w:rsidRPr="006E062B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>La bourgeoisie de Verrières :</w:t>
      </w:r>
      <w:r>
        <w:rPr>
          <w:color w:val="000000"/>
          <w:kern w:val="3"/>
          <w:lang w:val="fr-FR"/>
        </w:rPr>
        <w:t xml:space="preserve"> </w:t>
      </w:r>
      <w:r>
        <w:rPr>
          <w:rFonts w:ascii="Arial" w:hAnsi="Arial" w:cs="Arial"/>
          <w:color w:val="222222"/>
          <w:lang w:val="fr-FR"/>
        </w:rPr>
        <w:t xml:space="preserve">La bourgeoisie de Verrières : </w:t>
      </w:r>
      <w:proofErr w:type="spellStart"/>
      <w:r>
        <w:rPr>
          <w:rFonts w:ascii="Arial" w:hAnsi="Arial" w:cs="Arial"/>
          <w:color w:val="222222"/>
          <w:lang w:val="fr-FR"/>
        </w:rPr>
        <w:t>Falcoz</w:t>
      </w:r>
      <w:proofErr w:type="spellEnd"/>
      <w:r>
        <w:rPr>
          <w:rFonts w:ascii="Arial" w:hAnsi="Arial" w:cs="Arial"/>
          <w:color w:val="222222"/>
          <w:lang w:val="fr-FR"/>
        </w:rPr>
        <w:t>, Saint-Giraud…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La présence de Roi (Chap. 18 L.I) </w:t>
      </w:r>
    </w:p>
    <w:p w:rsidR="00016A13" w:rsidRDefault="00016A13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ab/>
        <w:t>3) Le rejet des républicains et des bonapartistes</w:t>
      </w:r>
    </w:p>
    <w:p w:rsidR="00016A13" w:rsidRDefault="00503FC0" w:rsidP="006E062B">
      <w:pPr>
        <w:pStyle w:val="NormalWeb"/>
        <w:numPr>
          <w:ilvl w:val="0"/>
          <w:numId w:val="8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Julien doit </w:t>
      </w:r>
      <w:r>
        <w:rPr>
          <w:rFonts w:ascii="Arial" w:hAnsi="Arial" w:cs="Arial"/>
          <w:color w:val="222222"/>
          <w:lang w:val="fr-FR"/>
        </w:rPr>
        <w:t xml:space="preserve">cacher que Napoléon est son exemple : </w:t>
      </w:r>
      <w:proofErr w:type="spellStart"/>
      <w:r>
        <w:rPr>
          <w:rFonts w:ascii="Arial" w:hAnsi="Arial" w:cs="Arial"/>
          <w:color w:val="222222"/>
          <w:lang w:val="fr-FR"/>
        </w:rPr>
        <w:t>Chap</w:t>
      </w:r>
      <w:proofErr w:type="spellEnd"/>
      <w:r>
        <w:rPr>
          <w:rFonts w:ascii="Arial" w:hAnsi="Arial" w:cs="Arial"/>
          <w:color w:val="222222"/>
          <w:lang w:val="fr-FR"/>
        </w:rPr>
        <w:t xml:space="preserve"> 17, L. I « Ah ! s’écria-t-il, que Napoléon était bien l’envoyé de Dieu pour les jeunes français ! […] Il vit tout à coup Mme de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prendre un air froid et dédaigneux »</w:t>
      </w:r>
    </w:p>
    <w:p w:rsidR="00016A13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Il s’empresse de bruler le portrait de Na</w:t>
      </w:r>
      <w:r>
        <w:rPr>
          <w:rFonts w:ascii="Arial" w:hAnsi="Arial" w:cs="Arial"/>
          <w:color w:val="222222"/>
          <w:lang w:val="fr-FR"/>
        </w:rPr>
        <w:t>poléon qu’il garde sous son lit</w:t>
      </w:r>
    </w:p>
    <w:p w:rsidR="00016A13" w:rsidRPr="006E062B" w:rsidRDefault="00503FC0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Julien convainc Mr de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de prendre un secret un abonnement à la bibliothèque de réputation libérale (Chap. 7 L.I) : « Elle osa aller jusque chez le libraire de Verrières, malgré son affreuse réputation de libéralisme » </w:t>
      </w:r>
      <w:r>
        <w:rPr>
          <w:rFonts w:ascii="Arial" w:hAnsi="Arial" w:cs="Arial"/>
          <w:color w:val="222222"/>
          <w:lang w:val="fr-FR"/>
        </w:rPr>
        <w:br/>
      </w:r>
      <w:r>
        <w:rPr>
          <w:rFonts w:ascii="Wingdings" w:eastAsia="Wingdings" w:hAnsi="Wingdings" w:cs="Wingdings"/>
          <w:color w:val="222222"/>
          <w:lang w:val="fr-FR"/>
        </w:rPr>
        <w:t></w:t>
      </w:r>
      <w:r>
        <w:rPr>
          <w:rFonts w:ascii="Arial" w:hAnsi="Arial" w:cs="Arial"/>
          <w:color w:val="222222"/>
          <w:lang w:val="fr-FR"/>
        </w:rPr>
        <w:t xml:space="preserve"> tout au long du roman les idéaux républicains, </w:t>
      </w:r>
      <w:proofErr w:type="gramStart"/>
      <w:r>
        <w:rPr>
          <w:rFonts w:ascii="Arial" w:hAnsi="Arial" w:cs="Arial"/>
          <w:color w:val="222222"/>
          <w:lang w:val="fr-FR"/>
        </w:rPr>
        <w:t>libéraux  et</w:t>
      </w:r>
      <w:proofErr w:type="gramEnd"/>
      <w:r>
        <w:rPr>
          <w:rFonts w:ascii="Arial" w:hAnsi="Arial" w:cs="Arial"/>
          <w:color w:val="222222"/>
          <w:lang w:val="fr-FR"/>
        </w:rPr>
        <w:t xml:space="preserve"> bonapartistes vont être dénigré et rejeté par les personnages appartenant à la haute société</w:t>
      </w:r>
    </w:p>
    <w:p w:rsidR="00016A13" w:rsidRPr="006E062B" w:rsidRDefault="00016A13" w:rsidP="006E062B">
      <w:pPr>
        <w:pStyle w:val="NormalWeb"/>
        <w:numPr>
          <w:ilvl w:val="0"/>
          <w:numId w:val="6"/>
        </w:numPr>
        <w:shd w:val="clear" w:color="auto" w:fill="FFFFFF"/>
        <w:spacing w:before="0" w:after="159"/>
        <w:jc w:val="both"/>
        <w:rPr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  <w:r>
        <w:rPr>
          <w:rFonts w:ascii="Arial" w:hAnsi="Arial" w:cs="Arial"/>
          <w:color w:val="C9211E"/>
          <w:u w:val="single"/>
          <w:lang w:val="fr-FR"/>
        </w:rPr>
        <w:t xml:space="preserve">II – </w:t>
      </w:r>
      <w:proofErr w:type="gramStart"/>
      <w:r>
        <w:rPr>
          <w:rFonts w:ascii="Arial" w:hAnsi="Arial" w:cs="Arial"/>
          <w:color w:val="C9211E"/>
          <w:u w:val="single"/>
          <w:lang w:val="fr-FR"/>
        </w:rPr>
        <w:t>Verrières:</w:t>
      </w:r>
      <w:proofErr w:type="gramEnd"/>
      <w:r>
        <w:rPr>
          <w:rFonts w:ascii="Arial" w:hAnsi="Arial" w:cs="Arial"/>
          <w:color w:val="C9211E"/>
          <w:u w:val="single"/>
          <w:lang w:val="fr-FR"/>
        </w:rPr>
        <w:t xml:space="preserve"> un microcosme de le société française de 1830</w:t>
      </w:r>
    </w:p>
    <w:p w:rsidR="00016A13" w:rsidRPr="006E062B" w:rsidRDefault="00016A13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 xml:space="preserve">A) Des personnages représentant des </w:t>
      </w:r>
      <w:r>
        <w:rPr>
          <w:rFonts w:ascii="Arial" w:hAnsi="Arial" w:cs="Arial"/>
          <w:color w:val="2A6099"/>
          <w:lang w:val="fr-FR"/>
        </w:rPr>
        <w:t>différentes classes sociales</w:t>
      </w:r>
    </w:p>
    <w:p w:rsidR="00016A13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1) La noblesse et le clergé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nobles : M. et Mme de </w:t>
      </w:r>
      <w:proofErr w:type="spellStart"/>
      <w:r>
        <w:rPr>
          <w:rFonts w:ascii="Arial" w:hAnsi="Arial" w:cs="Arial"/>
          <w:color w:val="222222"/>
          <w:lang w:val="fr-FR"/>
        </w:rPr>
        <w:t>Rênal</w:t>
      </w:r>
      <w:proofErr w:type="spellEnd"/>
      <w:r>
        <w:rPr>
          <w:rFonts w:ascii="Arial" w:hAnsi="Arial" w:cs="Arial"/>
          <w:color w:val="222222"/>
          <w:lang w:val="fr-FR"/>
        </w:rPr>
        <w:t xml:space="preserve"> (maire de Verrières) → ultra monarchistes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lastRenderedPageBreak/>
        <w:t xml:space="preserve">- clergé : Le vicaire </w:t>
      </w:r>
      <w:proofErr w:type="spellStart"/>
      <w:r>
        <w:rPr>
          <w:rFonts w:ascii="Arial" w:hAnsi="Arial" w:cs="Arial"/>
          <w:color w:val="222222"/>
          <w:lang w:val="fr-FR"/>
        </w:rPr>
        <w:t>Maslon</w:t>
      </w:r>
      <w:proofErr w:type="spellEnd"/>
      <w:r>
        <w:rPr>
          <w:rFonts w:ascii="Arial" w:hAnsi="Arial" w:cs="Arial"/>
          <w:color w:val="222222"/>
          <w:lang w:val="fr-FR"/>
        </w:rPr>
        <w:t xml:space="preserve"> → congrégation (surveille </w:t>
      </w:r>
      <w:proofErr w:type="spellStart"/>
      <w:r>
        <w:rPr>
          <w:rFonts w:ascii="Arial" w:hAnsi="Arial" w:cs="Arial"/>
          <w:color w:val="222222"/>
          <w:lang w:val="fr-FR"/>
        </w:rPr>
        <w:t>Chélan</w:t>
      </w:r>
      <w:proofErr w:type="spellEnd"/>
      <w:r>
        <w:rPr>
          <w:rFonts w:ascii="Arial" w:hAnsi="Arial" w:cs="Arial"/>
          <w:color w:val="222222"/>
          <w:lang w:val="fr-FR"/>
        </w:rPr>
        <w:t>)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proofErr w:type="gramStart"/>
      <w:r>
        <w:rPr>
          <w:rFonts w:ascii="Arial" w:hAnsi="Arial" w:cs="Arial"/>
          <w:color w:val="222222"/>
          <w:lang w:val="fr-FR"/>
        </w:rPr>
        <w:t>l’abbé</w:t>
      </w:r>
      <w:proofErr w:type="gramEnd"/>
      <w:r>
        <w:rPr>
          <w:rFonts w:ascii="Arial" w:hAnsi="Arial" w:cs="Arial"/>
          <w:color w:val="222222"/>
          <w:lang w:val="fr-FR"/>
        </w:rPr>
        <w:t xml:space="preserve"> </w:t>
      </w:r>
      <w:proofErr w:type="spellStart"/>
      <w:r>
        <w:rPr>
          <w:rFonts w:ascii="Arial" w:hAnsi="Arial" w:cs="Arial"/>
          <w:color w:val="222222"/>
          <w:lang w:val="fr-FR"/>
        </w:rPr>
        <w:t>Chélan</w:t>
      </w:r>
      <w:proofErr w:type="spellEnd"/>
      <w:r>
        <w:rPr>
          <w:rFonts w:ascii="Arial" w:hAnsi="Arial" w:cs="Arial"/>
          <w:color w:val="222222"/>
          <w:lang w:val="fr-FR"/>
        </w:rPr>
        <w:t xml:space="preserve"> (abbé de Verrières) → janséniste (destitué)</w:t>
      </w:r>
    </w:p>
    <w:p w:rsidR="00016A13" w:rsidRDefault="00016A13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222222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2) La</w:t>
      </w:r>
      <w:r>
        <w:rPr>
          <w:rFonts w:ascii="Arial" w:hAnsi="Arial" w:cs="Arial"/>
          <w:b/>
          <w:color w:val="222222"/>
          <w:lang w:val="fr-FR"/>
        </w:rPr>
        <w:t xml:space="preserve"> bourgeoisie et la petite bourgeoisie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bourgeois : </w:t>
      </w:r>
      <w:proofErr w:type="spellStart"/>
      <w:r>
        <w:rPr>
          <w:rFonts w:ascii="Arial" w:hAnsi="Arial" w:cs="Arial"/>
          <w:color w:val="222222"/>
          <w:lang w:val="fr-FR"/>
        </w:rPr>
        <w:t>Falcoz</w:t>
      </w:r>
      <w:proofErr w:type="spellEnd"/>
      <w:r>
        <w:rPr>
          <w:rFonts w:ascii="Arial" w:hAnsi="Arial" w:cs="Arial"/>
          <w:color w:val="222222"/>
          <w:lang w:val="fr-FR"/>
        </w:rPr>
        <w:t xml:space="preserve"> → bonapartiste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Saint-Giraud → républicain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petits bourgeois : Julien Sorel et son père</w:t>
      </w:r>
    </w:p>
    <w:p w:rsidR="00016A13" w:rsidRDefault="00016A13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222222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3) Le peuple : paysans, ouvriers…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ouvriers de l’usine de clous, les </w:t>
      </w:r>
      <w:proofErr w:type="gramStart"/>
      <w:r>
        <w:rPr>
          <w:rFonts w:ascii="Arial" w:hAnsi="Arial" w:cs="Arial"/>
          <w:color w:val="222222"/>
          <w:lang w:val="fr-FR"/>
        </w:rPr>
        <w:t>maçons ,les</w:t>
      </w:r>
      <w:proofErr w:type="gramEnd"/>
      <w:r>
        <w:rPr>
          <w:rFonts w:ascii="Arial" w:hAnsi="Arial" w:cs="Arial"/>
          <w:color w:val="222222"/>
          <w:lang w:val="fr-FR"/>
        </w:rPr>
        <w:t xml:space="preserve"> paysans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→ Jacobins ou </w:t>
      </w:r>
      <w:r>
        <w:rPr>
          <w:rFonts w:ascii="Arial" w:hAnsi="Arial" w:cs="Arial"/>
          <w:color w:val="222222"/>
          <w:lang w:val="fr-FR"/>
        </w:rPr>
        <w:t>bonapartistes, mais aussi sous influence du clergé royaliste</w:t>
      </w:r>
    </w:p>
    <w:p w:rsidR="00016A13" w:rsidRDefault="00016A13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color w:val="2A6099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B) Un portrait peu flatteur du clergé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Au XVIIème siècle : querelle opposant jésuites et jansénistes pour dominer idéologiquement l’</w:t>
      </w:r>
      <w:proofErr w:type="spellStart"/>
      <w:r>
        <w:rPr>
          <w:rFonts w:ascii="Arial" w:hAnsi="Arial" w:cs="Arial"/>
          <w:color w:val="000000"/>
          <w:lang w:val="fr-FR"/>
        </w:rPr>
        <w:t>Eglise</w:t>
      </w:r>
      <w:proofErr w:type="spellEnd"/>
      <w:r>
        <w:rPr>
          <w:rFonts w:ascii="Arial" w:hAnsi="Arial" w:cs="Arial"/>
          <w:color w:val="000000"/>
          <w:lang w:val="fr-FR"/>
        </w:rPr>
        <w:t xml:space="preserve"> Catholique. S’opposent principalement sur les questions </w:t>
      </w:r>
      <w:r>
        <w:rPr>
          <w:rFonts w:ascii="Arial" w:hAnsi="Arial" w:cs="Arial"/>
          <w:color w:val="000000"/>
          <w:lang w:val="fr-FR"/>
        </w:rPr>
        <w:t>de la grâce et du pêché.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b/>
          <w:color w:val="000000"/>
          <w:lang w:val="fr-FR"/>
        </w:rPr>
        <w:t>1) Les jésuites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Fondateur : Ignace de Loyola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La question de la grâce : Dieu accorde sa grâce à tous, libre de ses choix, de suivre le bien ou le mal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La question du pêché : cherche à atténuer les péchés, dans toute action, il </w:t>
      </w:r>
      <w:r>
        <w:rPr>
          <w:rFonts w:ascii="Arial" w:hAnsi="Arial" w:cs="Arial"/>
          <w:color w:val="000000"/>
          <w:lang w:val="fr-FR"/>
        </w:rPr>
        <w:t>y a du bien et du mal, pour racheter ses péchés mettre en avant l’aspect positif</w:t>
      </w:r>
    </w:p>
    <w:p w:rsidR="00016A13" w:rsidRDefault="00503FC0" w:rsidP="006E062B">
      <w:pPr>
        <w:pStyle w:val="NormalWeb"/>
        <w:shd w:val="clear" w:color="auto" w:fill="FFFFFF"/>
        <w:spacing w:before="0" w:after="240"/>
        <w:ind w:left="720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b/>
          <w:color w:val="000000"/>
          <w:lang w:val="fr-FR"/>
        </w:rPr>
        <w:t>2) Les jansénistes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Fondateur : </w:t>
      </w:r>
      <w:proofErr w:type="spellStart"/>
      <w:r>
        <w:rPr>
          <w:rFonts w:ascii="Arial" w:hAnsi="Arial" w:cs="Arial"/>
          <w:color w:val="000000"/>
          <w:lang w:val="fr-FR"/>
        </w:rPr>
        <w:t>Jansenius</w:t>
      </w:r>
      <w:proofErr w:type="spellEnd"/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La question de la grâce : Dieu n’accorde pas sa grâce à tous, pas libre : dispose de cette grâce ou non et dans ce cas il ne peu</w:t>
      </w:r>
      <w:r>
        <w:rPr>
          <w:rFonts w:ascii="Arial" w:hAnsi="Arial" w:cs="Arial"/>
          <w:color w:val="000000"/>
          <w:lang w:val="fr-FR"/>
        </w:rPr>
        <w:t>t être sauvé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La question du pêché : Conception pessimiste du pêché, l’aspect maléfique prend beaucoup plus d’importance.</w:t>
      </w:r>
    </w:p>
    <w:p w:rsidR="00016A13" w:rsidRDefault="00503FC0" w:rsidP="006E062B">
      <w:pPr>
        <w:pStyle w:val="NormalWeb"/>
        <w:shd w:val="clear" w:color="auto" w:fill="FFFFFF"/>
        <w:spacing w:before="0" w:after="240"/>
        <w:ind w:left="720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b/>
          <w:color w:val="000000"/>
          <w:lang w:val="fr-FR"/>
        </w:rPr>
        <w:t>3) Les jésuites et jansénistes dans Le Rouge et le Noir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Stendhal haïssait les jésuites → donne une représentation assez noire à l</w:t>
      </w:r>
      <w:r>
        <w:rPr>
          <w:rFonts w:ascii="Arial" w:hAnsi="Arial" w:cs="Arial"/>
          <w:color w:val="000000"/>
          <w:lang w:val="fr-FR"/>
        </w:rPr>
        <w:t>a fin de la 1ere partie du roman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Les jésuites (de l’abbé </w:t>
      </w:r>
      <w:proofErr w:type="spellStart"/>
      <w:r>
        <w:rPr>
          <w:rFonts w:ascii="Arial" w:hAnsi="Arial" w:cs="Arial"/>
          <w:color w:val="000000"/>
          <w:lang w:val="fr-FR"/>
        </w:rPr>
        <w:t>Malson</w:t>
      </w:r>
      <w:proofErr w:type="spellEnd"/>
      <w:r>
        <w:rPr>
          <w:rFonts w:ascii="Arial" w:hAnsi="Arial" w:cs="Arial"/>
          <w:color w:val="000000"/>
          <w:lang w:val="fr-FR"/>
        </w:rPr>
        <w:t xml:space="preserve"> au vicaire de </w:t>
      </w:r>
      <w:proofErr w:type="spellStart"/>
      <w:r>
        <w:rPr>
          <w:rFonts w:ascii="Arial" w:hAnsi="Arial" w:cs="Arial"/>
          <w:color w:val="000000"/>
          <w:lang w:val="fr-FR"/>
        </w:rPr>
        <w:t>Frilair</w:t>
      </w:r>
      <w:proofErr w:type="spellEnd"/>
      <w:r>
        <w:rPr>
          <w:rFonts w:ascii="Arial" w:hAnsi="Arial" w:cs="Arial"/>
          <w:color w:val="000000"/>
          <w:lang w:val="fr-FR"/>
        </w:rPr>
        <w:t>) → tyrannie sur la société dans un but lucratif et politique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lastRenderedPageBreak/>
        <w:t>- séminaire de Besançon : décrit comme école de l’hypocrisie, de la méchanceté, de l’arrivisme.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qualifiés</w:t>
      </w:r>
      <w:r>
        <w:rPr>
          <w:rFonts w:ascii="Arial" w:hAnsi="Arial" w:cs="Arial"/>
          <w:color w:val="000000"/>
          <w:lang w:val="fr-FR"/>
        </w:rPr>
        <w:t xml:space="preserve"> de « noirs coquins » et incarnent pour la plupart la corruption et l’hypocrisie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u w:val="single"/>
          <w:lang w:val="fr-FR"/>
        </w:rPr>
        <w:t>Exemples 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« Et quand je réussirais, se disait-il, avoir toute une vie à passer en si mauvaise compagnie ! Des gloutons qui ne songent qu'à l'omelette au lard qu’ils </w:t>
      </w:r>
      <w:r>
        <w:rPr>
          <w:rFonts w:ascii="Arial" w:hAnsi="Arial" w:cs="Arial"/>
          <w:color w:val="000000"/>
          <w:lang w:val="fr-FR"/>
        </w:rPr>
        <w:t>dévoreront au dîner, ou des abbé</w:t>
      </w:r>
      <w:r>
        <w:rPr>
          <w:rFonts w:ascii="Arial" w:hAnsi="Arial" w:cs="Arial"/>
          <w:color w:val="000000"/>
          <w:lang w:val="es"/>
        </w:rPr>
        <w:t xml:space="preserve">s </w:t>
      </w:r>
      <w:proofErr w:type="spellStart"/>
      <w:r>
        <w:rPr>
          <w:rFonts w:ascii="Arial" w:hAnsi="Arial" w:cs="Arial"/>
          <w:color w:val="000000"/>
          <w:lang w:val="es"/>
        </w:rPr>
        <w:t>Castan</w:t>
      </w:r>
      <w:r>
        <w:rPr>
          <w:rFonts w:ascii="Arial" w:hAnsi="Arial" w:cs="Arial"/>
          <w:color w:val="000000"/>
          <w:lang w:val="fr-FR"/>
        </w:rPr>
        <w:t>ède</w:t>
      </w:r>
      <w:proofErr w:type="spellEnd"/>
      <w:r>
        <w:rPr>
          <w:rFonts w:ascii="Arial" w:hAnsi="Arial" w:cs="Arial"/>
          <w:color w:val="000000"/>
          <w:lang w:val="fr-FR"/>
        </w:rPr>
        <w:t>, pour qui aucun crime n'est trop noir ! Ils parviendront au pouvoir ; mais à quel prix, grand Dieu ! </w:t>
      </w:r>
      <w:r>
        <w:rPr>
          <w:rFonts w:ascii="Arial" w:hAnsi="Arial" w:cs="Arial"/>
          <w:color w:val="000000"/>
          <w:lang w:val="it-IT"/>
        </w:rPr>
        <w:t>»</w:t>
      </w:r>
      <w:r>
        <w:rPr>
          <w:rFonts w:ascii="Arial" w:hAnsi="Arial" w:cs="Arial"/>
          <w:color w:val="000000"/>
          <w:lang w:val="fr-FR"/>
        </w:rPr>
        <w:t>. Livre I, chap. XXVII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chap. XXX, les critique énormément : Julien jugé par ses camarades séminaristes sur </w:t>
      </w:r>
      <w:r>
        <w:rPr>
          <w:rFonts w:ascii="Arial" w:hAnsi="Arial" w:cs="Arial"/>
          <w:color w:val="000000"/>
          <w:lang w:val="fr-FR"/>
        </w:rPr>
        <w:t>sa façon de manger la choucroute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proofErr w:type="gramStart"/>
      <w:r>
        <w:rPr>
          <w:rFonts w:ascii="Arial" w:hAnsi="Arial" w:cs="Arial"/>
          <w:color w:val="000000"/>
          <w:lang w:val="fr-FR"/>
        </w:rPr>
        <w:t>ou</w:t>
      </w:r>
      <w:proofErr w:type="gramEnd"/>
      <w:r>
        <w:rPr>
          <w:rFonts w:ascii="Arial" w:hAnsi="Arial" w:cs="Arial"/>
          <w:color w:val="000000"/>
          <w:lang w:val="fr-FR"/>
        </w:rPr>
        <w:t xml:space="preserve"> chap. LXXIII, Livre II </w:t>
      </w:r>
      <w:r>
        <w:rPr>
          <w:color w:val="000000"/>
          <w:lang w:val="fr-FR"/>
        </w:rPr>
        <w:t>:</w:t>
      </w:r>
      <w:r>
        <w:rPr>
          <w:rFonts w:ascii="Arial" w:hAnsi="Arial" w:cs="Arial"/>
          <w:color w:val="000000"/>
          <w:lang w:val="fr-FR"/>
        </w:rPr>
        <w:t xml:space="preserve"> un prêtre se présente </w:t>
      </w:r>
      <w:proofErr w:type="spellStart"/>
      <w:r>
        <w:rPr>
          <w:rFonts w:ascii="Arial" w:hAnsi="Arial" w:cs="Arial"/>
          <w:color w:val="000000"/>
          <w:lang w:val="fr-FR"/>
        </w:rPr>
        <w:t>pr</w:t>
      </w:r>
      <w:proofErr w:type="spellEnd"/>
      <w:r>
        <w:rPr>
          <w:rFonts w:ascii="Arial" w:hAnsi="Arial" w:cs="Arial"/>
          <w:color w:val="000000"/>
          <w:lang w:val="fr-FR"/>
        </w:rPr>
        <w:t xml:space="preserve"> confesser Julien </w:t>
      </w:r>
      <w:proofErr w:type="spellStart"/>
      <w:r>
        <w:rPr>
          <w:rFonts w:ascii="Arial" w:hAnsi="Arial" w:cs="Arial"/>
          <w:color w:val="000000"/>
          <w:lang w:val="fr-FR"/>
        </w:rPr>
        <w:t>ds</w:t>
      </w:r>
      <w:proofErr w:type="spellEnd"/>
      <w:r>
        <w:rPr>
          <w:rFonts w:ascii="Arial" w:hAnsi="Arial" w:cs="Arial"/>
          <w:color w:val="000000"/>
          <w:lang w:val="fr-FR"/>
        </w:rPr>
        <w:t xml:space="preserve"> le seul but de se « faire un nom »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abbé </w:t>
      </w:r>
      <w:proofErr w:type="spellStart"/>
      <w:r>
        <w:rPr>
          <w:rFonts w:ascii="Arial" w:hAnsi="Arial" w:cs="Arial"/>
          <w:color w:val="000000"/>
          <w:lang w:val="fr-FR"/>
        </w:rPr>
        <w:t>Chélan</w:t>
      </w:r>
      <w:proofErr w:type="spellEnd"/>
      <w:r>
        <w:rPr>
          <w:rFonts w:ascii="Arial" w:hAnsi="Arial" w:cs="Arial"/>
          <w:color w:val="000000"/>
          <w:lang w:val="fr-FR"/>
        </w:rPr>
        <w:t xml:space="preserve"> (janséniste) + abbé Pirard semblent épargnés par Stendhal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→ Le cadre religieux qui est le + hypocrite</w:t>
      </w:r>
      <w:r>
        <w:rPr>
          <w:rFonts w:ascii="Arial" w:hAnsi="Arial" w:cs="Arial"/>
          <w:color w:val="000000"/>
          <w:lang w:val="fr-FR"/>
        </w:rPr>
        <w:t>, l’auteur critique + jésuites et les différencie des jansénistes.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Julien étonné quand il se rend à Paris où il découvre cet ordre après avoir quitté le séminaire jésuite de Besançon 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38" w:line="278" w:lineRule="atLeast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« Julien fut étonné ; l’idée de la religion était invinciblement liée d</w:t>
      </w:r>
      <w:r>
        <w:rPr>
          <w:rFonts w:ascii="Arial" w:hAnsi="Arial" w:cs="Arial"/>
          <w:color w:val="000000"/>
          <w:lang w:val="fr-FR"/>
        </w:rPr>
        <w:t>ans son esprit à celle d’hypocrisie et d’espoir de gagner de l’argent. Il admira ces hommes pieux et sévères qui ne songent pas au budget. </w:t>
      </w:r>
      <w:r>
        <w:rPr>
          <w:rFonts w:ascii="Arial" w:hAnsi="Arial" w:cs="Arial"/>
          <w:color w:val="000000"/>
          <w:lang w:val="it-IT"/>
        </w:rPr>
        <w:t>» </w:t>
      </w:r>
      <w:r>
        <w:rPr>
          <w:rFonts w:ascii="Arial" w:hAnsi="Arial" w:cs="Arial"/>
          <w:color w:val="000000"/>
          <w:lang w:val="fr-FR"/>
        </w:rPr>
        <w:t>(I, XXXV)</w:t>
      </w:r>
    </w:p>
    <w:p w:rsidR="00016A13" w:rsidRDefault="00503FC0" w:rsidP="006E062B">
      <w:pPr>
        <w:pStyle w:val="NormalWeb"/>
        <w:shd w:val="clear" w:color="auto" w:fill="FFFFFF"/>
        <w:spacing w:before="0" w:after="240"/>
        <w:ind w:left="720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C) Une satire de la société à travers la ville de Verrières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240"/>
        <w:ind w:left="720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>Critique la société française sous la Rest</w:t>
      </w:r>
      <w:r>
        <w:rPr>
          <w:rFonts w:ascii="Arial" w:hAnsi="Arial" w:cs="Arial"/>
          <w:color w:val="000000"/>
          <w:lang w:val="fr-FR"/>
        </w:rPr>
        <w:t>auration, le roman offre l’image d’une société française de 1830 avec certains éléments dénoncés par l’auteur</w:t>
      </w:r>
    </w:p>
    <w:p w:rsidR="00016A13" w:rsidRDefault="00016A13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000000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rFonts w:ascii="Arial" w:hAnsi="Arial" w:cs="Arial"/>
          <w:b/>
          <w:color w:val="000000"/>
          <w:lang w:val="fr-FR"/>
        </w:rPr>
      </w:pPr>
      <w:r>
        <w:rPr>
          <w:rFonts w:ascii="Arial" w:hAnsi="Arial" w:cs="Arial"/>
          <w:b/>
          <w:color w:val="000000"/>
          <w:lang w:val="fr-FR"/>
        </w:rPr>
        <w:t>1) l’attrait pour l’argent 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a une grande importance :</w:t>
      </w:r>
      <w:r>
        <w:rPr>
          <w:rFonts w:ascii="Arial" w:hAnsi="Arial" w:cs="Arial"/>
          <w:color w:val="222222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>« plus on bâtit de murs, plus on hérisse sa propriété de pierres rangées les unes au-des</w:t>
      </w:r>
      <w:r>
        <w:rPr>
          <w:rFonts w:ascii="Arial" w:hAnsi="Arial" w:cs="Arial"/>
          <w:color w:val="000000"/>
          <w:lang w:val="fr-FR"/>
        </w:rPr>
        <w:t xml:space="preserve">sus des autres, plus on acquiert de droits aux respects de ses voisins. Les jardins de M. de </w:t>
      </w:r>
      <w:proofErr w:type="spellStart"/>
      <w:r>
        <w:rPr>
          <w:rFonts w:ascii="Arial" w:hAnsi="Arial" w:cs="Arial"/>
          <w:color w:val="000000"/>
          <w:lang w:val="fr-FR"/>
        </w:rPr>
        <w:t>Rênal</w:t>
      </w:r>
      <w:proofErr w:type="spellEnd"/>
      <w:r>
        <w:rPr>
          <w:rFonts w:ascii="Arial" w:hAnsi="Arial" w:cs="Arial"/>
          <w:color w:val="000000"/>
          <w:lang w:val="fr-FR"/>
        </w:rPr>
        <w:t>, remplis de murs, sont encore admirés parce qu’il a acheté, au poids de l’or, certains petits morceaux de terrain qu’ils occupent » Livre I, chap.1)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→ </w:t>
      </w:r>
      <w:r>
        <w:rPr>
          <w:rFonts w:ascii="Arial" w:hAnsi="Arial" w:cs="Arial"/>
          <w:color w:val="000000"/>
          <w:lang w:val="fr-FR"/>
        </w:rPr>
        <w:t xml:space="preserve">exposer sa richesse publiquement pour avoir de la considération, réputation compte </w:t>
      </w:r>
      <w:proofErr w:type="spellStart"/>
      <w:r>
        <w:rPr>
          <w:rFonts w:ascii="Arial" w:hAnsi="Arial" w:cs="Arial"/>
          <w:color w:val="000000"/>
          <w:lang w:val="fr-FR"/>
        </w:rPr>
        <w:t>bcp</w:t>
      </w:r>
      <w:proofErr w:type="spellEnd"/>
      <w:r>
        <w:rPr>
          <w:rFonts w:ascii="Arial" w:hAnsi="Arial" w:cs="Arial"/>
          <w:color w:val="000000"/>
          <w:lang w:val="fr-FR"/>
        </w:rPr>
        <w:t xml:space="preserve"> pour les hab.</w:t>
      </w:r>
    </w:p>
    <w:p w:rsidR="00016A13" w:rsidRDefault="00016A13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b/>
          <w:color w:val="000000"/>
          <w:lang w:val="fr-FR"/>
        </w:rPr>
        <w:t>2) l’hypocrisie 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Julien n’est pas hypocrite par nature, mais par choix → veut </w:t>
      </w:r>
      <w:proofErr w:type="gramStart"/>
      <w:r>
        <w:rPr>
          <w:rFonts w:ascii="Arial" w:hAnsi="Arial" w:cs="Arial"/>
          <w:color w:val="000000"/>
          <w:lang w:val="fr-FR"/>
        </w:rPr>
        <w:t>une meilleur</w:t>
      </w:r>
      <w:proofErr w:type="gramEnd"/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proofErr w:type="gramStart"/>
      <w:r>
        <w:rPr>
          <w:rFonts w:ascii="Arial" w:hAnsi="Arial" w:cs="Arial"/>
          <w:color w:val="000000"/>
          <w:lang w:val="fr-FR"/>
        </w:rPr>
        <w:lastRenderedPageBreak/>
        <w:t>place</w:t>
      </w:r>
      <w:proofErr w:type="gramEnd"/>
      <w:r>
        <w:rPr>
          <w:rFonts w:ascii="Arial" w:hAnsi="Arial" w:cs="Arial"/>
          <w:color w:val="000000"/>
          <w:lang w:val="fr-FR"/>
        </w:rPr>
        <w:t xml:space="preserve"> dans la société : ment et se fait passer pour ce qu’il n</w:t>
      </w:r>
      <w:r>
        <w:rPr>
          <w:rFonts w:ascii="Arial" w:hAnsi="Arial" w:cs="Arial"/>
          <w:color w:val="000000"/>
          <w:lang w:val="fr-FR"/>
        </w:rPr>
        <w:t>’est pas (ex : ne croit pas en dieu pourtant prend des cours avec curé du village et apprend par cœur la Bible), société l’oblige à être hypocrite 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>- sa seule « arme » dont il dispose pour s’élever socialement.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s’en sert </w:t>
      </w:r>
      <w:proofErr w:type="spellStart"/>
      <w:r>
        <w:rPr>
          <w:rFonts w:ascii="Arial" w:hAnsi="Arial" w:cs="Arial"/>
          <w:color w:val="000000"/>
          <w:lang w:val="fr-FR"/>
        </w:rPr>
        <w:t>pr</w:t>
      </w:r>
      <w:proofErr w:type="spellEnd"/>
      <w:r>
        <w:rPr>
          <w:rFonts w:ascii="Arial" w:hAnsi="Arial" w:cs="Arial"/>
          <w:color w:val="000000"/>
          <w:lang w:val="fr-FR"/>
        </w:rPr>
        <w:t xml:space="preserve"> se protéger de son père, de M</w:t>
      </w:r>
      <w:r>
        <w:rPr>
          <w:rFonts w:ascii="Arial" w:hAnsi="Arial" w:cs="Arial"/>
          <w:color w:val="000000"/>
          <w:lang w:val="fr-FR"/>
        </w:rPr>
        <w:t xml:space="preserve">. de </w:t>
      </w:r>
      <w:proofErr w:type="spellStart"/>
      <w:r>
        <w:rPr>
          <w:rFonts w:ascii="Arial" w:hAnsi="Arial" w:cs="Arial"/>
          <w:color w:val="000000"/>
          <w:lang w:val="fr-FR"/>
        </w:rPr>
        <w:t>Rênal</w:t>
      </w:r>
      <w:proofErr w:type="spellEnd"/>
      <w:r>
        <w:rPr>
          <w:rFonts w:ascii="Arial" w:hAnsi="Arial" w:cs="Arial"/>
          <w:color w:val="000000"/>
          <w:lang w:val="fr-FR"/>
        </w:rPr>
        <w:t>, des séminaristes et certains membres du clergé à Besançon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- s’en sert comme arme de séduction face à Mathilde et Mme de </w:t>
      </w:r>
      <w:proofErr w:type="spellStart"/>
      <w:r>
        <w:rPr>
          <w:rFonts w:ascii="Arial" w:hAnsi="Arial" w:cs="Arial"/>
          <w:color w:val="000000"/>
          <w:lang w:val="fr-FR"/>
        </w:rPr>
        <w:t>Rênal</w:t>
      </w:r>
      <w:proofErr w:type="spellEnd"/>
      <w:r>
        <w:rPr>
          <w:rFonts w:ascii="Arial" w:hAnsi="Arial" w:cs="Arial"/>
          <w:color w:val="000000"/>
          <w:lang w:val="fr-FR"/>
        </w:rPr>
        <w:t xml:space="preserve"> → va d’abord les séduire par ambition social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« Mais dans les moments les plus doux, victime d’un orgueil bizarre, il </w:t>
      </w:r>
      <w:r>
        <w:rPr>
          <w:rFonts w:ascii="Arial" w:hAnsi="Arial" w:cs="Arial"/>
          <w:color w:val="000000"/>
          <w:lang w:val="fr-FR"/>
        </w:rPr>
        <w:t>prétendit encore jouer le rôle d’un homme accoutumé à subjuguer des femmes »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« « N’ai-je manqué de rien de ce que je me dois à moi-même ? Ai-je bien joué mon rôle ? » Et quel rôle ! Celui d’un homme accoutumé à être brillant avec les femmes. » Livre I, </w:t>
      </w:r>
      <w:proofErr w:type="spellStart"/>
      <w:proofErr w:type="gramStart"/>
      <w:r>
        <w:rPr>
          <w:rFonts w:ascii="Arial" w:hAnsi="Arial" w:cs="Arial"/>
          <w:color w:val="000000"/>
          <w:lang w:val="fr-FR"/>
        </w:rPr>
        <w:t>cha</w:t>
      </w:r>
      <w:r>
        <w:rPr>
          <w:rFonts w:ascii="Arial" w:hAnsi="Arial" w:cs="Arial"/>
          <w:color w:val="000000"/>
          <w:lang w:val="fr-FR"/>
        </w:rPr>
        <w:t>p.XV</w:t>
      </w:r>
      <w:proofErr w:type="spellEnd"/>
      <w:proofErr w:type="gramEnd"/>
    </w:p>
    <w:p w:rsidR="00016A13" w:rsidRDefault="00016A13" w:rsidP="006E062B">
      <w:pPr>
        <w:jc w:val="both"/>
        <w:rPr>
          <w:sz w:val="24"/>
          <w:szCs w:val="24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0"/>
        <w:jc w:val="both"/>
        <w:rPr>
          <w:lang w:val="fr-FR"/>
        </w:rPr>
      </w:pPr>
      <w:r>
        <w:rPr>
          <w:rFonts w:ascii="Arial" w:hAnsi="Arial" w:cs="Arial"/>
          <w:color w:val="C9211E"/>
          <w:u w:val="single"/>
          <w:lang w:val="fr-FR"/>
        </w:rPr>
        <w:t>III – Un roman dans les courants littéraires de l’époque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firstLine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A) Le romantisme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-roman qui s’apparente au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romantisme:</w:t>
      </w:r>
      <w:proofErr w:type="gramEnd"/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-→ vocation du romantisme français = raconter l’histoire de la nation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déscription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Verrières, pendant chap. à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-→ Julien Sorel = personn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age romantique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-perso sensible qui pleure, exprime ses sentiments :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 passe souvent d’états de bonheur extrême à un malheur profond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- désespoir, ex : Mathilde de La Mole joue avec son cœur : l’idée du suicide lui passe même par la tête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- vu comme un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personnage très sensible par Stendhal → « Jamais il ne fera un bon prêtre, ni un grand administrateur. Les âmes qui s’émeuvent ainsi sont bonnes tout au plus à produire un artiste. »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→ les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persos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ont besoins trouver des espaces à la hauteur de leurs sentim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ents, ex : Julien médite sur des promontoires qui offre une vue à perte d’horizon</w:t>
      </w:r>
    </w:p>
    <w:p w:rsidR="00016A13" w:rsidRDefault="00503FC0" w:rsidP="006E062B">
      <w:pPr>
        <w:jc w:val="both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→ s’intéressent à l’histoire, ex : Mathilde fascinée par son ancêtre Boniface de la Mole et son histoire d’amour avec Marguerite de Navarre (II, X)</w:t>
      </w:r>
    </w:p>
    <w:p w:rsidR="00016A13" w:rsidRDefault="00016A13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240"/>
        <w:ind w:left="720"/>
        <w:jc w:val="both"/>
      </w:pPr>
      <w:r>
        <w:rPr>
          <w:rFonts w:ascii="Arial" w:hAnsi="Arial" w:cs="Arial"/>
          <w:color w:val="2A6099"/>
          <w:lang w:val="fr-FR"/>
        </w:rPr>
        <w:t>B) Le réalisme</w:t>
      </w:r>
    </w:p>
    <w:p w:rsidR="00016A13" w:rsidRDefault="00503FC0" w:rsidP="006E062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  <w:color w:val="222222"/>
          <w:sz w:val="24"/>
          <w:szCs w:val="24"/>
          <w:lang w:val="fr-FR"/>
        </w:rPr>
      </w:pPr>
      <w:r>
        <w:rPr>
          <w:rFonts w:ascii="Arial" w:hAnsi="Arial" w:cs="Arial"/>
          <w:b/>
          <w:color w:val="222222"/>
          <w:sz w:val="24"/>
          <w:szCs w:val="24"/>
          <w:lang w:val="fr-FR"/>
        </w:rPr>
        <w:t>1) un roma</w:t>
      </w:r>
      <w:r>
        <w:rPr>
          <w:rFonts w:ascii="Arial" w:hAnsi="Arial" w:cs="Arial"/>
          <w:b/>
          <w:color w:val="222222"/>
          <w:sz w:val="24"/>
          <w:szCs w:val="24"/>
          <w:lang w:val="fr-FR"/>
        </w:rPr>
        <w:t>n réaliste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lastRenderedPageBreak/>
        <w:t>- le réalisme n’apparaîtra qu’après ms artistes réalistes (1850-1880) auront lu + se situerons par rapport à lui → Le Rouge et le Noir : 1</w:t>
      </w:r>
      <w:r>
        <w:rPr>
          <w:rFonts w:ascii="Arial" w:hAnsi="Arial" w:cs="Arial"/>
          <w:color w:val="222222"/>
          <w:vertAlign w:val="superscript"/>
          <w:lang w:val="fr-FR"/>
        </w:rPr>
        <w:t>er</w:t>
      </w:r>
      <w:r>
        <w:rPr>
          <w:rFonts w:ascii="Arial" w:hAnsi="Arial" w:cs="Arial"/>
          <w:color w:val="222222"/>
          <w:lang w:val="fr-FR"/>
        </w:rPr>
        <w:t> chef-d’œuvre du réalisme moderne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ne fait que refléter la réalité → épigraphe (I, XIII) « Un roman, c’e</w:t>
      </w:r>
      <w:r>
        <w:rPr>
          <w:rFonts w:ascii="Arial" w:hAnsi="Arial" w:cs="Arial"/>
          <w:color w:val="222222"/>
          <w:lang w:val="fr-FR"/>
        </w:rPr>
        <w:t>st un miroir qu’on promène le long d’un chemin »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roman = un miroir qui reflète la diversité du monde en la traversant.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projet d’écrire chronique : perspective réaliste → le sous-titre « Chronique de 1830 » + épigraphe de Danton « La vérité, l’âpre </w:t>
      </w:r>
      <w:r>
        <w:rPr>
          <w:rFonts w:ascii="Arial" w:hAnsi="Arial" w:cs="Arial"/>
          <w:color w:val="222222"/>
          <w:lang w:val="fr-FR"/>
        </w:rPr>
        <w:t xml:space="preserve">vérité » : le lecteur </w:t>
      </w:r>
      <w:proofErr w:type="gramStart"/>
      <w:r>
        <w:rPr>
          <w:rFonts w:ascii="Arial" w:hAnsi="Arial" w:cs="Arial"/>
          <w:color w:val="222222"/>
          <w:lang w:val="fr-FR"/>
        </w:rPr>
        <w:t>lis</w:t>
      </w:r>
      <w:proofErr w:type="gramEnd"/>
      <w:r>
        <w:rPr>
          <w:rFonts w:ascii="Arial" w:hAnsi="Arial" w:cs="Arial"/>
          <w:color w:val="222222"/>
          <w:lang w:val="fr-FR"/>
        </w:rPr>
        <w:t xml:space="preserve"> le texte comme de l’Histoire :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</w:t>
      </w:r>
      <w:proofErr w:type="spellStart"/>
      <w:r>
        <w:rPr>
          <w:rFonts w:ascii="Arial" w:hAnsi="Arial" w:cs="Arial"/>
          <w:color w:val="222222"/>
          <w:lang w:val="fr-FR"/>
        </w:rPr>
        <w:t>plsrs</w:t>
      </w:r>
      <w:proofErr w:type="spellEnd"/>
      <w:r>
        <w:rPr>
          <w:rFonts w:ascii="Arial" w:hAnsi="Arial" w:cs="Arial"/>
          <w:color w:val="222222"/>
          <w:lang w:val="fr-FR"/>
        </w:rPr>
        <w:t xml:space="preserve"> allusions à l’actualité aux enjeux politiques et culturels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proofErr w:type="gramStart"/>
      <w:r>
        <w:rPr>
          <w:rFonts w:ascii="Arial" w:hAnsi="Arial" w:cs="Arial"/>
          <w:color w:val="222222"/>
          <w:lang w:val="fr-FR"/>
        </w:rPr>
        <w:t>ex</w:t>
      </w:r>
      <w:proofErr w:type="gramEnd"/>
      <w:r>
        <w:rPr>
          <w:rFonts w:ascii="Arial" w:hAnsi="Arial" w:cs="Arial"/>
          <w:color w:val="222222"/>
          <w:lang w:val="fr-FR"/>
        </w:rPr>
        <w:t xml:space="preserve"> : la prise d’Alger (II, XIV) ou bataille d’Hernani (II, X)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perso commentent les </w:t>
      </w:r>
      <w:proofErr w:type="spellStart"/>
      <w:r>
        <w:rPr>
          <w:rFonts w:ascii="Arial" w:hAnsi="Arial" w:cs="Arial"/>
          <w:color w:val="222222"/>
          <w:lang w:val="fr-FR"/>
        </w:rPr>
        <w:t>évmnt</w:t>
      </w:r>
      <w:proofErr w:type="spellEnd"/>
      <w:r>
        <w:rPr>
          <w:rFonts w:ascii="Arial" w:hAnsi="Arial" w:cs="Arial"/>
          <w:color w:val="222222"/>
          <w:lang w:val="fr-FR"/>
        </w:rPr>
        <w:t>, roi et ministres jamais nommés (censure)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proofErr w:type="gramStart"/>
      <w:r>
        <w:rPr>
          <w:rFonts w:ascii="Arial" w:hAnsi="Arial" w:cs="Arial"/>
          <w:color w:val="222222"/>
          <w:lang w:val="fr-FR"/>
        </w:rPr>
        <w:t>ms</w:t>
      </w:r>
      <w:proofErr w:type="gramEnd"/>
      <w:r>
        <w:rPr>
          <w:rFonts w:ascii="Arial" w:hAnsi="Arial" w:cs="Arial"/>
          <w:color w:val="222222"/>
          <w:lang w:val="fr-FR"/>
        </w:rPr>
        <w:t xml:space="preserve"> certains sont mentionnés comme </w:t>
      </w:r>
      <w:proofErr w:type="spellStart"/>
      <w:r>
        <w:rPr>
          <w:rFonts w:ascii="Arial" w:hAnsi="Arial" w:cs="Arial"/>
          <w:color w:val="222222"/>
          <w:lang w:val="fr-FR"/>
        </w:rPr>
        <w:t>inpecteur</w:t>
      </w:r>
      <w:proofErr w:type="spellEnd"/>
      <w:r>
        <w:rPr>
          <w:rFonts w:ascii="Arial" w:hAnsi="Arial" w:cs="Arial"/>
          <w:color w:val="222222"/>
          <w:lang w:val="fr-FR"/>
        </w:rPr>
        <w:t xml:space="preserve"> des prisons, M. Appert (I, II) a véritablement existé</w:t>
      </w:r>
    </w:p>
    <w:p w:rsidR="00016A13" w:rsidRDefault="00016A13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b/>
          <w:color w:val="222222"/>
          <w:lang w:val="fr-FR"/>
        </w:rPr>
      </w:pP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b/>
          <w:color w:val="222222"/>
          <w:lang w:val="fr-FR"/>
        </w:rPr>
      </w:pPr>
      <w:r>
        <w:rPr>
          <w:rFonts w:ascii="Arial" w:hAnsi="Arial" w:cs="Arial"/>
          <w:b/>
          <w:color w:val="222222"/>
          <w:lang w:val="fr-FR"/>
        </w:rPr>
        <w:t>2) un roman inspiré de 2 faits divers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Antoine Berthet (ancien séminariste de Grenoble) condamné à mort et exécuté en 1829 : a tiré sur madame Michoud (36 </w:t>
      </w:r>
      <w:r>
        <w:rPr>
          <w:rFonts w:ascii="Arial" w:hAnsi="Arial" w:cs="Arial"/>
          <w:color w:val="222222"/>
          <w:lang w:val="fr-FR"/>
        </w:rPr>
        <w:t>ans) qu’il avait cherché à séduire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de Lafargue (ébéniste) condamné à 5 ans de prison : accusé d’avoir assassiné sa maîtresse en 1829. </w:t>
      </w:r>
      <w:proofErr w:type="gramStart"/>
      <w:r>
        <w:rPr>
          <w:rFonts w:ascii="Arial" w:hAnsi="Arial" w:cs="Arial"/>
          <w:color w:val="222222"/>
          <w:lang w:val="fr-FR"/>
        </w:rPr>
        <w:t>sa</w:t>
      </w:r>
      <w:proofErr w:type="gramEnd"/>
      <w:r>
        <w:rPr>
          <w:rFonts w:ascii="Arial" w:hAnsi="Arial" w:cs="Arial"/>
          <w:color w:val="222222"/>
          <w:lang w:val="fr-FR"/>
        </w:rPr>
        <w:t xml:space="preserve"> personnalité intéresse Stendhal : « On le dirait d’une classe supérieure à celle qu’indique son état d’ébéniste », </w:t>
      </w:r>
      <w:r>
        <w:rPr>
          <w:rFonts w:ascii="Arial" w:hAnsi="Arial" w:cs="Arial"/>
          <w:color w:val="222222"/>
          <w:u w:val="single"/>
          <w:lang w:val="fr-FR"/>
        </w:rPr>
        <w:t>Pr</w:t>
      </w:r>
      <w:r>
        <w:rPr>
          <w:rFonts w:ascii="Arial" w:hAnsi="Arial" w:cs="Arial"/>
          <w:color w:val="222222"/>
          <w:u w:val="single"/>
          <w:lang w:val="fr-FR"/>
        </w:rPr>
        <w:t>omenades dans Rome</w:t>
      </w:r>
    </w:p>
    <w:p w:rsidR="00016A13" w:rsidRDefault="00503FC0" w:rsidP="006E062B">
      <w:pPr>
        <w:pStyle w:val="NormalWeb"/>
        <w:shd w:val="clear" w:color="auto" w:fill="FFFFFF"/>
        <w:spacing w:before="0" w:after="240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 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ind w:left="720"/>
        <w:jc w:val="both"/>
        <w:rPr>
          <w:lang w:val="fr-FR"/>
        </w:rPr>
      </w:pPr>
      <w:r>
        <w:rPr>
          <w:rFonts w:ascii="Arial" w:hAnsi="Arial" w:cs="Arial"/>
          <w:color w:val="2A6099"/>
          <w:lang w:val="fr-FR"/>
        </w:rPr>
        <w:t>C) Mathilde, un personnage romanesque</w:t>
      </w:r>
      <w:r>
        <w:rPr>
          <w:rFonts w:ascii="Arial" w:hAnsi="Arial" w:cs="Arial"/>
          <w:color w:val="222222"/>
          <w:lang w:val="fr-FR"/>
        </w:rPr>
        <w:t> 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aime lire des roman, lectrice assidue, emprunte des livres dans la bibliothèque de son père, lectures variées (Mémoires, romans, écrits philosophiques…)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</w:t>
      </w:r>
      <w:proofErr w:type="spellStart"/>
      <w:r>
        <w:rPr>
          <w:rFonts w:ascii="Arial" w:hAnsi="Arial" w:cs="Arial"/>
          <w:color w:val="222222"/>
          <w:lang w:val="fr-FR"/>
        </w:rPr>
        <w:t>Qd</w:t>
      </w:r>
      <w:proofErr w:type="spellEnd"/>
      <w:r>
        <w:rPr>
          <w:rFonts w:ascii="Arial" w:hAnsi="Arial" w:cs="Arial"/>
          <w:color w:val="222222"/>
          <w:lang w:val="fr-FR"/>
        </w:rPr>
        <w:t xml:space="preserve"> comprend qu’elle est amoureuse de Ju</w:t>
      </w:r>
      <w:r>
        <w:rPr>
          <w:rFonts w:ascii="Arial" w:hAnsi="Arial" w:cs="Arial"/>
          <w:color w:val="222222"/>
          <w:lang w:val="fr-FR"/>
        </w:rPr>
        <w:t xml:space="preserve">lien → se remémore grandes histoires d’amour qu’elle a lu : « elle repassa dans sa tête </w:t>
      </w:r>
      <w:proofErr w:type="gramStart"/>
      <w:r>
        <w:rPr>
          <w:rFonts w:ascii="Arial" w:hAnsi="Arial" w:cs="Arial"/>
          <w:color w:val="222222"/>
          <w:lang w:val="fr-FR"/>
        </w:rPr>
        <w:t>toutes les description</w:t>
      </w:r>
      <w:proofErr w:type="gramEnd"/>
      <w:r>
        <w:rPr>
          <w:rFonts w:ascii="Arial" w:hAnsi="Arial" w:cs="Arial"/>
          <w:color w:val="222222"/>
          <w:lang w:val="fr-FR"/>
        </w:rPr>
        <w:t xml:space="preserve"> de passion qu’elle avait lues dans </w:t>
      </w:r>
      <w:r>
        <w:rPr>
          <w:rFonts w:ascii="Arial" w:hAnsi="Arial" w:cs="Arial"/>
          <w:i/>
          <w:iCs/>
          <w:color w:val="222222"/>
          <w:lang w:val="fr-FR"/>
        </w:rPr>
        <w:t xml:space="preserve">Manon </w:t>
      </w:r>
      <w:proofErr w:type="spellStart"/>
      <w:r>
        <w:rPr>
          <w:rFonts w:ascii="Arial" w:hAnsi="Arial" w:cs="Arial"/>
          <w:i/>
          <w:iCs/>
          <w:color w:val="222222"/>
          <w:lang w:val="fr-FR"/>
        </w:rPr>
        <w:t>Lescaut</w:t>
      </w:r>
      <w:proofErr w:type="spellEnd"/>
      <w:r>
        <w:rPr>
          <w:rFonts w:ascii="Arial" w:hAnsi="Arial" w:cs="Arial"/>
          <w:i/>
          <w:iCs/>
          <w:color w:val="222222"/>
          <w:lang w:val="fr-FR"/>
        </w:rPr>
        <w:t>, La Nouvelle Héloïse, Les lettres d’une religieuse portugaise… </w:t>
      </w:r>
      <w:r>
        <w:rPr>
          <w:rFonts w:ascii="Arial" w:hAnsi="Arial" w:cs="Arial"/>
          <w:color w:val="222222"/>
          <w:lang w:val="fr-FR"/>
        </w:rPr>
        <w:t>»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→ lecture permet construction d</w:t>
      </w:r>
      <w:r>
        <w:rPr>
          <w:rFonts w:ascii="Arial" w:hAnsi="Arial" w:cs="Arial"/>
          <w:color w:val="222222"/>
          <w:lang w:val="fr-FR"/>
        </w:rPr>
        <w:t>u perso en l’amenant à vivre une vie romanesque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invente des romans, projette la fiction romanesque sur la</w:t>
      </w:r>
      <w:proofErr w:type="gramStart"/>
      <w:r>
        <w:rPr>
          <w:rFonts w:ascii="Arial" w:hAnsi="Arial" w:cs="Arial"/>
          <w:color w:val="222222"/>
          <w:lang w:val="fr-FR"/>
        </w:rPr>
        <w:t xml:space="preserve"> «réalité</w:t>
      </w:r>
      <w:proofErr w:type="gramEnd"/>
      <w:r>
        <w:rPr>
          <w:rFonts w:ascii="Arial" w:hAnsi="Arial" w:cs="Arial"/>
          <w:color w:val="222222"/>
          <w:lang w:val="fr-FR"/>
        </w:rPr>
        <w:t>»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se plaît à vivre comme une héroïne de roman : a des accessoires romanesques (ex : corde et échelle lui permettent d’accueillir Julien da</w:t>
      </w:r>
      <w:r>
        <w:rPr>
          <w:rFonts w:ascii="Arial" w:hAnsi="Arial" w:cs="Arial"/>
          <w:color w:val="222222"/>
          <w:lang w:val="fr-FR"/>
        </w:rPr>
        <w:t>ns sa chambre en pleine nuit)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>- méprise le réel + réactions extravagantes ou maladroites, ex : l’or qu’elle dépense sans compter pour sauver son mari</w:t>
      </w:r>
    </w:p>
    <w:p w:rsidR="00016A13" w:rsidRDefault="00503FC0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- se transforme en écrivaine : écrit des romans par </w:t>
      </w:r>
      <w:proofErr w:type="gramStart"/>
      <w:r>
        <w:rPr>
          <w:rFonts w:ascii="Arial" w:hAnsi="Arial" w:cs="Arial"/>
          <w:color w:val="222222"/>
          <w:lang w:val="fr-FR"/>
        </w:rPr>
        <w:t>lettres ,</w:t>
      </w:r>
      <w:proofErr w:type="gramEnd"/>
      <w:r>
        <w:rPr>
          <w:rFonts w:ascii="Arial" w:hAnsi="Arial" w:cs="Arial"/>
          <w:color w:val="222222"/>
          <w:lang w:val="fr-FR"/>
        </w:rPr>
        <w:t xml:space="preserve"> écrit au marquis de </w:t>
      </w:r>
      <w:proofErr w:type="spellStart"/>
      <w:r>
        <w:rPr>
          <w:rFonts w:ascii="Arial" w:hAnsi="Arial" w:cs="Arial"/>
          <w:color w:val="222222"/>
          <w:lang w:val="fr-FR"/>
        </w:rPr>
        <w:t>Croisenois</w:t>
      </w:r>
      <w:proofErr w:type="spellEnd"/>
      <w:r>
        <w:rPr>
          <w:rFonts w:ascii="Arial" w:hAnsi="Arial" w:cs="Arial"/>
          <w:color w:val="222222"/>
          <w:lang w:val="fr-FR"/>
        </w:rPr>
        <w:t xml:space="preserve">, à Julien en </w:t>
      </w:r>
      <w:r>
        <w:rPr>
          <w:rFonts w:ascii="Arial" w:hAnsi="Arial" w:cs="Arial"/>
          <w:color w:val="222222"/>
          <w:lang w:val="fr-FR"/>
        </w:rPr>
        <w:t>théâtralisant remise de la lettre → se compare à Médée (héroïne de la littérature)</w:t>
      </w:r>
    </w:p>
    <w:p w:rsidR="00016A13" w:rsidRDefault="00016A13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shd w:val="clear" w:color="auto" w:fill="FFFF00"/>
          <w:lang w:val="fr-FR"/>
        </w:rPr>
        <w:t>Conclusion :</w:t>
      </w: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>Ainsi tant par les évènements historiques visibles dans le roman grâce aux divergences d’opinion politiques et d’origines sociales des personnages que par la v</w:t>
      </w:r>
      <w:r>
        <w:rPr>
          <w:rFonts w:ascii="Arial" w:hAnsi="Arial" w:cs="Arial"/>
          <w:color w:val="222222"/>
          <w:lang w:val="fr-FR"/>
        </w:rPr>
        <w:t>ille fictive de Verrières qui est un reflet puis une satire de la société française de 1830, Stendhal parvient à travers son roman empreint de réalisme et de romantisme à inscrire l’histoire de Julien Sorel dans les contextes politiques, sociaux, religieux</w:t>
      </w:r>
      <w:r>
        <w:rPr>
          <w:rFonts w:ascii="Arial" w:hAnsi="Arial" w:cs="Arial"/>
          <w:color w:val="222222"/>
          <w:lang w:val="fr-FR"/>
        </w:rPr>
        <w:t xml:space="preserve"> et littéraires du XIXème siècle. Dans son roman </w:t>
      </w:r>
      <w:r>
        <w:rPr>
          <w:rFonts w:ascii="Arial" w:hAnsi="Arial" w:cs="Arial"/>
          <w:i/>
          <w:color w:val="222222"/>
          <w:lang w:val="fr-FR"/>
        </w:rPr>
        <w:t>Les Misérables</w:t>
      </w:r>
      <w:r>
        <w:rPr>
          <w:rFonts w:ascii="Arial" w:hAnsi="Arial" w:cs="Arial"/>
          <w:color w:val="222222"/>
          <w:lang w:val="fr-FR"/>
        </w:rPr>
        <w:t xml:space="preserve"> parut en 1862, Victor Hugo va lui aussi mettre en scène des personnages dans les contextes sociaux, politiques et historiques de son époque.</w:t>
      </w:r>
    </w:p>
    <w:p w:rsidR="00016A13" w:rsidRDefault="00016A13" w:rsidP="006E062B">
      <w:pPr>
        <w:pStyle w:val="NormalWeb"/>
        <w:shd w:val="clear" w:color="auto" w:fill="FFFFFF"/>
        <w:spacing w:before="0" w:after="159"/>
        <w:jc w:val="both"/>
        <w:rPr>
          <w:rFonts w:ascii="Arial" w:hAnsi="Arial" w:cs="Arial"/>
          <w:color w:val="222222"/>
          <w:lang w:val="fr-FR"/>
        </w:rPr>
      </w:pPr>
    </w:p>
    <w:p w:rsidR="00016A13" w:rsidRPr="006E062B" w:rsidRDefault="00503FC0" w:rsidP="006E062B">
      <w:pPr>
        <w:pStyle w:val="NormalWeb"/>
        <w:shd w:val="clear" w:color="auto" w:fill="FFFFFF"/>
        <w:spacing w:before="0" w:after="159"/>
        <w:jc w:val="both"/>
        <w:rPr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 </w:t>
      </w:r>
    </w:p>
    <w:sectPr w:rsidR="00016A13" w:rsidRPr="006E062B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FC0" w:rsidRDefault="00503FC0">
      <w:pPr>
        <w:spacing w:after="0" w:line="240" w:lineRule="auto"/>
      </w:pPr>
      <w:r>
        <w:separator/>
      </w:r>
    </w:p>
  </w:endnote>
  <w:endnote w:type="continuationSeparator" w:id="0">
    <w:p w:rsidR="00503FC0" w:rsidRDefault="0050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FC0" w:rsidRDefault="00503F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03FC0" w:rsidRDefault="0050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A3"/>
    <w:multiLevelType w:val="multilevel"/>
    <w:tmpl w:val="9A5C5FE4"/>
    <w:lvl w:ilvl="0">
      <w:start w:val="1"/>
      <w:numFmt w:val="decimal"/>
      <w:lvlText w:val="%1)"/>
      <w:lvlJc w:val="left"/>
      <w:pPr>
        <w:ind w:left="108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1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36B0C"/>
    <w:multiLevelType w:val="multilevel"/>
    <w:tmpl w:val="0AF23344"/>
    <w:lvl w:ilvl="0">
      <w:numFmt w:val="bullet"/>
      <w:lvlText w:val="-"/>
      <w:lvlJc w:val="left"/>
      <w:pPr>
        <w:ind w:left="144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81F44C6"/>
    <w:multiLevelType w:val="multilevel"/>
    <w:tmpl w:val="6230335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1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EF5FF0"/>
    <w:multiLevelType w:val="multilevel"/>
    <w:tmpl w:val="81E0D5BA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1"/>
    <w:lvlOverride w:ilvl="0"/>
  </w:num>
  <w:num w:numId="5">
    <w:abstractNumId w:val="2"/>
  </w:num>
  <w:num w:numId="6">
    <w:abstractNumId w:val="3"/>
  </w:num>
  <w:num w:numId="7">
    <w:abstractNumId w:val="3"/>
    <w:lvlOverride w:ilvl="0"/>
  </w:num>
  <w:num w:numId="8">
    <w:abstractNumId w:val="3"/>
    <w:lvlOverride w:ilvl="0"/>
  </w:num>
  <w:num w:numId="9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16A13"/>
    <w:rsid w:val="00016A13"/>
    <w:rsid w:val="00503FC0"/>
    <w:rsid w:val="006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836F48"/>
  <w15:docId w15:val="{C7E81EFD-1D6E-4F46-A81D-88B4EBBB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s-rg-t">
    <w:name w:val="s-rg-t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2259</Words>
  <Characters>12426</Characters>
  <Application>Microsoft Office Word</Application>
  <DocSecurity>0</DocSecurity>
  <Lines>103</Lines>
  <Paragraphs>29</Paragraphs>
  <ScaleCrop>false</ScaleCrop>
  <Company/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 Delpech</dc:creator>
  <cp:lastModifiedBy>ghislaine zaneboni</cp:lastModifiedBy>
  <cp:revision>2</cp:revision>
  <cp:lastPrinted>2021-03-15T18:35:00Z</cp:lastPrinted>
  <dcterms:created xsi:type="dcterms:W3CDTF">2021-03-17T07:20:00Z</dcterms:created>
  <dcterms:modified xsi:type="dcterms:W3CDTF">2021-03-17T07:20:00Z</dcterms:modified>
</cp:coreProperties>
</file>