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884" w:rsidRPr="001A4884" w:rsidRDefault="001A4884" w:rsidP="001A4884">
      <w:pPr>
        <w:spacing w:before="100" w:beforeAutospacing="1" w:after="100" w:afterAutospacing="1"/>
        <w:outlineLvl w:val="0"/>
        <w:rPr>
          <w:rFonts w:eastAsia="Times New Roman" w:cstheme="minorHAnsi"/>
          <w:b/>
          <w:bCs/>
          <w:color w:val="212529"/>
          <w:kern w:val="36"/>
          <w:sz w:val="28"/>
          <w:szCs w:val="28"/>
          <w:lang w:eastAsia="fr-FR"/>
        </w:rPr>
      </w:pPr>
      <w:r w:rsidRPr="001A4884">
        <w:rPr>
          <w:rFonts w:eastAsia="Times New Roman" w:cstheme="minorHAnsi"/>
          <w:b/>
          <w:bCs/>
          <w:color w:val="212529"/>
          <w:kern w:val="36"/>
          <w:sz w:val="28"/>
          <w:szCs w:val="28"/>
          <w:lang w:eastAsia="fr-FR"/>
        </w:rPr>
        <w:t>Stendhal,</w:t>
      </w:r>
      <w:r w:rsidRPr="00095CC8">
        <w:rPr>
          <w:rFonts w:eastAsia="Times New Roman" w:cstheme="minorHAnsi"/>
          <w:b/>
          <w:bCs/>
          <w:color w:val="212529"/>
          <w:kern w:val="36"/>
          <w:sz w:val="28"/>
          <w:szCs w:val="28"/>
          <w:lang w:eastAsia="fr-FR"/>
        </w:rPr>
        <w:t> </w:t>
      </w:r>
      <w:r w:rsidRPr="00095CC8">
        <w:rPr>
          <w:rFonts w:eastAsia="Times New Roman" w:cstheme="minorHAnsi"/>
          <w:b/>
          <w:bCs/>
          <w:i/>
          <w:iCs/>
          <w:color w:val="212529"/>
          <w:kern w:val="36"/>
          <w:sz w:val="28"/>
          <w:szCs w:val="28"/>
          <w:lang w:eastAsia="fr-FR"/>
        </w:rPr>
        <w:t>Le Rouge et le Noir</w:t>
      </w:r>
      <w:r w:rsidRPr="001A4884">
        <w:rPr>
          <w:rFonts w:eastAsia="Times New Roman" w:cstheme="minorHAnsi"/>
          <w:b/>
          <w:bCs/>
          <w:color w:val="212529"/>
          <w:kern w:val="36"/>
          <w:sz w:val="28"/>
          <w:szCs w:val="28"/>
          <w:lang w:eastAsia="fr-FR"/>
        </w:rPr>
        <w:t> : le personnage de roman, esthétique et valeurs</w:t>
      </w:r>
      <w:r w:rsidRPr="00095CC8">
        <w:rPr>
          <w:rFonts w:eastAsia="Times New Roman" w:cstheme="minorHAnsi"/>
          <w:b/>
          <w:bCs/>
          <w:color w:val="212529"/>
          <w:kern w:val="36"/>
          <w:sz w:val="28"/>
          <w:szCs w:val="28"/>
          <w:lang w:eastAsia="fr-FR"/>
        </w:rPr>
        <w:t> </w:t>
      </w:r>
    </w:p>
    <w:p w:rsidR="001A4884" w:rsidRPr="00095CC8" w:rsidRDefault="001A4884" w:rsidP="001A4884">
      <w:pPr>
        <w:textAlignment w:val="bottom"/>
        <w:rPr>
          <w:rFonts w:eastAsia="Times New Roman" w:cstheme="minorHAnsi"/>
          <w:color w:val="212529"/>
          <w:lang w:eastAsia="fr-FR"/>
        </w:rPr>
      </w:pPr>
      <w:hyperlink r:id="rId6" w:tgtFrame="_blank" w:tooltip="Imprimer" w:history="1">
        <w:r w:rsidRPr="00095CC8">
          <w:rPr>
            <w:rFonts w:eastAsia="Times New Roman" w:cstheme="minorHAnsi"/>
            <w:color w:val="808080"/>
            <w:lang w:eastAsia="fr-FR"/>
          </w:rPr>
          <w:t> </w:t>
        </w:r>
      </w:hyperlink>
      <w:hyperlink r:id="rId7" w:tgtFrame="_blank" w:tooltip="Télécharger" w:history="1">
        <w:r w:rsidRPr="00095CC8">
          <w:rPr>
            <w:rFonts w:eastAsia="Times New Roman" w:cstheme="minorHAnsi"/>
            <w:color w:val="808080"/>
            <w:lang w:eastAsia="fr-FR"/>
          </w:rPr>
          <w:t> </w:t>
        </w:r>
      </w:hyperlink>
      <w:hyperlink r:id="rId8" w:tooltip="Partager sur facebook" w:history="1">
        <w:r w:rsidRPr="00095CC8">
          <w:rPr>
            <w:rFonts w:eastAsia="Times New Roman" w:cstheme="minorHAnsi"/>
            <w:color w:val="808080"/>
            <w:lang w:eastAsia="fr-FR"/>
          </w:rPr>
          <w:t> </w:t>
        </w:r>
      </w:hyperlink>
      <w:hyperlink r:id="rId9" w:history="1">
        <w:r w:rsidRPr="00095CC8">
          <w:rPr>
            <w:rStyle w:val="Lienhypertexte"/>
            <w:rFonts w:eastAsia="Times New Roman" w:cstheme="minorHAnsi"/>
            <w:lang w:eastAsia="fr-FR"/>
          </w:rPr>
          <w:t>https://www.assistancescolaire.com/eleve/1re/francais/reviser-le-cours/1_fra_14</w:t>
        </w:r>
      </w:hyperlink>
    </w:p>
    <w:p w:rsidR="001A4884" w:rsidRPr="001A4884" w:rsidRDefault="001A4884" w:rsidP="001A4884">
      <w:pPr>
        <w:textAlignment w:val="bottom"/>
        <w:rPr>
          <w:rFonts w:eastAsia="Times New Roman" w:cstheme="minorHAnsi"/>
          <w:color w:val="212529"/>
          <w:lang w:eastAsia="fr-FR"/>
        </w:rPr>
      </w:pPr>
    </w:p>
    <w:p w:rsidR="001A4884" w:rsidRPr="00095CC8" w:rsidRDefault="001A4884" w:rsidP="008422AD">
      <w:pPr>
        <w:jc w:val="both"/>
        <w:rPr>
          <w:rFonts w:eastAsia="Times New Roman" w:cstheme="minorHAnsi"/>
          <w:b/>
          <w:bCs/>
          <w:color w:val="212529"/>
          <w:lang w:eastAsia="fr-FR"/>
        </w:rPr>
      </w:pPr>
      <w:r w:rsidRPr="001A4884">
        <w:rPr>
          <w:rFonts w:eastAsia="Times New Roman" w:cstheme="minorHAnsi"/>
          <w:b/>
          <w:bCs/>
          <w:color w:val="212529"/>
          <w:lang w:eastAsia="fr-FR"/>
        </w:rPr>
        <w:t>Stendhal pensait écrire pour les</w:t>
      </w:r>
      <w:r w:rsidRPr="00095CC8">
        <w:rPr>
          <w:rFonts w:eastAsia="Times New Roman" w:cstheme="minorHAnsi"/>
          <w:b/>
          <w:bCs/>
          <w:color w:val="212529"/>
          <w:lang w:eastAsia="fr-FR"/>
        </w:rPr>
        <w:t> </w:t>
      </w:r>
      <w:r w:rsidRPr="00095CC8">
        <w:rPr>
          <w:rFonts w:eastAsia="Times New Roman" w:cstheme="minorHAnsi"/>
          <w:b/>
          <w:bCs/>
          <w:i/>
          <w:iCs/>
          <w:color w:val="212529"/>
          <w:lang w:eastAsia="fr-FR"/>
        </w:rPr>
        <w:t>happy few</w:t>
      </w:r>
      <w:r w:rsidRPr="00095CC8">
        <w:rPr>
          <w:rFonts w:eastAsia="Times New Roman" w:cstheme="minorHAnsi"/>
          <w:b/>
          <w:bCs/>
          <w:color w:val="212529"/>
          <w:lang w:eastAsia="fr-FR"/>
        </w:rPr>
        <w:t> </w:t>
      </w:r>
      <w:r w:rsidRPr="001A4884">
        <w:rPr>
          <w:rFonts w:eastAsia="Times New Roman" w:cstheme="minorHAnsi"/>
          <w:b/>
          <w:bCs/>
          <w:color w:val="212529"/>
          <w:lang w:eastAsia="fr-FR"/>
        </w:rPr>
        <w:t>et pour la postérité. Le succès posthume rencontré par</w:t>
      </w:r>
      <w:r w:rsidRPr="00095CC8">
        <w:rPr>
          <w:rFonts w:eastAsia="Times New Roman" w:cstheme="minorHAnsi"/>
          <w:b/>
          <w:bCs/>
          <w:color w:val="212529"/>
          <w:lang w:eastAsia="fr-FR"/>
        </w:rPr>
        <w:t> </w:t>
      </w:r>
      <w:r w:rsidRPr="00095CC8">
        <w:rPr>
          <w:rFonts w:eastAsia="Times New Roman" w:cstheme="minorHAnsi"/>
          <w:b/>
          <w:bCs/>
          <w:i/>
          <w:iCs/>
          <w:color w:val="212529"/>
          <w:lang w:eastAsia="fr-FR"/>
        </w:rPr>
        <w:t>Le Rouge et le Noir</w:t>
      </w:r>
      <w:r w:rsidRPr="00095CC8">
        <w:rPr>
          <w:rFonts w:eastAsia="Times New Roman" w:cstheme="minorHAnsi"/>
          <w:b/>
          <w:bCs/>
          <w:color w:val="212529"/>
          <w:lang w:eastAsia="fr-FR"/>
        </w:rPr>
        <w:t> </w:t>
      </w:r>
      <w:r w:rsidRPr="001A4884">
        <w:rPr>
          <w:rFonts w:eastAsia="Times New Roman" w:cstheme="minorHAnsi"/>
          <w:b/>
          <w:bCs/>
          <w:color w:val="212529"/>
          <w:lang w:eastAsia="fr-FR"/>
        </w:rPr>
        <w:t>ne semble pas l'avoir démenti. Dans ce roman publié pour la première fois en 1830, le lecteur suit le parcours de Julien Sorel, un jeune homme qui est bien décidé à s'élever au-dessus de sa condition. Les valeurs qui l'animent vont favoriser son ascension mais aussi précipiter sa chute. Tout au long de son roman, Stendhal cherche à éclairer son lecteur mais il veille à ne jamais l'ennuyer. Son style à la fois vif et précis lui permet de peindre une époque sans livrer un portrait froid et aride.</w:t>
      </w:r>
    </w:p>
    <w:p w:rsidR="008422AD" w:rsidRPr="001A4884" w:rsidRDefault="008422AD" w:rsidP="008422AD">
      <w:pPr>
        <w:jc w:val="both"/>
        <w:rPr>
          <w:rFonts w:eastAsia="Times New Roman" w:cstheme="minorHAnsi"/>
          <w:b/>
          <w:bCs/>
          <w:color w:val="212529"/>
          <w:lang w:eastAsia="fr-FR"/>
        </w:rPr>
      </w:pPr>
    </w:p>
    <w:p w:rsidR="001A4884" w:rsidRPr="001A4884" w:rsidRDefault="001A4884" w:rsidP="008422AD">
      <w:pPr>
        <w:spacing w:after="75"/>
        <w:jc w:val="both"/>
        <w:outlineLvl w:val="4"/>
        <w:rPr>
          <w:rFonts w:eastAsia="Times New Roman" w:cstheme="minorHAnsi"/>
          <w:b/>
          <w:color w:val="000000"/>
          <w:sz w:val="30"/>
          <w:szCs w:val="30"/>
          <w:lang w:eastAsia="fr-FR"/>
        </w:rPr>
      </w:pPr>
      <w:r w:rsidRPr="001A4884">
        <w:rPr>
          <w:rFonts w:eastAsia="Times New Roman" w:cstheme="minorHAnsi"/>
          <w:b/>
          <w:color w:val="000000"/>
          <w:sz w:val="30"/>
          <w:szCs w:val="30"/>
          <w:lang w:eastAsia="fr-FR"/>
        </w:rPr>
        <w:t>I. Le personnage et son époque</w:t>
      </w:r>
    </w:p>
    <w:p w:rsidR="001A4884" w:rsidRPr="001A4884" w:rsidRDefault="001A4884" w:rsidP="008422AD">
      <w:pPr>
        <w:spacing w:after="75"/>
        <w:jc w:val="both"/>
        <w:outlineLvl w:val="5"/>
        <w:rPr>
          <w:rFonts w:eastAsia="Times New Roman" w:cstheme="minorHAnsi"/>
          <w:b/>
          <w:bCs/>
          <w:color w:val="000000"/>
          <w:lang w:eastAsia="fr-FR"/>
        </w:rPr>
      </w:pPr>
      <w:r w:rsidRPr="001A4884">
        <w:rPr>
          <w:rFonts w:eastAsia="Times New Roman" w:cstheme="minorHAnsi"/>
          <w:b/>
          <w:bCs/>
          <w:color w:val="000000"/>
          <w:lang w:eastAsia="fr-FR"/>
        </w:rPr>
        <w:t>Des jalons discrets</w:t>
      </w:r>
    </w:p>
    <w:p w:rsidR="001A4884" w:rsidRPr="001A4884" w:rsidRDefault="001A4884" w:rsidP="008422AD">
      <w:pPr>
        <w:jc w:val="both"/>
        <w:rPr>
          <w:rFonts w:eastAsia="Times New Roman" w:cstheme="minorHAnsi"/>
          <w:color w:val="212529"/>
          <w:lang w:eastAsia="fr-FR"/>
        </w:rPr>
      </w:pPr>
      <w:r w:rsidRPr="001A4884">
        <w:rPr>
          <w:rFonts w:eastAsia="Times New Roman" w:cstheme="minorHAnsi"/>
          <w:color w:val="212529"/>
          <w:lang w:eastAsia="fr-FR"/>
        </w:rPr>
        <w:t>• « Chronique du</w:t>
      </w:r>
      <w:r w:rsidRPr="00095CC8">
        <w:rPr>
          <w:rFonts w:eastAsia="Times New Roman" w:cstheme="minorHAnsi"/>
          <w:color w:val="212529"/>
          <w:lang w:eastAsia="fr-FR"/>
        </w:rPr>
        <w:t> </w:t>
      </w:r>
      <w:proofErr w:type="spellStart"/>
      <w:r w:rsidRPr="004E2E91">
        <w:rPr>
          <w:rFonts w:eastAsia="Times New Roman" w:cs="Calibri (Corps)"/>
          <w:smallCaps/>
          <w:color w:val="212529"/>
          <w:lang w:eastAsia="fr-FR"/>
        </w:rPr>
        <w:t>xix</w:t>
      </w:r>
      <w:r w:rsidRPr="001A4884">
        <w:rPr>
          <w:rFonts w:eastAsia="Times New Roman" w:cstheme="minorHAnsi"/>
          <w:color w:val="212529"/>
          <w:sz w:val="18"/>
          <w:szCs w:val="18"/>
          <w:vertAlign w:val="superscript"/>
          <w:lang w:eastAsia="fr-FR"/>
        </w:rPr>
        <w:t>e</w:t>
      </w:r>
      <w:proofErr w:type="spellEnd"/>
      <w:r w:rsidRPr="001A4884">
        <w:rPr>
          <w:rFonts w:eastAsia="Times New Roman" w:cstheme="minorHAnsi"/>
          <w:color w:val="212529"/>
          <w:lang w:eastAsia="fr-FR"/>
        </w:rPr>
        <w:t> siècle » et « chronique de 1830 » : les sous-titres de ce roman</w:t>
      </w:r>
      <w:r w:rsidRPr="00095CC8">
        <w:rPr>
          <w:rFonts w:eastAsia="Times New Roman" w:cstheme="minorHAnsi"/>
          <w:color w:val="212529"/>
          <w:lang w:eastAsia="fr-FR"/>
        </w:rPr>
        <w:t> </w:t>
      </w:r>
      <w:r w:rsidRPr="00095CC8">
        <w:rPr>
          <w:rFonts w:eastAsia="Times New Roman" w:cstheme="minorHAnsi"/>
          <w:b/>
          <w:bCs/>
          <w:color w:val="212529"/>
          <w:lang w:eastAsia="fr-FR"/>
        </w:rPr>
        <w:t>inspiré par des faits divers</w:t>
      </w:r>
      <w:r w:rsidRPr="00095CC8">
        <w:rPr>
          <w:rFonts w:eastAsia="Times New Roman" w:cstheme="minorHAnsi"/>
          <w:color w:val="212529"/>
          <w:lang w:eastAsia="fr-FR"/>
        </w:rPr>
        <w:t> </w:t>
      </w:r>
      <w:r w:rsidRPr="001A4884">
        <w:rPr>
          <w:rFonts w:eastAsia="Times New Roman" w:cstheme="minorHAnsi"/>
          <w:color w:val="212529"/>
          <w:lang w:eastAsia="fr-FR"/>
        </w:rPr>
        <w:t>traduisent la volonté d'ancrer le récit dans une époque précise. Le chapitre XXII de la première partie s'intitule en outre « Façons d'agir en 1830 ». Il s'agit donc pour Stendhal d'explorer l'époque contemporaine. Il met d'ailleurs en scène un dialogue avec son éditeur, durant lequel ce dernier le pousse à inclure des éléments politiques dans quelques conversations, pour rendre le roman</w:t>
      </w:r>
      <w:r w:rsidRPr="00095CC8">
        <w:rPr>
          <w:rFonts w:eastAsia="Times New Roman" w:cstheme="minorHAnsi"/>
          <w:color w:val="212529"/>
          <w:lang w:eastAsia="fr-FR"/>
        </w:rPr>
        <w:t> </w:t>
      </w:r>
      <w:r w:rsidRPr="00095CC8">
        <w:rPr>
          <w:rFonts w:eastAsia="Times New Roman" w:cstheme="minorHAnsi"/>
          <w:b/>
          <w:bCs/>
          <w:color w:val="212529"/>
          <w:lang w:eastAsia="fr-FR"/>
        </w:rPr>
        <w:t>plus actuel et plus vraisemblable</w:t>
      </w:r>
      <w:r w:rsidRPr="001A4884">
        <w:rPr>
          <w:rFonts w:eastAsia="Times New Roman" w:cstheme="minorHAnsi"/>
          <w:color w:val="212529"/>
          <w:lang w:eastAsia="fr-FR"/>
        </w:rPr>
        <w:t> : « Si vos personnages ne parlent pas politique, reprend l'éditeur, ce ne sont plus des Français de 1830, et votre livre n'est plus un miroir, comme vous en avez la prétention… »</w:t>
      </w:r>
    </w:p>
    <w:p w:rsidR="001A4884" w:rsidRDefault="001A4884" w:rsidP="008422AD">
      <w:pPr>
        <w:jc w:val="both"/>
        <w:rPr>
          <w:rFonts w:eastAsia="Times New Roman" w:cstheme="minorHAnsi"/>
          <w:color w:val="212529"/>
          <w:lang w:eastAsia="fr-FR"/>
        </w:rPr>
      </w:pPr>
      <w:r w:rsidRPr="001A4884">
        <w:rPr>
          <w:rFonts w:eastAsia="Times New Roman" w:cstheme="minorHAnsi"/>
          <w:color w:val="212529"/>
          <w:lang w:eastAsia="fr-FR"/>
        </w:rPr>
        <w:t>• Pour autant, Stendhal ne multiplie pas les indications chronologiques. Il se contente de</w:t>
      </w:r>
      <w:r w:rsidRPr="00095CC8">
        <w:rPr>
          <w:rFonts w:eastAsia="Times New Roman" w:cstheme="minorHAnsi"/>
          <w:color w:val="212529"/>
          <w:lang w:eastAsia="fr-FR"/>
        </w:rPr>
        <w:t> </w:t>
      </w:r>
      <w:r w:rsidRPr="00095CC8">
        <w:rPr>
          <w:rFonts w:eastAsia="Times New Roman" w:cstheme="minorHAnsi"/>
          <w:b/>
          <w:bCs/>
          <w:color w:val="212529"/>
          <w:lang w:eastAsia="fr-FR"/>
        </w:rPr>
        <w:t>quelques jalons</w:t>
      </w:r>
      <w:r w:rsidRPr="00095CC8">
        <w:rPr>
          <w:rFonts w:eastAsia="Times New Roman" w:cstheme="minorHAnsi"/>
          <w:color w:val="212529"/>
          <w:lang w:eastAsia="fr-FR"/>
        </w:rPr>
        <w:t> </w:t>
      </w:r>
      <w:r w:rsidRPr="001A4884">
        <w:rPr>
          <w:rFonts w:eastAsia="Times New Roman" w:cstheme="minorHAnsi"/>
          <w:color w:val="212529"/>
          <w:lang w:eastAsia="fr-FR"/>
        </w:rPr>
        <w:t>pour montrer les liens qui unissent le héros du roman et la société dans laquelle il espère briller. C'est ainsi que Julien Sorel fait référence à un célèbre drame de Victor Hugo joué pour la première fois en février 1830 : « Ne laissons pas engager mon académicien, se dit Julien. Il s'approcha de lui comme on passait au jardin, prit un air doux et soumis, et partagea sa fureur contre le succès d'</w:t>
      </w:r>
      <w:r w:rsidRPr="00095CC8">
        <w:rPr>
          <w:rFonts w:eastAsia="Times New Roman" w:cstheme="minorHAnsi"/>
          <w:i/>
          <w:iCs/>
          <w:color w:val="212529"/>
          <w:lang w:eastAsia="fr-FR"/>
        </w:rPr>
        <w:t>Hernani</w:t>
      </w:r>
      <w:r w:rsidRPr="001A4884">
        <w:rPr>
          <w:rFonts w:eastAsia="Times New Roman" w:cstheme="minorHAnsi"/>
          <w:color w:val="212529"/>
          <w:lang w:eastAsia="fr-FR"/>
        </w:rPr>
        <w:t>. » De même, un autre personnage</w:t>
      </w:r>
      <w:r w:rsidRPr="00095CC8">
        <w:rPr>
          <w:rFonts w:eastAsia="Times New Roman" w:cstheme="minorHAnsi"/>
          <w:color w:val="212529"/>
          <w:lang w:eastAsia="fr-FR"/>
        </w:rPr>
        <w:t> </w:t>
      </w:r>
      <w:r w:rsidRPr="00095CC8">
        <w:rPr>
          <w:rFonts w:eastAsia="Times New Roman" w:cstheme="minorHAnsi"/>
          <w:b/>
          <w:bCs/>
          <w:color w:val="212529"/>
          <w:lang w:eastAsia="fr-FR"/>
        </w:rPr>
        <w:t>évoque encore l'année 1830</w:t>
      </w:r>
      <w:r w:rsidRPr="00095CC8">
        <w:rPr>
          <w:rFonts w:eastAsia="Times New Roman" w:cstheme="minorHAnsi"/>
          <w:color w:val="212529"/>
          <w:lang w:eastAsia="fr-FR"/>
        </w:rPr>
        <w:t> </w:t>
      </w:r>
      <w:r w:rsidRPr="001A4884">
        <w:rPr>
          <w:rFonts w:eastAsia="Times New Roman" w:cstheme="minorHAnsi"/>
          <w:color w:val="212529"/>
          <w:lang w:eastAsia="fr-FR"/>
        </w:rPr>
        <w:t>dans le chapitre XXIII du livre second : « Quelles que soient les plaisanteries plus ou moins ingénieuses qui furent à la mode quand vous étiez jeune, je dirai hautement, en 1830, que le clergé, guidé par Rome, parle seul au petit peuple. »</w:t>
      </w:r>
    </w:p>
    <w:p w:rsidR="004E2E91" w:rsidRPr="001A4884" w:rsidRDefault="004E2E91" w:rsidP="008422AD">
      <w:pPr>
        <w:jc w:val="both"/>
        <w:rPr>
          <w:rFonts w:eastAsia="Times New Roman" w:cstheme="minorHAnsi"/>
          <w:color w:val="212529"/>
          <w:lang w:eastAsia="fr-FR"/>
        </w:rPr>
      </w:pPr>
    </w:p>
    <w:p w:rsidR="001A4884" w:rsidRPr="001A4884" w:rsidRDefault="001A4884" w:rsidP="008422AD">
      <w:pPr>
        <w:spacing w:after="75"/>
        <w:jc w:val="both"/>
        <w:outlineLvl w:val="5"/>
        <w:rPr>
          <w:rFonts w:eastAsia="Times New Roman" w:cstheme="minorHAnsi"/>
          <w:b/>
          <w:bCs/>
          <w:color w:val="000000"/>
          <w:lang w:eastAsia="fr-FR"/>
        </w:rPr>
      </w:pPr>
      <w:r w:rsidRPr="001A4884">
        <w:rPr>
          <w:rFonts w:eastAsia="Times New Roman" w:cstheme="minorHAnsi"/>
          <w:b/>
          <w:bCs/>
          <w:color w:val="000000"/>
          <w:lang w:eastAsia="fr-FR"/>
        </w:rPr>
        <w:t>Le portrait d'une société</w:t>
      </w:r>
    </w:p>
    <w:p w:rsidR="001A4884" w:rsidRPr="001A4884" w:rsidRDefault="001A4884" w:rsidP="008422AD">
      <w:pPr>
        <w:jc w:val="both"/>
        <w:rPr>
          <w:rFonts w:eastAsia="Times New Roman" w:cstheme="minorHAnsi"/>
          <w:color w:val="212529"/>
          <w:lang w:eastAsia="fr-FR"/>
        </w:rPr>
      </w:pPr>
      <w:r w:rsidRPr="001A4884">
        <w:rPr>
          <w:rFonts w:eastAsia="Times New Roman" w:cstheme="minorHAnsi"/>
          <w:color w:val="212529"/>
          <w:lang w:eastAsia="fr-FR"/>
        </w:rPr>
        <w:t>• Il s'agit aussi, pour Stendhal, de peindre une société sans l'idéaliser. En ce sens, il s'inscrit bien à sa manière dans l'esthétique réaliste, même si le réalisme n'est pas encore théorisé. Il représente ainsi un monde dans lequel</w:t>
      </w:r>
      <w:r w:rsidRPr="00095CC8">
        <w:rPr>
          <w:rFonts w:eastAsia="Times New Roman" w:cstheme="minorHAnsi"/>
          <w:color w:val="212529"/>
          <w:lang w:eastAsia="fr-FR"/>
        </w:rPr>
        <w:t> </w:t>
      </w:r>
      <w:r w:rsidRPr="00095CC8">
        <w:rPr>
          <w:rFonts w:eastAsia="Times New Roman" w:cstheme="minorHAnsi"/>
          <w:b/>
          <w:bCs/>
          <w:color w:val="212529"/>
          <w:lang w:eastAsia="fr-FR"/>
        </w:rPr>
        <w:t>l'argent joue un rôle de plus en plus important</w:t>
      </w:r>
      <w:r w:rsidRPr="001A4884">
        <w:rPr>
          <w:rFonts w:eastAsia="Times New Roman" w:cstheme="minorHAnsi"/>
          <w:color w:val="212529"/>
          <w:lang w:eastAsia="fr-FR"/>
        </w:rPr>
        <w:t>. Tout au long du récit, nous respirons « l'atmosphère empestée des petits intérêts d'argent ». Le père de Julien brille ainsi par son avarice et se console de la mort de son fils parce qu'il pense en tirer un peu d'argent. M. de </w:t>
      </w:r>
      <w:proofErr w:type="spellStart"/>
      <w:r w:rsidRPr="001A4884">
        <w:rPr>
          <w:rFonts w:eastAsia="Times New Roman" w:cstheme="minorHAnsi"/>
          <w:color w:val="212529"/>
          <w:lang w:eastAsia="fr-FR"/>
        </w:rPr>
        <w:t>Rênal</w:t>
      </w:r>
      <w:proofErr w:type="spellEnd"/>
      <w:r w:rsidRPr="001A4884">
        <w:rPr>
          <w:rFonts w:eastAsia="Times New Roman" w:cstheme="minorHAnsi"/>
          <w:color w:val="212529"/>
          <w:lang w:eastAsia="fr-FR"/>
        </w:rPr>
        <w:t>, quant à lui, rumine longtemps l'impression d'avoir été manœuvré par le charpentier lorsqu'il négocie la venue de Julien.</w:t>
      </w:r>
      <w:r w:rsidRPr="00095CC8">
        <w:rPr>
          <w:rFonts w:eastAsia="Times New Roman" w:cstheme="minorHAnsi"/>
          <w:color w:val="212529"/>
          <w:lang w:eastAsia="fr-FR"/>
        </w:rPr>
        <w:t> </w:t>
      </w:r>
      <w:r w:rsidRPr="00095CC8">
        <w:rPr>
          <w:rFonts w:eastAsia="Times New Roman" w:cstheme="minorHAnsi"/>
          <w:b/>
          <w:bCs/>
          <w:color w:val="212529"/>
          <w:lang w:eastAsia="fr-FR"/>
        </w:rPr>
        <w:t>La religion</w:t>
      </w:r>
      <w:r w:rsidRPr="00095CC8">
        <w:rPr>
          <w:rFonts w:eastAsia="Times New Roman" w:cstheme="minorHAnsi"/>
          <w:color w:val="212529"/>
          <w:lang w:eastAsia="fr-FR"/>
        </w:rPr>
        <w:t> </w:t>
      </w:r>
      <w:r w:rsidRPr="001A4884">
        <w:rPr>
          <w:rFonts w:eastAsia="Times New Roman" w:cstheme="minorHAnsi"/>
          <w:color w:val="212529"/>
          <w:lang w:eastAsia="fr-FR"/>
        </w:rPr>
        <w:t>n'échappe pas à ce portrait critique. Quelques personnages sont certes des alliés précieux pour Julien Sorel, comme l'abbé Pirard, mais bien d'autres le déçoivent ou participent à sa chute. Les valeurs morales comptent alors moins que les valeurs matérielles.</w:t>
      </w:r>
    </w:p>
    <w:p w:rsidR="001A4884" w:rsidRDefault="001A4884" w:rsidP="008422AD">
      <w:pPr>
        <w:jc w:val="both"/>
        <w:rPr>
          <w:rFonts w:eastAsia="Times New Roman" w:cstheme="minorHAnsi"/>
          <w:color w:val="212529"/>
          <w:lang w:eastAsia="fr-FR"/>
        </w:rPr>
      </w:pPr>
      <w:r w:rsidRPr="001A4884">
        <w:rPr>
          <w:rFonts w:eastAsia="Times New Roman" w:cstheme="minorHAnsi"/>
          <w:color w:val="212529"/>
          <w:lang w:eastAsia="fr-FR"/>
        </w:rPr>
        <w:t>• Le héros du roman comprend donc rapidement</w:t>
      </w:r>
      <w:r w:rsidRPr="00095CC8">
        <w:rPr>
          <w:rFonts w:eastAsia="Times New Roman" w:cstheme="minorHAnsi"/>
          <w:color w:val="212529"/>
          <w:lang w:eastAsia="fr-FR"/>
        </w:rPr>
        <w:t> </w:t>
      </w:r>
      <w:r w:rsidRPr="00095CC8">
        <w:rPr>
          <w:rFonts w:eastAsia="Times New Roman" w:cstheme="minorHAnsi"/>
          <w:b/>
          <w:bCs/>
          <w:color w:val="212529"/>
          <w:lang w:eastAsia="fr-FR"/>
        </w:rPr>
        <w:t>l'importance des apparences</w:t>
      </w:r>
      <w:r w:rsidRPr="00095CC8">
        <w:rPr>
          <w:rFonts w:eastAsia="Times New Roman" w:cstheme="minorHAnsi"/>
          <w:color w:val="212529"/>
          <w:lang w:eastAsia="fr-FR"/>
        </w:rPr>
        <w:t> </w:t>
      </w:r>
      <w:r w:rsidRPr="001A4884">
        <w:rPr>
          <w:rFonts w:eastAsia="Times New Roman" w:cstheme="minorHAnsi"/>
          <w:color w:val="212529"/>
          <w:lang w:eastAsia="fr-FR"/>
        </w:rPr>
        <w:t xml:space="preserve">dans une société où le paraître l'emporte sur l'être. S'il ne se montre pas cupide, Julien Sorel comprends qu'il ne peut pas réaliser ses ambitions tout en restant pauvre. Ses relations avec les autres personnages dépendent de son statut et de l'image qu'il donne de lui. Elles peuvent même </w:t>
      </w:r>
      <w:r w:rsidRPr="001A4884">
        <w:rPr>
          <w:rFonts w:eastAsia="Times New Roman" w:cstheme="minorHAnsi"/>
          <w:color w:val="212529"/>
          <w:lang w:eastAsia="fr-FR"/>
        </w:rPr>
        <w:lastRenderedPageBreak/>
        <w:t>varier selon les vêtements qu'il porte, comme lorsque le marquis le traite « comme un égal » lorsqu'il endosse un élégant habit bleu, alors qu'il continue à lui parler avec hauteur lorsqu'il est vêtu de son habituel habit noir. Le nouveau nom qu'il reçoit à la fin du roman, en masquant ses origines, semble également le transfigurer. L'amour semble seul pouvoir</w:t>
      </w:r>
      <w:r w:rsidRPr="00095CC8">
        <w:rPr>
          <w:rFonts w:eastAsia="Times New Roman" w:cstheme="minorHAnsi"/>
          <w:color w:val="212529"/>
          <w:lang w:eastAsia="fr-FR"/>
        </w:rPr>
        <w:t> </w:t>
      </w:r>
      <w:r w:rsidRPr="00095CC8">
        <w:rPr>
          <w:rFonts w:eastAsia="Times New Roman" w:cstheme="minorHAnsi"/>
          <w:b/>
          <w:bCs/>
          <w:color w:val="212529"/>
          <w:lang w:eastAsia="fr-FR"/>
        </w:rPr>
        <w:t>atténuer les différences de classe</w:t>
      </w:r>
      <w:r w:rsidRPr="001A4884">
        <w:rPr>
          <w:rFonts w:eastAsia="Times New Roman" w:cstheme="minorHAnsi"/>
          <w:color w:val="212529"/>
          <w:lang w:eastAsia="fr-FR"/>
        </w:rPr>
        <w:t>, même si Julien Sorel reste souvent sourcilleux sur ce point. Mathilde de La Mole sacrifie ainsi le titre de duchesse que son père pouvait lui offrir par un mariage avantageux. M</w:t>
      </w:r>
      <w:r w:rsidRPr="001A4884">
        <w:rPr>
          <w:rFonts w:eastAsia="Times New Roman" w:cstheme="minorHAnsi"/>
          <w:color w:val="212529"/>
          <w:sz w:val="18"/>
          <w:szCs w:val="18"/>
          <w:vertAlign w:val="superscript"/>
          <w:lang w:eastAsia="fr-FR"/>
        </w:rPr>
        <w:t>me</w:t>
      </w:r>
      <w:r w:rsidRPr="001A4884">
        <w:rPr>
          <w:rFonts w:eastAsia="Times New Roman" w:cstheme="minorHAnsi"/>
          <w:color w:val="212529"/>
          <w:lang w:eastAsia="fr-FR"/>
        </w:rPr>
        <w:t xml:space="preserve"> de </w:t>
      </w:r>
      <w:proofErr w:type="spellStart"/>
      <w:r w:rsidRPr="001A4884">
        <w:rPr>
          <w:rFonts w:eastAsia="Times New Roman" w:cstheme="minorHAnsi"/>
          <w:color w:val="212529"/>
          <w:lang w:eastAsia="fr-FR"/>
        </w:rPr>
        <w:t>Rênal</w:t>
      </w:r>
      <w:proofErr w:type="spellEnd"/>
      <w:r w:rsidRPr="001A4884">
        <w:rPr>
          <w:rFonts w:eastAsia="Times New Roman" w:cstheme="minorHAnsi"/>
          <w:color w:val="212529"/>
          <w:lang w:eastAsia="fr-FR"/>
        </w:rPr>
        <w:t xml:space="preserve"> oublie quant à elle le statut de Julien puisqu</w:t>
      </w:r>
      <w:proofErr w:type="gramStart"/>
      <w:r w:rsidRPr="001A4884">
        <w:rPr>
          <w:rFonts w:eastAsia="Times New Roman" w:cstheme="minorHAnsi"/>
          <w:color w:val="212529"/>
          <w:lang w:eastAsia="fr-FR"/>
        </w:rPr>
        <w:t>'«</w:t>
      </w:r>
      <w:proofErr w:type="gramEnd"/>
      <w:r w:rsidRPr="001A4884">
        <w:rPr>
          <w:rFonts w:eastAsia="Times New Roman" w:cstheme="minorHAnsi"/>
          <w:color w:val="212529"/>
          <w:lang w:eastAsia="fr-FR"/>
        </w:rPr>
        <w:t> elle l'</w:t>
      </w:r>
      <w:proofErr w:type="spellStart"/>
      <w:r w:rsidRPr="001A4884">
        <w:rPr>
          <w:rFonts w:eastAsia="Times New Roman" w:cstheme="minorHAnsi"/>
          <w:color w:val="212529"/>
          <w:lang w:eastAsia="fr-FR"/>
        </w:rPr>
        <w:t>aim</w:t>
      </w:r>
      <w:proofErr w:type="spellEnd"/>
      <w:r w:rsidRPr="001A4884">
        <w:rPr>
          <w:rFonts w:eastAsia="Times New Roman" w:cstheme="minorHAnsi"/>
          <w:color w:val="212529"/>
          <w:lang w:eastAsia="fr-FR"/>
        </w:rPr>
        <w:t xml:space="preserve">[e] mille fois plus que la vie et ne </w:t>
      </w:r>
      <w:proofErr w:type="spellStart"/>
      <w:r w:rsidRPr="001A4884">
        <w:rPr>
          <w:rFonts w:eastAsia="Times New Roman" w:cstheme="minorHAnsi"/>
          <w:color w:val="212529"/>
          <w:lang w:eastAsia="fr-FR"/>
        </w:rPr>
        <w:t>fai</w:t>
      </w:r>
      <w:proofErr w:type="spellEnd"/>
      <w:r w:rsidRPr="001A4884">
        <w:rPr>
          <w:rFonts w:eastAsia="Times New Roman" w:cstheme="minorHAnsi"/>
          <w:color w:val="212529"/>
          <w:lang w:eastAsia="fr-FR"/>
        </w:rPr>
        <w:t>[t] aucun cas de l'argent ».</w:t>
      </w:r>
    </w:p>
    <w:p w:rsidR="004E2E91" w:rsidRPr="001A4884" w:rsidRDefault="004E2E91" w:rsidP="008422AD">
      <w:pPr>
        <w:jc w:val="both"/>
        <w:rPr>
          <w:rFonts w:eastAsia="Times New Roman" w:cstheme="minorHAnsi"/>
          <w:color w:val="212529"/>
          <w:lang w:eastAsia="fr-FR"/>
        </w:rPr>
      </w:pPr>
    </w:p>
    <w:p w:rsidR="001A4884" w:rsidRPr="001A4884" w:rsidRDefault="001A4884" w:rsidP="008422AD">
      <w:pPr>
        <w:spacing w:after="75"/>
        <w:jc w:val="both"/>
        <w:outlineLvl w:val="4"/>
        <w:rPr>
          <w:rFonts w:eastAsia="Times New Roman" w:cstheme="minorHAnsi"/>
          <w:b/>
          <w:color w:val="000000"/>
          <w:sz w:val="30"/>
          <w:szCs w:val="30"/>
          <w:lang w:eastAsia="fr-FR"/>
        </w:rPr>
      </w:pPr>
      <w:r w:rsidRPr="001A4884">
        <w:rPr>
          <w:rFonts w:eastAsia="Times New Roman" w:cstheme="minorHAnsi"/>
          <w:b/>
          <w:color w:val="000000"/>
          <w:sz w:val="30"/>
          <w:szCs w:val="30"/>
          <w:lang w:eastAsia="fr-FR"/>
        </w:rPr>
        <w:t>II. Un singulier roman d'apprentissage</w:t>
      </w:r>
    </w:p>
    <w:p w:rsidR="001A4884" w:rsidRPr="001A4884" w:rsidRDefault="001A4884" w:rsidP="008422AD">
      <w:pPr>
        <w:spacing w:after="75"/>
        <w:jc w:val="both"/>
        <w:outlineLvl w:val="5"/>
        <w:rPr>
          <w:rFonts w:eastAsia="Times New Roman" w:cstheme="minorHAnsi"/>
          <w:b/>
          <w:bCs/>
          <w:color w:val="000000"/>
          <w:lang w:eastAsia="fr-FR"/>
        </w:rPr>
      </w:pPr>
      <w:r w:rsidRPr="001A4884">
        <w:rPr>
          <w:rFonts w:eastAsia="Times New Roman" w:cstheme="minorHAnsi"/>
          <w:b/>
          <w:bCs/>
          <w:color w:val="000000"/>
          <w:lang w:eastAsia="fr-FR"/>
        </w:rPr>
        <w:t>Évolutions</w:t>
      </w:r>
    </w:p>
    <w:p w:rsidR="001A4884" w:rsidRPr="001A4884" w:rsidRDefault="001A4884" w:rsidP="008422AD">
      <w:pPr>
        <w:jc w:val="both"/>
        <w:rPr>
          <w:rFonts w:eastAsia="Times New Roman" w:cstheme="minorHAnsi"/>
          <w:color w:val="212529"/>
          <w:lang w:eastAsia="fr-FR"/>
        </w:rPr>
      </w:pPr>
      <w:r w:rsidRPr="001A4884">
        <w:rPr>
          <w:rFonts w:eastAsia="Times New Roman" w:cstheme="minorHAnsi"/>
          <w:color w:val="212529"/>
          <w:lang w:eastAsia="fr-FR"/>
        </w:rPr>
        <w:t>• Si le roman comporte de nombreux personnages, Julien Sorel est bien le</w:t>
      </w:r>
      <w:r w:rsidRPr="00095CC8">
        <w:rPr>
          <w:rFonts w:eastAsia="Times New Roman" w:cstheme="minorHAnsi"/>
          <w:color w:val="212529"/>
          <w:lang w:eastAsia="fr-FR"/>
        </w:rPr>
        <w:t> </w:t>
      </w:r>
      <w:r w:rsidRPr="00095CC8">
        <w:rPr>
          <w:rFonts w:eastAsia="Times New Roman" w:cstheme="minorHAnsi"/>
          <w:b/>
          <w:bCs/>
          <w:color w:val="212529"/>
          <w:lang w:eastAsia="fr-FR"/>
        </w:rPr>
        <w:t>« héros »</w:t>
      </w:r>
      <w:r w:rsidRPr="00095CC8">
        <w:rPr>
          <w:rFonts w:eastAsia="Times New Roman" w:cstheme="minorHAnsi"/>
          <w:color w:val="212529"/>
          <w:lang w:eastAsia="fr-FR"/>
        </w:rPr>
        <w:t> </w:t>
      </w:r>
      <w:r w:rsidRPr="001A4884">
        <w:rPr>
          <w:rFonts w:eastAsia="Times New Roman" w:cstheme="minorHAnsi"/>
          <w:color w:val="212529"/>
          <w:lang w:eastAsia="fr-FR"/>
        </w:rPr>
        <w:t>du récit, pour reprendre un terme utilisé à de nombreuses reprises par le narrateur. Nous suivons ainsi son évolution durant ces pages qui prennent l'apparence</w:t>
      </w:r>
      <w:r w:rsidRPr="00095CC8">
        <w:rPr>
          <w:rFonts w:eastAsia="Times New Roman" w:cstheme="minorHAnsi"/>
          <w:color w:val="212529"/>
          <w:lang w:eastAsia="fr-FR"/>
        </w:rPr>
        <w:t> </w:t>
      </w:r>
      <w:r w:rsidRPr="00095CC8">
        <w:rPr>
          <w:rFonts w:eastAsia="Times New Roman" w:cstheme="minorHAnsi"/>
          <w:b/>
          <w:bCs/>
          <w:color w:val="212529"/>
          <w:lang w:eastAsia="fr-FR"/>
        </w:rPr>
        <w:t>d'un roman d'apprentissage</w:t>
      </w:r>
      <w:r w:rsidRPr="001A4884">
        <w:rPr>
          <w:rFonts w:eastAsia="Times New Roman" w:cstheme="minorHAnsi"/>
          <w:color w:val="212529"/>
          <w:lang w:eastAsia="fr-FR"/>
        </w:rPr>
        <w:t>. Dans le livre premier et durant les premiers chapitres du livre second, Julien Sorel brille souvent par ses maladresses, ce qui n'est pas sans donner au récit une allure comique. Même s'il est parfois naïf, le personnage a lui-même conscience de ses erreurs, comme lorsque son « esprit vif » ne l'empêche pas de faire une « sottise » devant M</w:t>
      </w:r>
      <w:r w:rsidRPr="001A4884">
        <w:rPr>
          <w:rFonts w:eastAsia="Times New Roman" w:cstheme="minorHAnsi"/>
          <w:color w:val="212529"/>
          <w:sz w:val="18"/>
          <w:szCs w:val="18"/>
          <w:vertAlign w:val="superscript"/>
          <w:lang w:eastAsia="fr-FR"/>
        </w:rPr>
        <w:t>me</w:t>
      </w:r>
      <w:r w:rsidRPr="001A4884">
        <w:rPr>
          <w:rFonts w:eastAsia="Times New Roman" w:cstheme="minorHAnsi"/>
          <w:color w:val="212529"/>
          <w:lang w:eastAsia="fr-FR"/>
        </w:rPr>
        <w:t> de </w:t>
      </w:r>
      <w:proofErr w:type="spellStart"/>
      <w:r w:rsidRPr="001A4884">
        <w:rPr>
          <w:rFonts w:eastAsia="Times New Roman" w:cstheme="minorHAnsi"/>
          <w:color w:val="212529"/>
          <w:lang w:eastAsia="fr-FR"/>
        </w:rPr>
        <w:t>Rênal</w:t>
      </w:r>
      <w:proofErr w:type="spellEnd"/>
      <w:r w:rsidRPr="001A4884">
        <w:rPr>
          <w:rFonts w:eastAsia="Times New Roman" w:cstheme="minorHAnsi"/>
          <w:color w:val="212529"/>
          <w:lang w:eastAsia="fr-FR"/>
        </w:rPr>
        <w:t xml:space="preserve"> au début du chapitre XIV du livre premier : « Il fut gauche et s'exagéra sa gaucherie. Madame de </w:t>
      </w:r>
      <w:proofErr w:type="spellStart"/>
      <w:r w:rsidRPr="001A4884">
        <w:rPr>
          <w:rFonts w:eastAsia="Times New Roman" w:cstheme="minorHAnsi"/>
          <w:color w:val="212529"/>
          <w:lang w:eastAsia="fr-FR"/>
        </w:rPr>
        <w:t>Rênal</w:t>
      </w:r>
      <w:proofErr w:type="spellEnd"/>
      <w:r w:rsidRPr="001A4884">
        <w:rPr>
          <w:rFonts w:eastAsia="Times New Roman" w:cstheme="minorHAnsi"/>
          <w:color w:val="212529"/>
          <w:lang w:eastAsia="fr-FR"/>
        </w:rPr>
        <w:t xml:space="preserve"> la lui pardonna bien vite. Elle y vit l'effet d'une candeur charmante. » Face au marquis de La Mole, ses manières trahissent aussi sa naissance et sa</w:t>
      </w:r>
      <w:r w:rsidRPr="00095CC8">
        <w:rPr>
          <w:rFonts w:eastAsia="Times New Roman" w:cstheme="minorHAnsi"/>
          <w:color w:val="212529"/>
          <w:lang w:eastAsia="fr-FR"/>
        </w:rPr>
        <w:t> </w:t>
      </w:r>
      <w:r w:rsidRPr="00095CC8">
        <w:rPr>
          <w:rFonts w:eastAsia="Times New Roman" w:cstheme="minorHAnsi"/>
          <w:b/>
          <w:bCs/>
          <w:color w:val="212529"/>
          <w:lang w:eastAsia="fr-FR"/>
        </w:rPr>
        <w:t>méconnaissance des convenances</w:t>
      </w:r>
      <w:r w:rsidRPr="001A4884">
        <w:rPr>
          <w:rFonts w:eastAsia="Times New Roman" w:cstheme="minorHAnsi"/>
          <w:color w:val="212529"/>
          <w:lang w:eastAsia="fr-FR"/>
        </w:rPr>
        <w:t>.</w:t>
      </w:r>
    </w:p>
    <w:p w:rsidR="001A4884" w:rsidRDefault="001A4884" w:rsidP="008422AD">
      <w:pPr>
        <w:jc w:val="both"/>
        <w:rPr>
          <w:rFonts w:eastAsia="Times New Roman" w:cstheme="minorHAnsi"/>
          <w:color w:val="212529"/>
          <w:lang w:eastAsia="fr-FR"/>
        </w:rPr>
      </w:pPr>
      <w:r w:rsidRPr="001A4884">
        <w:rPr>
          <w:rFonts w:eastAsia="Times New Roman" w:cstheme="minorHAnsi"/>
          <w:color w:val="212529"/>
          <w:lang w:eastAsia="fr-FR"/>
        </w:rPr>
        <w:t>• Pour autant, l'intelligence et l'exceptionnelle mémoire de Julien Sorel lui permettent d'évoluer tout au long du roman. Aussi gagne-t-il peu à peu en aisance et en confiance. Il est pour cela aidé par</w:t>
      </w:r>
      <w:r w:rsidRPr="00095CC8">
        <w:rPr>
          <w:rFonts w:eastAsia="Times New Roman" w:cstheme="minorHAnsi"/>
          <w:color w:val="212529"/>
          <w:lang w:eastAsia="fr-FR"/>
        </w:rPr>
        <w:t> </w:t>
      </w:r>
      <w:r w:rsidRPr="00095CC8">
        <w:rPr>
          <w:rFonts w:eastAsia="Times New Roman" w:cstheme="minorHAnsi"/>
          <w:b/>
          <w:bCs/>
          <w:color w:val="212529"/>
          <w:lang w:eastAsia="fr-FR"/>
        </w:rPr>
        <w:t>différents adjuvants qui le guident</w:t>
      </w:r>
      <w:r w:rsidRPr="00095CC8">
        <w:rPr>
          <w:rFonts w:eastAsia="Times New Roman" w:cstheme="minorHAnsi"/>
          <w:color w:val="212529"/>
          <w:lang w:eastAsia="fr-FR"/>
        </w:rPr>
        <w:t> </w:t>
      </w:r>
      <w:r w:rsidRPr="001A4884">
        <w:rPr>
          <w:rFonts w:eastAsia="Times New Roman" w:cstheme="minorHAnsi"/>
          <w:color w:val="212529"/>
          <w:lang w:eastAsia="fr-FR"/>
        </w:rPr>
        <w:t xml:space="preserve">pour triompher dans la société comme dans les relations amoureuses. C'est par exemple le cas de </w:t>
      </w:r>
      <w:proofErr w:type="spellStart"/>
      <w:r w:rsidRPr="001A4884">
        <w:rPr>
          <w:rFonts w:eastAsia="Times New Roman" w:cstheme="minorHAnsi"/>
          <w:color w:val="212529"/>
          <w:lang w:eastAsia="fr-FR"/>
        </w:rPr>
        <w:t>Korasoff</w:t>
      </w:r>
      <w:proofErr w:type="spellEnd"/>
      <w:r w:rsidRPr="001A4884">
        <w:rPr>
          <w:rFonts w:eastAsia="Times New Roman" w:cstheme="minorHAnsi"/>
          <w:color w:val="212529"/>
          <w:lang w:eastAsia="fr-FR"/>
        </w:rPr>
        <w:t xml:space="preserve"> : « Vous n'avez pas compris votre siècle, lui disait le prince </w:t>
      </w:r>
      <w:proofErr w:type="spellStart"/>
      <w:r w:rsidRPr="001A4884">
        <w:rPr>
          <w:rFonts w:eastAsia="Times New Roman" w:cstheme="minorHAnsi"/>
          <w:color w:val="212529"/>
          <w:lang w:eastAsia="fr-FR"/>
        </w:rPr>
        <w:t>Korasoff</w:t>
      </w:r>
      <w:proofErr w:type="spellEnd"/>
      <w:r w:rsidRPr="001A4884">
        <w:rPr>
          <w:rFonts w:eastAsia="Times New Roman" w:cstheme="minorHAnsi"/>
          <w:color w:val="212529"/>
          <w:lang w:eastAsia="fr-FR"/>
        </w:rPr>
        <w:t> :</w:t>
      </w:r>
      <w:r w:rsidRPr="00095CC8">
        <w:rPr>
          <w:rFonts w:eastAsia="Times New Roman" w:cstheme="minorHAnsi"/>
          <w:color w:val="212529"/>
          <w:lang w:eastAsia="fr-FR"/>
        </w:rPr>
        <w:t> </w:t>
      </w:r>
      <w:r w:rsidRPr="00095CC8">
        <w:rPr>
          <w:rFonts w:eastAsia="Times New Roman" w:cstheme="minorHAnsi"/>
          <w:i/>
          <w:iCs/>
          <w:color w:val="212529"/>
          <w:lang w:eastAsia="fr-FR"/>
        </w:rPr>
        <w:t>faites toujours le contraire de ce qu'on attend de vous</w:t>
      </w:r>
      <w:r w:rsidRPr="001A4884">
        <w:rPr>
          <w:rFonts w:eastAsia="Times New Roman" w:cstheme="minorHAnsi"/>
          <w:color w:val="212529"/>
          <w:lang w:eastAsia="fr-FR"/>
        </w:rPr>
        <w:t>. Voilà, d'honneur, la seule religion de l'époque. » Les conseils de ce prince russe vont s'avérer aussi décisifs pour conquérir définitivement Mathilde de La Mole.</w:t>
      </w:r>
    </w:p>
    <w:p w:rsidR="004E2E91" w:rsidRPr="001A4884" w:rsidRDefault="004E2E91" w:rsidP="008422AD">
      <w:pPr>
        <w:jc w:val="both"/>
        <w:rPr>
          <w:rFonts w:eastAsia="Times New Roman" w:cstheme="minorHAnsi"/>
          <w:color w:val="212529"/>
          <w:lang w:eastAsia="fr-FR"/>
        </w:rPr>
      </w:pPr>
    </w:p>
    <w:p w:rsidR="001A4884" w:rsidRPr="001A4884" w:rsidRDefault="001A4884" w:rsidP="008422AD">
      <w:pPr>
        <w:spacing w:after="75"/>
        <w:jc w:val="both"/>
        <w:outlineLvl w:val="5"/>
        <w:rPr>
          <w:rFonts w:eastAsia="Times New Roman" w:cstheme="minorHAnsi"/>
          <w:b/>
          <w:bCs/>
          <w:color w:val="000000"/>
          <w:lang w:eastAsia="fr-FR"/>
        </w:rPr>
      </w:pPr>
      <w:r w:rsidRPr="001A4884">
        <w:rPr>
          <w:rFonts w:eastAsia="Times New Roman" w:cstheme="minorHAnsi"/>
          <w:b/>
          <w:bCs/>
          <w:color w:val="000000"/>
          <w:lang w:eastAsia="fr-FR"/>
        </w:rPr>
        <w:t>Un parcours sinueux</w:t>
      </w:r>
    </w:p>
    <w:p w:rsidR="001A4884" w:rsidRPr="001A4884" w:rsidRDefault="001A4884" w:rsidP="008422AD">
      <w:pPr>
        <w:jc w:val="both"/>
        <w:rPr>
          <w:rFonts w:eastAsia="Times New Roman" w:cstheme="minorHAnsi"/>
          <w:color w:val="212529"/>
          <w:lang w:eastAsia="fr-FR"/>
        </w:rPr>
      </w:pPr>
      <w:r w:rsidRPr="001A4884">
        <w:rPr>
          <w:rFonts w:eastAsia="Times New Roman" w:cstheme="minorHAnsi"/>
          <w:color w:val="212529"/>
          <w:lang w:eastAsia="fr-FR"/>
        </w:rPr>
        <w:t>• Le trajet suivi par Julien Sorel n'est cependant pas tout à fait linéaire. Son parcours s'apparente même à</w:t>
      </w:r>
      <w:r w:rsidRPr="00095CC8">
        <w:rPr>
          <w:rFonts w:eastAsia="Times New Roman" w:cstheme="minorHAnsi"/>
          <w:color w:val="212529"/>
          <w:lang w:eastAsia="fr-FR"/>
        </w:rPr>
        <w:t> </w:t>
      </w:r>
      <w:r w:rsidRPr="00095CC8">
        <w:rPr>
          <w:rFonts w:eastAsia="Times New Roman" w:cstheme="minorHAnsi"/>
          <w:b/>
          <w:bCs/>
          <w:color w:val="212529"/>
          <w:lang w:eastAsia="fr-FR"/>
        </w:rPr>
        <w:t>une boucle</w:t>
      </w:r>
      <w:r w:rsidRPr="00095CC8">
        <w:rPr>
          <w:rFonts w:eastAsia="Times New Roman" w:cstheme="minorHAnsi"/>
          <w:color w:val="212529"/>
          <w:lang w:eastAsia="fr-FR"/>
        </w:rPr>
        <w:t> </w:t>
      </w:r>
      <w:r w:rsidRPr="001A4884">
        <w:rPr>
          <w:rFonts w:eastAsia="Times New Roman" w:cstheme="minorHAnsi"/>
          <w:color w:val="212529"/>
          <w:lang w:eastAsia="fr-FR"/>
        </w:rPr>
        <w:t>dans la mesure où il revient finalement sur ses pas en délaissant Mathilde de La Mole pour retrouver M</w:t>
      </w:r>
      <w:r w:rsidRPr="001A4884">
        <w:rPr>
          <w:rFonts w:eastAsia="Times New Roman" w:cstheme="minorHAnsi"/>
          <w:color w:val="212529"/>
          <w:sz w:val="18"/>
          <w:szCs w:val="18"/>
          <w:vertAlign w:val="superscript"/>
          <w:lang w:eastAsia="fr-FR"/>
        </w:rPr>
        <w:t>me</w:t>
      </w:r>
      <w:r w:rsidRPr="001A4884">
        <w:rPr>
          <w:rFonts w:eastAsia="Times New Roman" w:cstheme="minorHAnsi"/>
          <w:color w:val="212529"/>
          <w:lang w:eastAsia="fr-FR"/>
        </w:rPr>
        <w:t> de </w:t>
      </w:r>
      <w:proofErr w:type="spellStart"/>
      <w:r w:rsidRPr="001A4884">
        <w:rPr>
          <w:rFonts w:eastAsia="Times New Roman" w:cstheme="minorHAnsi"/>
          <w:color w:val="212529"/>
          <w:lang w:eastAsia="fr-FR"/>
        </w:rPr>
        <w:t>Rênal</w:t>
      </w:r>
      <w:proofErr w:type="spellEnd"/>
      <w:r w:rsidRPr="001A4884">
        <w:rPr>
          <w:rFonts w:eastAsia="Times New Roman" w:cstheme="minorHAnsi"/>
          <w:color w:val="212529"/>
          <w:lang w:eastAsia="fr-FR"/>
        </w:rPr>
        <w:t>. Il retrouve également son père qui ne semble guère avoir changé depuis leur précédente rencontre. De même, sa relation avec Mathilde de La Mole est particulièrement sinueuse : il peut soudainement passer du statut de vainqueur à celui d'homme méprisé, avant d'être de nouveau aimé.</w:t>
      </w:r>
    </w:p>
    <w:p w:rsidR="001A4884" w:rsidRDefault="001A4884" w:rsidP="008422AD">
      <w:pPr>
        <w:jc w:val="both"/>
        <w:rPr>
          <w:rFonts w:eastAsia="Times New Roman" w:cstheme="minorHAnsi"/>
          <w:color w:val="212529"/>
          <w:lang w:eastAsia="fr-FR"/>
        </w:rPr>
      </w:pPr>
      <w:r w:rsidRPr="001A4884">
        <w:rPr>
          <w:rFonts w:eastAsia="Times New Roman" w:cstheme="minorHAnsi"/>
          <w:color w:val="212529"/>
          <w:lang w:eastAsia="fr-FR"/>
        </w:rPr>
        <w:t>• De plus, malgré leurs évolutions, les personnages de Stendhal conservent des caractéristiques bien particulières.</w:t>
      </w:r>
      <w:r w:rsidRPr="00095CC8">
        <w:rPr>
          <w:rFonts w:eastAsia="Times New Roman" w:cstheme="minorHAnsi"/>
          <w:color w:val="212529"/>
          <w:lang w:eastAsia="fr-FR"/>
        </w:rPr>
        <w:t> </w:t>
      </w:r>
      <w:r w:rsidRPr="00095CC8">
        <w:rPr>
          <w:rFonts w:eastAsia="Times New Roman" w:cstheme="minorHAnsi"/>
          <w:b/>
          <w:bCs/>
          <w:color w:val="212529"/>
          <w:lang w:eastAsia="fr-FR"/>
        </w:rPr>
        <w:t>L'ambition</w:t>
      </w:r>
      <w:r w:rsidRPr="00095CC8">
        <w:rPr>
          <w:rFonts w:eastAsia="Times New Roman" w:cstheme="minorHAnsi"/>
          <w:color w:val="212529"/>
          <w:lang w:eastAsia="fr-FR"/>
        </w:rPr>
        <w:t> </w:t>
      </w:r>
      <w:r w:rsidRPr="001A4884">
        <w:rPr>
          <w:rFonts w:eastAsia="Times New Roman" w:cstheme="minorHAnsi"/>
          <w:color w:val="212529"/>
          <w:lang w:eastAsia="fr-FR"/>
        </w:rPr>
        <w:t>qui anime Julien ne le quitte pas durant le roman, excepté en prison. Ses valeurs et ses modèles restent aussi sensiblement les mêmes. Il se tourne ainsi volontiers vers</w:t>
      </w:r>
      <w:r w:rsidRPr="00095CC8">
        <w:rPr>
          <w:rFonts w:eastAsia="Times New Roman" w:cstheme="minorHAnsi"/>
          <w:color w:val="212529"/>
          <w:lang w:eastAsia="fr-FR"/>
        </w:rPr>
        <w:t> </w:t>
      </w:r>
      <w:r w:rsidRPr="00095CC8">
        <w:rPr>
          <w:rFonts w:eastAsia="Times New Roman" w:cstheme="minorHAnsi"/>
          <w:b/>
          <w:bCs/>
          <w:color w:val="212529"/>
          <w:lang w:eastAsia="fr-FR"/>
        </w:rPr>
        <w:t>Napoléon</w:t>
      </w:r>
      <w:r w:rsidRPr="00095CC8">
        <w:rPr>
          <w:rFonts w:eastAsia="Times New Roman" w:cstheme="minorHAnsi"/>
          <w:color w:val="212529"/>
          <w:lang w:eastAsia="fr-FR"/>
        </w:rPr>
        <w:t> </w:t>
      </w:r>
      <w:r w:rsidRPr="001A4884">
        <w:rPr>
          <w:rFonts w:eastAsia="Times New Roman" w:cstheme="minorHAnsi"/>
          <w:color w:val="212529"/>
          <w:lang w:eastAsia="fr-FR"/>
        </w:rPr>
        <w:t>et son</w:t>
      </w:r>
      <w:r w:rsidRPr="00095CC8">
        <w:rPr>
          <w:rFonts w:eastAsia="Times New Roman" w:cstheme="minorHAnsi"/>
          <w:color w:val="212529"/>
          <w:lang w:eastAsia="fr-FR"/>
        </w:rPr>
        <w:t> </w:t>
      </w:r>
      <w:r w:rsidRPr="00095CC8">
        <w:rPr>
          <w:rFonts w:eastAsia="Times New Roman" w:cstheme="minorHAnsi"/>
          <w:i/>
          <w:iCs/>
          <w:color w:val="212529"/>
          <w:lang w:eastAsia="fr-FR"/>
        </w:rPr>
        <w:t>Mémorial de Sainte-Hélène</w:t>
      </w:r>
      <w:r w:rsidRPr="001A4884">
        <w:rPr>
          <w:rFonts w:eastAsia="Times New Roman" w:cstheme="minorHAnsi"/>
          <w:color w:val="212529"/>
          <w:lang w:eastAsia="fr-FR"/>
        </w:rPr>
        <w:t>, même s'il doit souvent cacher son admiration pour l'empereur. Mathilde de La Mole aussi agit avec une forme de constance, même lorsqu'elle est inconstante. Elle se rêve par exemple sans cesse en héroïne et elle</w:t>
      </w:r>
      <w:r w:rsidRPr="00095CC8">
        <w:rPr>
          <w:rFonts w:eastAsia="Times New Roman" w:cstheme="minorHAnsi"/>
          <w:color w:val="212529"/>
          <w:lang w:eastAsia="fr-FR"/>
        </w:rPr>
        <w:t> </w:t>
      </w:r>
      <w:r w:rsidRPr="00095CC8">
        <w:rPr>
          <w:rFonts w:eastAsia="Times New Roman" w:cstheme="minorHAnsi"/>
          <w:b/>
          <w:bCs/>
          <w:color w:val="212529"/>
          <w:lang w:eastAsia="fr-FR"/>
        </w:rPr>
        <w:t>s'identifie</w:t>
      </w:r>
      <w:r w:rsidRPr="00095CC8">
        <w:rPr>
          <w:rFonts w:eastAsia="Times New Roman" w:cstheme="minorHAnsi"/>
          <w:color w:val="212529"/>
          <w:lang w:eastAsia="fr-FR"/>
        </w:rPr>
        <w:t> </w:t>
      </w:r>
      <w:r w:rsidRPr="001A4884">
        <w:rPr>
          <w:rFonts w:eastAsia="Times New Roman" w:cstheme="minorHAnsi"/>
          <w:color w:val="212529"/>
          <w:lang w:eastAsia="fr-FR"/>
        </w:rPr>
        <w:t>tout particulièrement à Marguerite de Navarre. Ainsi, à la fin du roman « le souvenir de Boniface de La Mole et de Marguerite de Navarre lui donna sans doute un courage surhumain » pour faire face au cadavre de Julien Sorel. Les personnages rejouent ainsi des scènes issues de l'Histoire ou de romans. En ce sens, ils sont gouvernés par le</w:t>
      </w:r>
      <w:r w:rsidRPr="00095CC8">
        <w:rPr>
          <w:rFonts w:eastAsia="Times New Roman" w:cstheme="minorHAnsi"/>
          <w:color w:val="212529"/>
          <w:lang w:eastAsia="fr-FR"/>
        </w:rPr>
        <w:t> </w:t>
      </w:r>
      <w:r w:rsidRPr="00095CC8">
        <w:rPr>
          <w:rFonts w:eastAsia="Times New Roman" w:cstheme="minorHAnsi"/>
          <w:b/>
          <w:bCs/>
          <w:color w:val="212529"/>
          <w:lang w:eastAsia="fr-FR"/>
        </w:rPr>
        <w:t>désir mimétique</w:t>
      </w:r>
      <w:r w:rsidRPr="001A4884">
        <w:rPr>
          <w:rFonts w:eastAsia="Times New Roman" w:cstheme="minorHAnsi"/>
          <w:color w:val="212529"/>
          <w:lang w:eastAsia="fr-FR"/>
        </w:rPr>
        <w:t>, comme l'a montré René Girard dans</w:t>
      </w:r>
      <w:r w:rsidRPr="00095CC8">
        <w:rPr>
          <w:rFonts w:eastAsia="Times New Roman" w:cstheme="minorHAnsi"/>
          <w:color w:val="212529"/>
          <w:lang w:eastAsia="fr-FR"/>
        </w:rPr>
        <w:t> </w:t>
      </w:r>
      <w:r w:rsidRPr="00095CC8">
        <w:rPr>
          <w:rFonts w:eastAsia="Times New Roman" w:cstheme="minorHAnsi"/>
          <w:i/>
          <w:iCs/>
          <w:color w:val="212529"/>
          <w:lang w:eastAsia="fr-FR"/>
        </w:rPr>
        <w:t>Mensonge romantique et vérité romanesque</w:t>
      </w:r>
      <w:r w:rsidRPr="001A4884">
        <w:rPr>
          <w:rFonts w:eastAsia="Times New Roman" w:cstheme="minorHAnsi"/>
          <w:color w:val="212529"/>
          <w:lang w:eastAsia="fr-FR"/>
        </w:rPr>
        <w:t>.</w:t>
      </w:r>
    </w:p>
    <w:p w:rsidR="004E2E91" w:rsidRPr="001A4884" w:rsidRDefault="004E2E91" w:rsidP="008422AD">
      <w:pPr>
        <w:jc w:val="both"/>
        <w:rPr>
          <w:rFonts w:eastAsia="Times New Roman" w:cstheme="minorHAnsi"/>
          <w:color w:val="212529"/>
          <w:lang w:eastAsia="fr-FR"/>
        </w:rPr>
      </w:pPr>
    </w:p>
    <w:p w:rsidR="001A4884" w:rsidRPr="001A4884" w:rsidRDefault="001A4884" w:rsidP="008422AD">
      <w:pPr>
        <w:spacing w:after="75"/>
        <w:jc w:val="both"/>
        <w:outlineLvl w:val="4"/>
        <w:rPr>
          <w:rFonts w:eastAsia="Times New Roman" w:cstheme="minorHAnsi"/>
          <w:b/>
          <w:color w:val="000000"/>
          <w:sz w:val="30"/>
          <w:szCs w:val="30"/>
          <w:lang w:eastAsia="fr-FR"/>
        </w:rPr>
      </w:pPr>
      <w:r w:rsidRPr="001A4884">
        <w:rPr>
          <w:rFonts w:eastAsia="Times New Roman" w:cstheme="minorHAnsi"/>
          <w:b/>
          <w:color w:val="000000"/>
          <w:sz w:val="30"/>
          <w:szCs w:val="30"/>
          <w:lang w:eastAsia="fr-FR"/>
        </w:rPr>
        <w:t>III. L'espace des passions</w:t>
      </w:r>
    </w:p>
    <w:p w:rsidR="001A4884" w:rsidRPr="001A4884" w:rsidRDefault="001A4884" w:rsidP="008422AD">
      <w:pPr>
        <w:spacing w:after="75"/>
        <w:jc w:val="both"/>
        <w:outlineLvl w:val="5"/>
        <w:rPr>
          <w:rFonts w:eastAsia="Times New Roman" w:cstheme="minorHAnsi"/>
          <w:b/>
          <w:bCs/>
          <w:color w:val="000000"/>
          <w:lang w:eastAsia="fr-FR"/>
        </w:rPr>
      </w:pPr>
      <w:r w:rsidRPr="001A4884">
        <w:rPr>
          <w:rFonts w:eastAsia="Times New Roman" w:cstheme="minorHAnsi"/>
          <w:b/>
          <w:bCs/>
          <w:color w:val="000000"/>
          <w:lang w:eastAsia="fr-FR"/>
        </w:rPr>
        <w:t>Élans et souffrances</w:t>
      </w:r>
    </w:p>
    <w:p w:rsidR="001A4884" w:rsidRPr="001A4884" w:rsidRDefault="001A4884" w:rsidP="008422AD">
      <w:pPr>
        <w:jc w:val="both"/>
        <w:rPr>
          <w:rFonts w:eastAsia="Times New Roman" w:cstheme="minorHAnsi"/>
          <w:color w:val="212529"/>
          <w:lang w:eastAsia="fr-FR"/>
        </w:rPr>
      </w:pPr>
      <w:r w:rsidRPr="001A4884">
        <w:rPr>
          <w:rFonts w:eastAsia="Times New Roman" w:cstheme="minorHAnsi"/>
          <w:color w:val="212529"/>
          <w:lang w:eastAsia="fr-FR"/>
        </w:rPr>
        <w:t>• Pour traduire les élans de ses personnages, Stendhal manie volontiers</w:t>
      </w:r>
      <w:r w:rsidRPr="00095CC8">
        <w:rPr>
          <w:rFonts w:eastAsia="Times New Roman" w:cstheme="minorHAnsi"/>
          <w:color w:val="212529"/>
          <w:lang w:eastAsia="fr-FR"/>
        </w:rPr>
        <w:t> </w:t>
      </w:r>
      <w:r w:rsidRPr="00095CC8">
        <w:rPr>
          <w:rFonts w:eastAsia="Times New Roman" w:cstheme="minorHAnsi"/>
          <w:b/>
          <w:bCs/>
          <w:color w:val="212529"/>
          <w:lang w:eastAsia="fr-FR"/>
        </w:rPr>
        <w:t>l'hyperbole</w:t>
      </w:r>
      <w:r w:rsidRPr="001A4884">
        <w:rPr>
          <w:rFonts w:eastAsia="Times New Roman" w:cstheme="minorHAnsi"/>
          <w:color w:val="212529"/>
          <w:lang w:eastAsia="fr-FR"/>
        </w:rPr>
        <w:t>. Il s'agit à chaque fois de traduire la soudaineté et l'intensité des sentiments. Au chapitre IX du livre premier, l'âme de Julien Sorel est par exemple « inondée de bonheur ». À la fin du chapitre XIII du livre second, le narrateur précise également que le personnage est « ivre du bonheur et du sentiment de sa puissance », avant d'ajouter : « Jamais la musique ne l'avait exalté à ce point. Il était un dieu ». C'est notamment ce</w:t>
      </w:r>
      <w:r w:rsidRPr="00095CC8">
        <w:rPr>
          <w:rFonts w:eastAsia="Times New Roman" w:cstheme="minorHAnsi"/>
          <w:color w:val="212529"/>
          <w:lang w:eastAsia="fr-FR"/>
        </w:rPr>
        <w:t> </w:t>
      </w:r>
      <w:r w:rsidRPr="00095CC8">
        <w:rPr>
          <w:rFonts w:eastAsia="Times New Roman" w:cstheme="minorHAnsi"/>
          <w:b/>
          <w:bCs/>
          <w:color w:val="212529"/>
          <w:lang w:eastAsia="fr-FR"/>
        </w:rPr>
        <w:t>caractère passionné</w:t>
      </w:r>
      <w:r w:rsidRPr="00095CC8">
        <w:rPr>
          <w:rFonts w:eastAsia="Times New Roman" w:cstheme="minorHAnsi"/>
          <w:color w:val="212529"/>
          <w:lang w:eastAsia="fr-FR"/>
        </w:rPr>
        <w:t> </w:t>
      </w:r>
      <w:r w:rsidRPr="001A4884">
        <w:rPr>
          <w:rFonts w:eastAsia="Times New Roman" w:cstheme="minorHAnsi"/>
          <w:color w:val="212529"/>
          <w:lang w:eastAsia="fr-FR"/>
        </w:rPr>
        <w:t>qui finit par attirer Mathilde de La Mole. Cette dernière est même ravie lorsque Julien Sorel, dans un mouvement de colère, semble prêt à la tuer : « Combien faudrait-il fondre ensemble de beaux jeunes gens de la société pour arriver à un tel mouvement de passion ? », s'interroge-t-elle avec bonheur. De même, celle que Julien Sorel considère tout d'abord comme « une grande poupée blonde » est aussi capable d'élans et de folies, comme elle le montre en coupant une large mèche de cheveux ou en multipliant les provocations. M</w:t>
      </w:r>
      <w:r w:rsidRPr="001A4884">
        <w:rPr>
          <w:rFonts w:eastAsia="Times New Roman" w:cstheme="minorHAnsi"/>
          <w:color w:val="212529"/>
          <w:sz w:val="18"/>
          <w:szCs w:val="18"/>
          <w:vertAlign w:val="superscript"/>
          <w:lang w:eastAsia="fr-FR"/>
        </w:rPr>
        <w:t>me</w:t>
      </w:r>
      <w:r w:rsidRPr="001A4884">
        <w:rPr>
          <w:rFonts w:eastAsia="Times New Roman" w:cstheme="minorHAnsi"/>
          <w:color w:val="212529"/>
          <w:lang w:eastAsia="fr-FR"/>
        </w:rPr>
        <w:t> de </w:t>
      </w:r>
      <w:proofErr w:type="spellStart"/>
      <w:r w:rsidRPr="001A4884">
        <w:rPr>
          <w:rFonts w:eastAsia="Times New Roman" w:cstheme="minorHAnsi"/>
          <w:color w:val="212529"/>
          <w:lang w:eastAsia="fr-FR"/>
        </w:rPr>
        <w:t>Rênal</w:t>
      </w:r>
      <w:proofErr w:type="spellEnd"/>
      <w:r w:rsidRPr="001A4884">
        <w:rPr>
          <w:rFonts w:eastAsia="Times New Roman" w:cstheme="minorHAnsi"/>
          <w:color w:val="212529"/>
          <w:lang w:eastAsia="fr-FR"/>
        </w:rPr>
        <w:t xml:space="preserve"> est également « transportée du bonheur d'aimée », et</w:t>
      </w:r>
      <w:r w:rsidRPr="00095CC8">
        <w:rPr>
          <w:rFonts w:eastAsia="Times New Roman" w:cstheme="minorHAnsi"/>
          <w:color w:val="212529"/>
          <w:lang w:eastAsia="fr-FR"/>
        </w:rPr>
        <w:t> </w:t>
      </w:r>
      <w:r w:rsidRPr="00095CC8">
        <w:rPr>
          <w:rFonts w:eastAsia="Times New Roman" w:cstheme="minorHAnsi"/>
          <w:b/>
          <w:bCs/>
          <w:color w:val="212529"/>
          <w:lang w:eastAsia="fr-FR"/>
        </w:rPr>
        <w:t>cet amour peut la pousser à enfreindre bien des règles</w:t>
      </w:r>
      <w:r w:rsidRPr="001A4884">
        <w:rPr>
          <w:rFonts w:eastAsia="Times New Roman" w:cstheme="minorHAnsi"/>
          <w:color w:val="212529"/>
          <w:lang w:eastAsia="fr-FR"/>
        </w:rPr>
        <w:t>.</w:t>
      </w:r>
    </w:p>
    <w:p w:rsidR="001A4884" w:rsidRDefault="001A4884" w:rsidP="008422AD">
      <w:pPr>
        <w:jc w:val="both"/>
        <w:rPr>
          <w:rFonts w:eastAsia="Times New Roman" w:cstheme="minorHAnsi"/>
          <w:color w:val="212529"/>
          <w:lang w:eastAsia="fr-FR"/>
        </w:rPr>
      </w:pPr>
      <w:r w:rsidRPr="001A4884">
        <w:rPr>
          <w:rFonts w:eastAsia="Times New Roman" w:cstheme="minorHAnsi"/>
          <w:color w:val="212529"/>
          <w:lang w:eastAsia="fr-FR"/>
        </w:rPr>
        <w:t>• Tout en animant les personnages,</w:t>
      </w:r>
      <w:r w:rsidRPr="00095CC8">
        <w:rPr>
          <w:rFonts w:eastAsia="Times New Roman" w:cstheme="minorHAnsi"/>
          <w:color w:val="212529"/>
          <w:lang w:eastAsia="fr-FR"/>
        </w:rPr>
        <w:t> </w:t>
      </w:r>
      <w:r w:rsidRPr="00095CC8">
        <w:rPr>
          <w:rFonts w:eastAsia="Times New Roman" w:cstheme="minorHAnsi"/>
          <w:b/>
          <w:bCs/>
          <w:color w:val="212529"/>
          <w:lang w:eastAsia="fr-FR"/>
        </w:rPr>
        <w:t>la passion conserve son sens étymologique</w:t>
      </w:r>
      <w:r w:rsidRPr="00095CC8">
        <w:rPr>
          <w:rFonts w:eastAsia="Times New Roman" w:cstheme="minorHAnsi"/>
          <w:color w:val="212529"/>
          <w:lang w:eastAsia="fr-FR"/>
        </w:rPr>
        <w:t> </w:t>
      </w:r>
      <w:r w:rsidRPr="001A4884">
        <w:rPr>
          <w:rFonts w:eastAsia="Times New Roman" w:cstheme="minorHAnsi"/>
          <w:color w:val="212529"/>
          <w:lang w:eastAsia="fr-FR"/>
        </w:rPr>
        <w:t>et elle peut mener vers la souffrance. Julien Sorel se reproche fréquemment cette</w:t>
      </w:r>
      <w:r w:rsidRPr="00095CC8">
        <w:rPr>
          <w:rFonts w:eastAsia="Times New Roman" w:cstheme="minorHAnsi"/>
          <w:color w:val="212529"/>
          <w:lang w:eastAsia="fr-FR"/>
        </w:rPr>
        <w:t> </w:t>
      </w:r>
      <w:r w:rsidRPr="00095CC8">
        <w:rPr>
          <w:rFonts w:eastAsia="Times New Roman" w:cstheme="minorHAnsi"/>
          <w:b/>
          <w:bCs/>
          <w:color w:val="212529"/>
          <w:lang w:eastAsia="fr-FR"/>
        </w:rPr>
        <w:t>grande sensibilité</w:t>
      </w:r>
      <w:r w:rsidRPr="00095CC8">
        <w:rPr>
          <w:rFonts w:eastAsia="Times New Roman" w:cstheme="minorHAnsi"/>
          <w:color w:val="212529"/>
          <w:lang w:eastAsia="fr-FR"/>
        </w:rPr>
        <w:t> </w:t>
      </w:r>
      <w:r w:rsidRPr="001A4884">
        <w:rPr>
          <w:rFonts w:eastAsia="Times New Roman" w:cstheme="minorHAnsi"/>
          <w:color w:val="212529"/>
          <w:lang w:eastAsia="fr-FR"/>
        </w:rPr>
        <w:t>qui lui cause bien des problèmes. Au chapitre XX du livre second, alors que Mathilde de La Mole lui avoue sèchement qu'elle ne l'aime déjà plus, le héros se trouve en outre « éperdu d'amour et de malheur ». L'âme de Mathilde de La Mole est elle aussi « en proie à de violents combats », et l'amour absolu qui s'empare finalement d'elle lui apporte autant de joies que de souffrances. Même si la mort de Julien Sorel est paradoxalement marquée par une forme de douceur, grâce notamment à ce « beau soleil » et à ce « grand air frais » qui accompagnent le héros, le roman s'achève sur la mort de M</w:t>
      </w:r>
      <w:r w:rsidRPr="001A4884">
        <w:rPr>
          <w:rFonts w:eastAsia="Times New Roman" w:cstheme="minorHAnsi"/>
          <w:color w:val="212529"/>
          <w:sz w:val="18"/>
          <w:szCs w:val="18"/>
          <w:vertAlign w:val="superscript"/>
          <w:lang w:eastAsia="fr-FR"/>
        </w:rPr>
        <w:t>me</w:t>
      </w:r>
      <w:r w:rsidRPr="001A4884">
        <w:rPr>
          <w:rFonts w:eastAsia="Times New Roman" w:cstheme="minorHAnsi"/>
          <w:color w:val="212529"/>
          <w:lang w:eastAsia="fr-FR"/>
        </w:rPr>
        <w:t xml:space="preserve"> de </w:t>
      </w:r>
      <w:proofErr w:type="spellStart"/>
      <w:r w:rsidRPr="001A4884">
        <w:rPr>
          <w:rFonts w:eastAsia="Times New Roman" w:cstheme="minorHAnsi"/>
          <w:color w:val="212529"/>
          <w:lang w:eastAsia="fr-FR"/>
        </w:rPr>
        <w:t>Rênal</w:t>
      </w:r>
      <w:proofErr w:type="spellEnd"/>
      <w:r w:rsidRPr="001A4884">
        <w:rPr>
          <w:rFonts w:eastAsia="Times New Roman" w:cstheme="minorHAnsi"/>
          <w:color w:val="212529"/>
          <w:lang w:eastAsia="fr-FR"/>
        </w:rPr>
        <w:t xml:space="preserve"> qui ne survit que trois jours à celui qu'elle aimait.</w:t>
      </w:r>
    </w:p>
    <w:p w:rsidR="00C576E7" w:rsidRPr="001A4884" w:rsidRDefault="00C576E7" w:rsidP="008422AD">
      <w:pPr>
        <w:jc w:val="both"/>
        <w:rPr>
          <w:rFonts w:eastAsia="Times New Roman" w:cstheme="minorHAnsi"/>
          <w:color w:val="212529"/>
          <w:lang w:eastAsia="fr-FR"/>
        </w:rPr>
      </w:pPr>
    </w:p>
    <w:p w:rsidR="001A4884" w:rsidRPr="001A4884" w:rsidRDefault="001A4884" w:rsidP="008422AD">
      <w:pPr>
        <w:spacing w:after="75"/>
        <w:jc w:val="both"/>
        <w:outlineLvl w:val="5"/>
        <w:rPr>
          <w:rFonts w:eastAsia="Times New Roman" w:cstheme="minorHAnsi"/>
          <w:b/>
          <w:bCs/>
          <w:color w:val="000000"/>
          <w:lang w:eastAsia="fr-FR"/>
        </w:rPr>
      </w:pPr>
      <w:r w:rsidRPr="001A4884">
        <w:rPr>
          <w:rFonts w:eastAsia="Times New Roman" w:cstheme="minorHAnsi"/>
          <w:b/>
          <w:bCs/>
          <w:color w:val="000000"/>
          <w:lang w:eastAsia="fr-FR"/>
        </w:rPr>
        <w:t>« Les dimanches de la vie »</w:t>
      </w:r>
    </w:p>
    <w:p w:rsidR="001A4884" w:rsidRPr="001A4884" w:rsidRDefault="001A4884" w:rsidP="008422AD">
      <w:pPr>
        <w:jc w:val="both"/>
        <w:rPr>
          <w:rFonts w:eastAsia="Times New Roman" w:cstheme="minorHAnsi"/>
          <w:color w:val="212529"/>
          <w:lang w:eastAsia="fr-FR"/>
        </w:rPr>
      </w:pPr>
      <w:r w:rsidRPr="001A4884">
        <w:rPr>
          <w:rFonts w:eastAsia="Times New Roman" w:cstheme="minorHAnsi"/>
          <w:color w:val="212529"/>
          <w:lang w:eastAsia="fr-FR"/>
        </w:rPr>
        <w:t>•</w:t>
      </w:r>
      <w:r w:rsidRPr="00095CC8">
        <w:rPr>
          <w:rFonts w:eastAsia="Times New Roman" w:cstheme="minorHAnsi"/>
          <w:color w:val="212529"/>
          <w:lang w:eastAsia="fr-FR"/>
        </w:rPr>
        <w:t> </w:t>
      </w:r>
      <w:r w:rsidRPr="00095CC8">
        <w:rPr>
          <w:rFonts w:eastAsia="Times New Roman" w:cstheme="minorHAnsi"/>
          <w:b/>
          <w:bCs/>
          <w:color w:val="212529"/>
          <w:lang w:eastAsia="fr-FR"/>
        </w:rPr>
        <w:t>Le narrateur du roman</w:t>
      </w:r>
      <w:r w:rsidRPr="00095CC8">
        <w:rPr>
          <w:rFonts w:eastAsia="Times New Roman" w:cstheme="minorHAnsi"/>
          <w:color w:val="212529"/>
          <w:lang w:eastAsia="fr-FR"/>
        </w:rPr>
        <w:t> </w:t>
      </w:r>
      <w:r w:rsidRPr="001A4884">
        <w:rPr>
          <w:rFonts w:eastAsia="Times New Roman" w:cstheme="minorHAnsi"/>
          <w:color w:val="212529"/>
          <w:lang w:eastAsia="fr-FR"/>
        </w:rPr>
        <w:t>s'invite volontiers dans le récit et il n'hésite pas à</w:t>
      </w:r>
      <w:r w:rsidRPr="00095CC8">
        <w:rPr>
          <w:rFonts w:eastAsia="Times New Roman" w:cstheme="minorHAnsi"/>
          <w:color w:val="212529"/>
          <w:lang w:eastAsia="fr-FR"/>
        </w:rPr>
        <w:t> </w:t>
      </w:r>
      <w:r w:rsidRPr="00095CC8">
        <w:rPr>
          <w:rFonts w:eastAsia="Times New Roman" w:cstheme="minorHAnsi"/>
          <w:b/>
          <w:bCs/>
          <w:color w:val="212529"/>
          <w:lang w:eastAsia="fr-FR"/>
        </w:rPr>
        <w:t>commenter les réactions des personnages</w:t>
      </w:r>
      <w:r w:rsidRPr="00095CC8">
        <w:rPr>
          <w:rFonts w:eastAsia="Times New Roman" w:cstheme="minorHAnsi"/>
          <w:color w:val="212529"/>
          <w:lang w:eastAsia="fr-FR"/>
        </w:rPr>
        <w:t> </w:t>
      </w:r>
      <w:r w:rsidRPr="001A4884">
        <w:rPr>
          <w:rFonts w:eastAsia="Times New Roman" w:cstheme="minorHAnsi"/>
          <w:color w:val="212529"/>
          <w:lang w:eastAsia="fr-FR"/>
        </w:rPr>
        <w:t>ou à s'adresser aux lecteurs. Il confie par exemple au chapitre XI du livre second : « Nous avouerons avec peine, car nous aimons Mathilde, qu'elle avait reçu des lettres de plusieurs d'entre eux, et leur avait quelquefois répondu. » Ces intrusions permettent parfois de</w:t>
      </w:r>
      <w:r w:rsidRPr="00095CC8">
        <w:rPr>
          <w:rFonts w:eastAsia="Times New Roman" w:cstheme="minorHAnsi"/>
          <w:color w:val="212529"/>
          <w:lang w:eastAsia="fr-FR"/>
        </w:rPr>
        <w:t> </w:t>
      </w:r>
      <w:r w:rsidRPr="00095CC8">
        <w:rPr>
          <w:rFonts w:eastAsia="Times New Roman" w:cstheme="minorHAnsi"/>
          <w:b/>
          <w:bCs/>
          <w:color w:val="212529"/>
          <w:lang w:eastAsia="fr-FR"/>
        </w:rPr>
        <w:t>mettre à distance</w:t>
      </w:r>
      <w:r w:rsidRPr="00095CC8">
        <w:rPr>
          <w:rFonts w:eastAsia="Times New Roman" w:cstheme="minorHAnsi"/>
          <w:color w:val="212529"/>
          <w:lang w:eastAsia="fr-FR"/>
        </w:rPr>
        <w:t> </w:t>
      </w:r>
      <w:r w:rsidRPr="001A4884">
        <w:rPr>
          <w:rFonts w:eastAsia="Times New Roman" w:cstheme="minorHAnsi"/>
          <w:color w:val="212529"/>
          <w:lang w:eastAsia="fr-FR"/>
        </w:rPr>
        <w:t>les émotions des personnages, d'autant que les élans sont troublés par de nombreuses dissonances.</w:t>
      </w:r>
      <w:r w:rsidRPr="00095CC8">
        <w:rPr>
          <w:rFonts w:eastAsia="Times New Roman" w:cstheme="minorHAnsi"/>
          <w:color w:val="212529"/>
          <w:lang w:eastAsia="fr-FR"/>
        </w:rPr>
        <w:t> </w:t>
      </w:r>
      <w:r w:rsidRPr="00095CC8">
        <w:rPr>
          <w:rFonts w:eastAsia="Times New Roman" w:cstheme="minorHAnsi"/>
          <w:b/>
          <w:bCs/>
          <w:color w:val="212529"/>
          <w:lang w:eastAsia="fr-FR"/>
        </w:rPr>
        <w:t>Le registre pathétique</w:t>
      </w:r>
      <w:r w:rsidRPr="00095CC8">
        <w:rPr>
          <w:rFonts w:eastAsia="Times New Roman" w:cstheme="minorHAnsi"/>
          <w:color w:val="212529"/>
          <w:lang w:eastAsia="fr-FR"/>
        </w:rPr>
        <w:t> </w:t>
      </w:r>
      <w:r w:rsidRPr="001A4884">
        <w:rPr>
          <w:rFonts w:eastAsia="Times New Roman" w:cstheme="minorHAnsi"/>
          <w:color w:val="212529"/>
          <w:lang w:eastAsia="fr-FR"/>
        </w:rPr>
        <w:t>voisine ainsi avec des</w:t>
      </w:r>
      <w:r w:rsidRPr="00095CC8">
        <w:rPr>
          <w:rFonts w:eastAsia="Times New Roman" w:cstheme="minorHAnsi"/>
          <w:color w:val="212529"/>
          <w:lang w:eastAsia="fr-FR"/>
        </w:rPr>
        <w:t> </w:t>
      </w:r>
      <w:r w:rsidRPr="00095CC8">
        <w:rPr>
          <w:rFonts w:eastAsia="Times New Roman" w:cstheme="minorHAnsi"/>
          <w:b/>
          <w:bCs/>
          <w:color w:val="212529"/>
          <w:lang w:eastAsia="fr-FR"/>
        </w:rPr>
        <w:t>éléments comiques</w:t>
      </w:r>
      <w:r w:rsidRPr="001A4884">
        <w:rPr>
          <w:rFonts w:eastAsia="Times New Roman" w:cstheme="minorHAnsi"/>
          <w:color w:val="212529"/>
          <w:lang w:eastAsia="fr-FR"/>
        </w:rPr>
        <w:t>. Le lecteur peut certes se trouver parfois ému, mais il sourit aussi beaucoup en tournant ces pages. Le marquis de La Mole rappelle d'ailleurs très justement : « il faut s'amuser […] il n'y a que cela de réel dans la vie ».</w:t>
      </w:r>
    </w:p>
    <w:p w:rsidR="001A4884" w:rsidRPr="001A4884" w:rsidRDefault="001A4884" w:rsidP="008422AD">
      <w:pPr>
        <w:jc w:val="both"/>
        <w:rPr>
          <w:rFonts w:eastAsia="Times New Roman" w:cstheme="minorHAnsi"/>
          <w:color w:val="212529"/>
          <w:lang w:eastAsia="fr-FR"/>
        </w:rPr>
      </w:pPr>
      <w:r w:rsidRPr="001A4884">
        <w:rPr>
          <w:rFonts w:eastAsia="Times New Roman" w:cstheme="minorHAnsi"/>
          <w:color w:val="212529"/>
          <w:lang w:eastAsia="fr-FR"/>
        </w:rPr>
        <w:t>• S'il évoque les émotions de ses personnages, Stendhal se méfie donc des envolées lyriques qui peuvent alourdir la narration. Il joue aussi avec les</w:t>
      </w:r>
      <w:r w:rsidRPr="00095CC8">
        <w:rPr>
          <w:rFonts w:eastAsia="Times New Roman" w:cstheme="minorHAnsi"/>
          <w:color w:val="212529"/>
          <w:lang w:eastAsia="fr-FR"/>
        </w:rPr>
        <w:t> </w:t>
      </w:r>
      <w:r w:rsidRPr="00095CC8">
        <w:rPr>
          <w:rFonts w:eastAsia="Times New Roman" w:cstheme="minorHAnsi"/>
          <w:b/>
          <w:bCs/>
          <w:color w:val="212529"/>
          <w:lang w:eastAsia="fr-FR"/>
        </w:rPr>
        <w:t>différents rythmes du récit</w:t>
      </w:r>
      <w:r w:rsidRPr="001A4884">
        <w:rPr>
          <w:rFonts w:eastAsia="Times New Roman" w:cstheme="minorHAnsi"/>
          <w:color w:val="212529"/>
          <w:lang w:eastAsia="fr-FR"/>
        </w:rPr>
        <w:t>, en s'attardant longuement sur une scène avant de proposer d'audacieuses ellipses ou de soudains sommaires. Le style alerte traduit</w:t>
      </w:r>
      <w:r w:rsidRPr="00095CC8">
        <w:rPr>
          <w:rFonts w:eastAsia="Times New Roman" w:cstheme="minorHAnsi"/>
          <w:color w:val="212529"/>
          <w:lang w:eastAsia="fr-FR"/>
        </w:rPr>
        <w:t> </w:t>
      </w:r>
      <w:r w:rsidRPr="00095CC8">
        <w:rPr>
          <w:rFonts w:eastAsia="Times New Roman" w:cstheme="minorHAnsi"/>
          <w:b/>
          <w:bCs/>
          <w:color w:val="212529"/>
          <w:lang w:eastAsia="fr-FR"/>
        </w:rPr>
        <w:t>les incessants mouvements de la vie</w:t>
      </w:r>
      <w:r w:rsidRPr="001A4884">
        <w:rPr>
          <w:rFonts w:eastAsia="Times New Roman" w:cstheme="minorHAnsi"/>
          <w:color w:val="212529"/>
          <w:lang w:eastAsia="fr-FR"/>
        </w:rPr>
        <w:t>. Stendhal peut donc à la fois traiter des sujets graves et se montrer léger. Dans</w:t>
      </w:r>
      <w:r w:rsidRPr="00095CC8">
        <w:rPr>
          <w:rFonts w:eastAsia="Times New Roman" w:cstheme="minorHAnsi"/>
          <w:color w:val="212529"/>
          <w:lang w:eastAsia="fr-FR"/>
        </w:rPr>
        <w:t> </w:t>
      </w:r>
      <w:r w:rsidRPr="00095CC8">
        <w:rPr>
          <w:rFonts w:eastAsia="Times New Roman" w:cstheme="minorHAnsi"/>
          <w:i/>
          <w:iCs/>
          <w:color w:val="212529"/>
          <w:lang w:eastAsia="fr-FR"/>
        </w:rPr>
        <w:t>En lisant en écrivant</w:t>
      </w:r>
      <w:r w:rsidRPr="001A4884">
        <w:rPr>
          <w:rFonts w:eastAsia="Times New Roman" w:cstheme="minorHAnsi"/>
          <w:color w:val="212529"/>
          <w:lang w:eastAsia="fr-FR"/>
        </w:rPr>
        <w:t>, Julien Gracq affirme même que ce roman est « un refuge fait pour dimanches de la vie, où l'air est plus sec, plus tonifiant, où la vie coule plus désinvolte et plus fraîche ».</w:t>
      </w:r>
    </w:p>
    <w:p w:rsidR="001A4884" w:rsidRPr="001A4884" w:rsidRDefault="001A4884" w:rsidP="008422AD">
      <w:pPr>
        <w:spacing w:after="75"/>
        <w:jc w:val="both"/>
        <w:outlineLvl w:val="4"/>
        <w:rPr>
          <w:rFonts w:eastAsia="Times New Roman" w:cstheme="minorHAnsi"/>
          <w:b/>
          <w:color w:val="000000"/>
          <w:sz w:val="30"/>
          <w:szCs w:val="30"/>
          <w:lang w:eastAsia="fr-FR"/>
        </w:rPr>
      </w:pPr>
      <w:r w:rsidRPr="001A4884">
        <w:rPr>
          <w:rFonts w:eastAsia="Times New Roman" w:cstheme="minorHAnsi"/>
          <w:b/>
          <w:color w:val="000000"/>
          <w:sz w:val="30"/>
          <w:szCs w:val="30"/>
          <w:lang w:eastAsia="fr-FR"/>
        </w:rPr>
        <w:t>IV. Parcours de lecture : le personnage de roman, esthétiques et valeurs</w:t>
      </w:r>
    </w:p>
    <w:p w:rsidR="001A4884" w:rsidRPr="001A4884" w:rsidRDefault="001A4884" w:rsidP="008422AD">
      <w:pPr>
        <w:spacing w:after="75"/>
        <w:jc w:val="both"/>
        <w:outlineLvl w:val="5"/>
        <w:rPr>
          <w:rFonts w:eastAsia="Times New Roman" w:cstheme="minorHAnsi"/>
          <w:b/>
          <w:bCs/>
          <w:color w:val="000000"/>
          <w:lang w:eastAsia="fr-FR"/>
        </w:rPr>
      </w:pPr>
      <w:r w:rsidRPr="001A4884">
        <w:rPr>
          <w:rFonts w:eastAsia="Times New Roman" w:cstheme="minorHAnsi"/>
          <w:b/>
          <w:bCs/>
          <w:color w:val="000000"/>
          <w:lang w:eastAsia="fr-FR"/>
        </w:rPr>
        <w:t>Le personnage de roman</w:t>
      </w:r>
    </w:p>
    <w:p w:rsidR="001A4884" w:rsidRDefault="001A4884" w:rsidP="008422AD">
      <w:pPr>
        <w:jc w:val="both"/>
        <w:rPr>
          <w:rFonts w:eastAsia="Times New Roman" w:cstheme="minorHAnsi"/>
          <w:color w:val="212529"/>
          <w:lang w:eastAsia="fr-FR"/>
        </w:rPr>
      </w:pPr>
      <w:r w:rsidRPr="001A4884">
        <w:rPr>
          <w:rFonts w:eastAsia="Times New Roman" w:cstheme="minorHAnsi"/>
          <w:color w:val="212529"/>
          <w:lang w:eastAsia="fr-FR"/>
        </w:rPr>
        <w:lastRenderedPageBreak/>
        <w:t xml:space="preserve">Le personnage est un être de fiction vraisemblable dont on peut dresser la fiche d'état civil. Il est ancré dans une époque et un milieu : la marquise de </w:t>
      </w:r>
      <w:proofErr w:type="spellStart"/>
      <w:r w:rsidRPr="001A4884">
        <w:rPr>
          <w:rFonts w:eastAsia="Times New Roman" w:cstheme="minorHAnsi"/>
          <w:color w:val="212529"/>
          <w:lang w:eastAsia="fr-FR"/>
        </w:rPr>
        <w:t>Merteuil</w:t>
      </w:r>
      <w:proofErr w:type="spellEnd"/>
      <w:r w:rsidRPr="001A4884">
        <w:rPr>
          <w:rFonts w:eastAsia="Times New Roman" w:cstheme="minorHAnsi"/>
          <w:color w:val="212529"/>
          <w:lang w:eastAsia="fr-FR"/>
        </w:rPr>
        <w:t xml:space="preserve"> appartient à la haute noblesse décadente de l'Ancien Régime (</w:t>
      </w:r>
      <w:r w:rsidRPr="00095CC8">
        <w:rPr>
          <w:rFonts w:eastAsia="Times New Roman" w:cstheme="minorHAnsi"/>
          <w:i/>
          <w:iCs/>
          <w:color w:val="212529"/>
          <w:lang w:eastAsia="fr-FR"/>
        </w:rPr>
        <w:t>Les Liaisons dangereuses</w:t>
      </w:r>
      <w:r w:rsidRPr="001A4884">
        <w:rPr>
          <w:rFonts w:eastAsia="Times New Roman" w:cstheme="minorHAnsi"/>
          <w:color w:val="212529"/>
          <w:lang w:eastAsia="fr-FR"/>
        </w:rPr>
        <w:t xml:space="preserve">, Laclos). Il porte un nom qui le classe et dont le sens est souvent symbolique : Ferdinand </w:t>
      </w:r>
      <w:proofErr w:type="spellStart"/>
      <w:r w:rsidRPr="001A4884">
        <w:rPr>
          <w:rFonts w:eastAsia="Times New Roman" w:cstheme="minorHAnsi"/>
          <w:color w:val="212529"/>
          <w:lang w:eastAsia="fr-FR"/>
        </w:rPr>
        <w:t>Bardamu</w:t>
      </w:r>
      <w:proofErr w:type="spellEnd"/>
      <w:r w:rsidRPr="001A4884">
        <w:rPr>
          <w:rFonts w:eastAsia="Times New Roman" w:cstheme="minorHAnsi"/>
          <w:color w:val="212529"/>
          <w:lang w:eastAsia="fr-FR"/>
        </w:rPr>
        <w:t xml:space="preserve"> (</w:t>
      </w:r>
      <w:r w:rsidRPr="00095CC8">
        <w:rPr>
          <w:rFonts w:eastAsia="Times New Roman" w:cstheme="minorHAnsi"/>
          <w:i/>
          <w:iCs/>
          <w:color w:val="212529"/>
          <w:lang w:eastAsia="fr-FR"/>
        </w:rPr>
        <w:t>Voyage au bout de la nuit</w:t>
      </w:r>
      <w:r w:rsidRPr="001A4884">
        <w:rPr>
          <w:rFonts w:eastAsia="Times New Roman" w:cstheme="minorHAnsi"/>
          <w:color w:val="212529"/>
          <w:lang w:eastAsia="fr-FR"/>
        </w:rPr>
        <w:t>, Céline) évoque ainsi un barda qui est mu, un équipement de soldat que l'on bouge.</w:t>
      </w:r>
      <w:r w:rsidRPr="001A4884">
        <w:rPr>
          <w:rFonts w:eastAsia="Times New Roman" w:cstheme="minorHAnsi"/>
          <w:color w:val="212529"/>
          <w:lang w:eastAsia="fr-FR"/>
        </w:rPr>
        <w:br/>
        <w:t xml:space="preserve">Le personnage relève souvent d'un type romanesque : Gil </w:t>
      </w:r>
      <w:proofErr w:type="spellStart"/>
      <w:r w:rsidRPr="001A4884">
        <w:rPr>
          <w:rFonts w:eastAsia="Times New Roman" w:cstheme="minorHAnsi"/>
          <w:color w:val="212529"/>
          <w:lang w:eastAsia="fr-FR"/>
        </w:rPr>
        <w:t>Blas</w:t>
      </w:r>
      <w:proofErr w:type="spellEnd"/>
      <w:r w:rsidRPr="001A4884">
        <w:rPr>
          <w:rFonts w:eastAsia="Times New Roman" w:cstheme="minorHAnsi"/>
          <w:color w:val="212529"/>
          <w:lang w:eastAsia="fr-FR"/>
        </w:rPr>
        <w:t xml:space="preserve"> incarne le picaro (</w:t>
      </w:r>
      <w:r w:rsidRPr="00095CC8">
        <w:rPr>
          <w:rFonts w:eastAsia="Times New Roman" w:cstheme="minorHAnsi"/>
          <w:i/>
          <w:iCs/>
          <w:color w:val="212529"/>
          <w:lang w:eastAsia="fr-FR"/>
        </w:rPr>
        <w:t xml:space="preserve">Gil </w:t>
      </w:r>
      <w:proofErr w:type="spellStart"/>
      <w:r w:rsidRPr="00095CC8">
        <w:rPr>
          <w:rFonts w:eastAsia="Times New Roman" w:cstheme="minorHAnsi"/>
          <w:i/>
          <w:iCs/>
          <w:color w:val="212529"/>
          <w:lang w:eastAsia="fr-FR"/>
        </w:rPr>
        <w:t>Blas</w:t>
      </w:r>
      <w:proofErr w:type="spellEnd"/>
      <w:r w:rsidRPr="001A4884">
        <w:rPr>
          <w:rFonts w:eastAsia="Times New Roman" w:cstheme="minorHAnsi"/>
          <w:color w:val="212529"/>
          <w:lang w:eastAsia="fr-FR"/>
        </w:rPr>
        <w:t xml:space="preserve">, Lesage) ; Manon </w:t>
      </w:r>
      <w:proofErr w:type="spellStart"/>
      <w:r w:rsidRPr="001A4884">
        <w:rPr>
          <w:rFonts w:eastAsia="Times New Roman" w:cstheme="minorHAnsi"/>
          <w:color w:val="212529"/>
          <w:lang w:eastAsia="fr-FR"/>
        </w:rPr>
        <w:t>Lescaut</w:t>
      </w:r>
      <w:proofErr w:type="spellEnd"/>
      <w:r w:rsidRPr="001A4884">
        <w:rPr>
          <w:rFonts w:eastAsia="Times New Roman" w:cstheme="minorHAnsi"/>
          <w:color w:val="212529"/>
          <w:lang w:eastAsia="fr-FR"/>
        </w:rPr>
        <w:t xml:space="preserve"> (</w:t>
      </w:r>
      <w:r w:rsidRPr="00095CC8">
        <w:rPr>
          <w:rFonts w:eastAsia="Times New Roman" w:cstheme="minorHAnsi"/>
          <w:i/>
          <w:iCs/>
          <w:color w:val="212529"/>
          <w:lang w:eastAsia="fr-FR"/>
        </w:rPr>
        <w:t xml:space="preserve">Manon </w:t>
      </w:r>
      <w:proofErr w:type="spellStart"/>
      <w:r w:rsidRPr="00095CC8">
        <w:rPr>
          <w:rFonts w:eastAsia="Times New Roman" w:cstheme="minorHAnsi"/>
          <w:i/>
          <w:iCs/>
          <w:color w:val="212529"/>
          <w:lang w:eastAsia="fr-FR"/>
        </w:rPr>
        <w:t>Lescaut</w:t>
      </w:r>
      <w:proofErr w:type="spellEnd"/>
      <w:r w:rsidRPr="001A4884">
        <w:rPr>
          <w:rFonts w:eastAsia="Times New Roman" w:cstheme="minorHAnsi"/>
          <w:color w:val="212529"/>
          <w:lang w:eastAsia="fr-FR"/>
        </w:rPr>
        <w:t>, Abbé Prévost), la femme fatale ; Gervaise, emblème de la misère sociale (</w:t>
      </w:r>
      <w:r w:rsidRPr="00095CC8">
        <w:rPr>
          <w:rFonts w:eastAsia="Times New Roman" w:cstheme="minorHAnsi"/>
          <w:i/>
          <w:iCs/>
          <w:color w:val="212529"/>
          <w:lang w:eastAsia="fr-FR"/>
        </w:rPr>
        <w:t>L'Assommoir</w:t>
      </w:r>
      <w:r w:rsidRPr="001A4884">
        <w:rPr>
          <w:rFonts w:eastAsia="Times New Roman" w:cstheme="minorHAnsi"/>
          <w:color w:val="212529"/>
          <w:lang w:eastAsia="fr-FR"/>
        </w:rPr>
        <w:t>, Zola).</w:t>
      </w:r>
    </w:p>
    <w:p w:rsidR="00C576E7" w:rsidRPr="001A4884" w:rsidRDefault="00C576E7" w:rsidP="008422AD">
      <w:pPr>
        <w:jc w:val="both"/>
        <w:rPr>
          <w:rFonts w:eastAsia="Times New Roman" w:cstheme="minorHAnsi"/>
          <w:color w:val="212529"/>
          <w:lang w:eastAsia="fr-FR"/>
        </w:rPr>
      </w:pPr>
    </w:p>
    <w:p w:rsidR="001A4884" w:rsidRPr="001A4884" w:rsidRDefault="001A4884" w:rsidP="008422AD">
      <w:pPr>
        <w:spacing w:after="75"/>
        <w:jc w:val="both"/>
        <w:outlineLvl w:val="5"/>
        <w:rPr>
          <w:rFonts w:eastAsia="Times New Roman" w:cstheme="minorHAnsi"/>
          <w:b/>
          <w:bCs/>
          <w:color w:val="000000"/>
          <w:lang w:eastAsia="fr-FR"/>
        </w:rPr>
      </w:pPr>
      <w:r w:rsidRPr="001A4884">
        <w:rPr>
          <w:rFonts w:eastAsia="Times New Roman" w:cstheme="minorHAnsi"/>
          <w:b/>
          <w:bCs/>
          <w:color w:val="000000"/>
          <w:lang w:eastAsia="fr-FR"/>
        </w:rPr>
        <w:t>Construction et mises en valeur esthétique du personnage</w:t>
      </w:r>
    </w:p>
    <w:p w:rsidR="001A4884" w:rsidRDefault="001A4884" w:rsidP="008422AD">
      <w:pPr>
        <w:jc w:val="both"/>
        <w:rPr>
          <w:rFonts w:eastAsia="Times New Roman" w:cstheme="minorHAnsi"/>
          <w:color w:val="212529"/>
          <w:lang w:eastAsia="fr-FR"/>
        </w:rPr>
      </w:pPr>
      <w:r w:rsidRPr="001A4884">
        <w:rPr>
          <w:rFonts w:eastAsia="Times New Roman" w:cstheme="minorHAnsi"/>
          <w:color w:val="212529"/>
          <w:lang w:eastAsia="fr-FR"/>
        </w:rPr>
        <w:t>La première apparition du personnage est significative. Il peut être présent dès le titre (</w:t>
      </w:r>
      <w:r w:rsidRPr="00095CC8">
        <w:rPr>
          <w:rFonts w:eastAsia="Times New Roman" w:cstheme="minorHAnsi"/>
          <w:i/>
          <w:iCs/>
          <w:color w:val="212529"/>
          <w:lang w:eastAsia="fr-FR"/>
        </w:rPr>
        <w:t>Paul et Virginie</w:t>
      </w:r>
      <w:r w:rsidRPr="001A4884">
        <w:rPr>
          <w:rFonts w:eastAsia="Times New Roman" w:cstheme="minorHAnsi"/>
          <w:color w:val="212529"/>
          <w:lang w:eastAsia="fr-FR"/>
        </w:rPr>
        <w:t>, Bernardin de Saint-Pierre ;</w:t>
      </w:r>
      <w:r w:rsidRPr="00095CC8">
        <w:rPr>
          <w:rFonts w:eastAsia="Times New Roman" w:cstheme="minorHAnsi"/>
          <w:color w:val="212529"/>
          <w:lang w:eastAsia="fr-FR"/>
        </w:rPr>
        <w:t> </w:t>
      </w:r>
      <w:r w:rsidRPr="00095CC8">
        <w:rPr>
          <w:rFonts w:eastAsia="Times New Roman" w:cstheme="minorHAnsi"/>
          <w:i/>
          <w:iCs/>
          <w:color w:val="212529"/>
          <w:lang w:eastAsia="fr-FR"/>
        </w:rPr>
        <w:t>Mme Bovary</w:t>
      </w:r>
      <w:r w:rsidRPr="001A4884">
        <w:rPr>
          <w:rFonts w:eastAsia="Times New Roman" w:cstheme="minorHAnsi"/>
          <w:color w:val="212529"/>
          <w:lang w:eastAsia="fr-FR"/>
        </w:rPr>
        <w:t>, Flaubert). Son apparition, parfois dès l'incipit, annonce les enjeux du roman (Julien Sorel,</w:t>
      </w:r>
      <w:r w:rsidRPr="00095CC8">
        <w:rPr>
          <w:rFonts w:eastAsia="Times New Roman" w:cstheme="minorHAnsi"/>
          <w:color w:val="212529"/>
          <w:lang w:eastAsia="fr-FR"/>
        </w:rPr>
        <w:t> </w:t>
      </w:r>
      <w:r w:rsidRPr="00095CC8">
        <w:rPr>
          <w:rFonts w:eastAsia="Times New Roman" w:cstheme="minorHAnsi"/>
          <w:i/>
          <w:iCs/>
          <w:color w:val="212529"/>
          <w:lang w:eastAsia="fr-FR"/>
        </w:rPr>
        <w:t>Le Rouge et le noir</w:t>
      </w:r>
      <w:r w:rsidRPr="001A4884">
        <w:rPr>
          <w:rFonts w:eastAsia="Times New Roman" w:cstheme="minorHAnsi"/>
          <w:color w:val="212529"/>
          <w:lang w:eastAsia="fr-FR"/>
        </w:rPr>
        <w:t>).</w:t>
      </w:r>
      <w:r w:rsidRPr="001A4884">
        <w:rPr>
          <w:rFonts w:eastAsia="Times New Roman" w:cstheme="minorHAnsi"/>
          <w:color w:val="212529"/>
          <w:lang w:eastAsia="fr-FR"/>
        </w:rPr>
        <w:br/>
        <w:t>Le lecteur suit la trajectoire du personnage dans le temps et/ou l'espace (</w:t>
      </w:r>
      <w:r w:rsidRPr="00095CC8">
        <w:rPr>
          <w:rFonts w:eastAsia="Times New Roman" w:cstheme="minorHAnsi"/>
          <w:i/>
          <w:iCs/>
          <w:color w:val="212529"/>
          <w:lang w:eastAsia="fr-FR"/>
        </w:rPr>
        <w:t>Une vie</w:t>
      </w:r>
      <w:r w:rsidRPr="001A4884">
        <w:rPr>
          <w:rFonts w:eastAsia="Times New Roman" w:cstheme="minorHAnsi"/>
          <w:color w:val="212529"/>
          <w:lang w:eastAsia="fr-FR"/>
        </w:rPr>
        <w:t>, Maupassant). Celui-ci évolue selon ses actions, selon le temps et est soumis à des changements moraux ou physiques (la vieillesse de Gilberte,</w:t>
      </w:r>
      <w:r w:rsidRPr="00095CC8">
        <w:rPr>
          <w:rFonts w:eastAsia="Times New Roman" w:cstheme="minorHAnsi"/>
          <w:color w:val="212529"/>
          <w:lang w:eastAsia="fr-FR"/>
        </w:rPr>
        <w:t> </w:t>
      </w:r>
      <w:r w:rsidRPr="00095CC8">
        <w:rPr>
          <w:rFonts w:eastAsia="Times New Roman" w:cstheme="minorHAnsi"/>
          <w:i/>
          <w:iCs/>
          <w:color w:val="212529"/>
          <w:lang w:eastAsia="fr-FR"/>
        </w:rPr>
        <w:t>La Recherche du temps perdu</w:t>
      </w:r>
      <w:r w:rsidRPr="001A4884">
        <w:rPr>
          <w:rFonts w:eastAsia="Times New Roman" w:cstheme="minorHAnsi"/>
          <w:color w:val="212529"/>
          <w:lang w:eastAsia="fr-FR"/>
        </w:rPr>
        <w:t>, Proust).</w:t>
      </w:r>
      <w:r w:rsidRPr="001A4884">
        <w:rPr>
          <w:rFonts w:eastAsia="Times New Roman" w:cstheme="minorHAnsi"/>
          <w:color w:val="212529"/>
          <w:lang w:eastAsia="fr-FR"/>
        </w:rPr>
        <w:br/>
        <w:t>Le personnage reçoit son existence par ses différentes actions, par ses traits de caractère, par ses relations à autrui, par sa place dans la société mais également par sa mise en valeur au sein de l'écriture romanesque : art du portrait et description (Balzac), le monologue intérieur (</w:t>
      </w:r>
      <w:r w:rsidRPr="00095CC8">
        <w:rPr>
          <w:rFonts w:eastAsia="Times New Roman" w:cstheme="minorHAnsi"/>
          <w:i/>
          <w:iCs/>
          <w:color w:val="212529"/>
          <w:lang w:eastAsia="fr-FR"/>
        </w:rPr>
        <w:t xml:space="preserve">Mrs </w:t>
      </w:r>
      <w:proofErr w:type="spellStart"/>
      <w:r w:rsidRPr="00095CC8">
        <w:rPr>
          <w:rFonts w:eastAsia="Times New Roman" w:cstheme="minorHAnsi"/>
          <w:i/>
          <w:iCs/>
          <w:color w:val="212529"/>
          <w:lang w:eastAsia="fr-FR"/>
        </w:rPr>
        <w:t>Dalloway</w:t>
      </w:r>
      <w:proofErr w:type="spellEnd"/>
      <w:r w:rsidRPr="001A4884">
        <w:rPr>
          <w:rFonts w:eastAsia="Times New Roman" w:cstheme="minorHAnsi"/>
          <w:color w:val="212529"/>
          <w:lang w:eastAsia="fr-FR"/>
        </w:rPr>
        <w:t>, Virginia Woolf ou</w:t>
      </w:r>
      <w:r w:rsidRPr="00095CC8">
        <w:rPr>
          <w:rFonts w:eastAsia="Times New Roman" w:cstheme="minorHAnsi"/>
          <w:color w:val="212529"/>
          <w:lang w:eastAsia="fr-FR"/>
        </w:rPr>
        <w:t> </w:t>
      </w:r>
      <w:r w:rsidRPr="00095CC8">
        <w:rPr>
          <w:rFonts w:eastAsia="Times New Roman" w:cstheme="minorHAnsi"/>
          <w:i/>
          <w:iCs/>
          <w:color w:val="212529"/>
          <w:lang w:eastAsia="fr-FR"/>
        </w:rPr>
        <w:t>Les Lauriers sont coupés</w:t>
      </w:r>
      <w:r w:rsidRPr="001A4884">
        <w:rPr>
          <w:rFonts w:eastAsia="Times New Roman" w:cstheme="minorHAnsi"/>
          <w:color w:val="212529"/>
          <w:lang w:eastAsia="fr-FR"/>
        </w:rPr>
        <w:t>, Édouard Dujardin).</w:t>
      </w:r>
    </w:p>
    <w:p w:rsidR="00C576E7" w:rsidRPr="001A4884" w:rsidRDefault="00C576E7" w:rsidP="008422AD">
      <w:pPr>
        <w:jc w:val="both"/>
        <w:rPr>
          <w:rFonts w:eastAsia="Times New Roman" w:cstheme="minorHAnsi"/>
          <w:color w:val="212529"/>
          <w:lang w:eastAsia="fr-FR"/>
        </w:rPr>
      </w:pPr>
    </w:p>
    <w:p w:rsidR="001A4884" w:rsidRPr="001A4884" w:rsidRDefault="001A4884" w:rsidP="008422AD">
      <w:pPr>
        <w:spacing w:after="75"/>
        <w:jc w:val="both"/>
        <w:outlineLvl w:val="5"/>
        <w:rPr>
          <w:rFonts w:eastAsia="Times New Roman" w:cstheme="minorHAnsi"/>
          <w:b/>
          <w:bCs/>
          <w:color w:val="000000"/>
          <w:lang w:eastAsia="fr-FR"/>
        </w:rPr>
      </w:pPr>
      <w:r w:rsidRPr="001A4884">
        <w:rPr>
          <w:rFonts w:eastAsia="Times New Roman" w:cstheme="minorHAnsi"/>
          <w:b/>
          <w:bCs/>
          <w:color w:val="000000"/>
          <w:lang w:eastAsia="fr-FR"/>
        </w:rPr>
        <w:t>Le personnage comme incarnation de valeurs</w:t>
      </w:r>
    </w:p>
    <w:p w:rsidR="00D8704A" w:rsidRDefault="001A4884" w:rsidP="008422AD">
      <w:pPr>
        <w:jc w:val="both"/>
        <w:rPr>
          <w:rFonts w:eastAsia="Times New Roman" w:cstheme="minorHAnsi"/>
          <w:color w:val="212529"/>
          <w:lang w:eastAsia="fr-FR"/>
        </w:rPr>
      </w:pPr>
      <w:r w:rsidRPr="001A4884">
        <w:rPr>
          <w:rFonts w:eastAsia="Times New Roman" w:cstheme="minorHAnsi"/>
          <w:color w:val="212529"/>
          <w:lang w:eastAsia="fr-FR"/>
        </w:rPr>
        <w:t>Le personnage est le reflet d'une vision du monde construite par le romancier. Sa destinée linéaire ordonne le monde et propose une leçon de vie (modèle édifiant de vertu héroïque que</w:t>
      </w:r>
      <w:r w:rsidRPr="00095CC8">
        <w:rPr>
          <w:rFonts w:eastAsia="Times New Roman" w:cstheme="minorHAnsi"/>
          <w:color w:val="212529"/>
          <w:lang w:eastAsia="fr-FR"/>
        </w:rPr>
        <w:t> </w:t>
      </w:r>
      <w:r w:rsidRPr="00095CC8">
        <w:rPr>
          <w:rFonts w:eastAsia="Times New Roman" w:cstheme="minorHAnsi"/>
          <w:i/>
          <w:iCs/>
          <w:color w:val="212529"/>
          <w:lang w:eastAsia="fr-FR"/>
        </w:rPr>
        <w:t>La Princesse de Clèves</w:t>
      </w:r>
      <w:r w:rsidRPr="001A4884">
        <w:rPr>
          <w:rFonts w:eastAsia="Times New Roman" w:cstheme="minorHAnsi"/>
          <w:color w:val="212529"/>
          <w:lang w:eastAsia="fr-FR"/>
        </w:rPr>
        <w:t>). Le personnage représente les valeurs de la société ou se place en marge de ces dernières.</w:t>
      </w:r>
      <w:r w:rsidR="00C576E7" w:rsidRPr="001A4884">
        <w:rPr>
          <w:rFonts w:eastAsia="Times New Roman" w:cstheme="minorHAnsi"/>
          <w:color w:val="212529"/>
          <w:lang w:eastAsia="fr-FR"/>
        </w:rPr>
        <w:t xml:space="preserve"> </w:t>
      </w:r>
      <w:bookmarkStart w:id="0" w:name="_GoBack"/>
      <w:bookmarkEnd w:id="0"/>
    </w:p>
    <w:p w:rsidR="001A4884" w:rsidRDefault="001A4884" w:rsidP="008422AD">
      <w:pPr>
        <w:jc w:val="both"/>
        <w:rPr>
          <w:rFonts w:eastAsia="Times New Roman" w:cstheme="minorHAnsi"/>
          <w:color w:val="212529"/>
          <w:lang w:eastAsia="fr-FR"/>
        </w:rPr>
      </w:pPr>
      <w:r w:rsidRPr="001A4884">
        <w:rPr>
          <w:rFonts w:eastAsia="Times New Roman" w:cstheme="minorHAnsi"/>
          <w:color w:val="212529"/>
          <w:lang w:eastAsia="fr-FR"/>
        </w:rPr>
        <w:t>Le personnage suit toute une palette de valeurs (familiales, sociales, religieuses, artistiques) pour se forger sa propre personnalité. La confrontation au monde rend compte de la réalité sociale ainsi dépeinte (relations et conditions de vie de la mère et des enfants et dénonciation injustice sociale dans</w:t>
      </w:r>
      <w:r w:rsidRPr="00095CC8">
        <w:rPr>
          <w:rFonts w:eastAsia="Times New Roman" w:cstheme="minorHAnsi"/>
          <w:color w:val="212529"/>
          <w:lang w:eastAsia="fr-FR"/>
        </w:rPr>
        <w:t> </w:t>
      </w:r>
      <w:r w:rsidRPr="00095CC8">
        <w:rPr>
          <w:rFonts w:eastAsia="Times New Roman" w:cstheme="minorHAnsi"/>
          <w:i/>
          <w:iCs/>
          <w:color w:val="212529"/>
          <w:lang w:eastAsia="fr-FR"/>
        </w:rPr>
        <w:t>Un barrage contre le Pacifique</w:t>
      </w:r>
      <w:r w:rsidRPr="001A4884">
        <w:rPr>
          <w:rFonts w:eastAsia="Times New Roman" w:cstheme="minorHAnsi"/>
          <w:color w:val="212529"/>
          <w:lang w:eastAsia="fr-FR"/>
        </w:rPr>
        <w:t>, Duras).</w:t>
      </w:r>
    </w:p>
    <w:p w:rsidR="003F7CBA" w:rsidRPr="001A4884" w:rsidRDefault="003F7CBA" w:rsidP="008422AD">
      <w:pPr>
        <w:jc w:val="both"/>
        <w:rPr>
          <w:rFonts w:eastAsia="Times New Roman" w:cstheme="minorHAnsi"/>
          <w:color w:val="212529"/>
          <w:lang w:eastAsia="fr-FR"/>
        </w:rPr>
      </w:pPr>
    </w:p>
    <w:p w:rsidR="001A4884" w:rsidRPr="001A4884" w:rsidRDefault="001A4884" w:rsidP="008422AD">
      <w:pPr>
        <w:spacing w:after="75"/>
        <w:jc w:val="both"/>
        <w:outlineLvl w:val="5"/>
        <w:rPr>
          <w:rFonts w:eastAsia="Times New Roman" w:cstheme="minorHAnsi"/>
          <w:b/>
          <w:bCs/>
          <w:color w:val="000000"/>
          <w:lang w:eastAsia="fr-FR"/>
        </w:rPr>
      </w:pPr>
      <w:r w:rsidRPr="001A4884">
        <w:rPr>
          <w:rFonts w:eastAsia="Times New Roman" w:cstheme="minorHAnsi"/>
          <w:b/>
          <w:bCs/>
          <w:color w:val="000000"/>
          <w:lang w:eastAsia="fr-FR"/>
        </w:rPr>
        <w:t>La remise en question esthétique du personnage</w:t>
      </w:r>
    </w:p>
    <w:p w:rsidR="008A2FA4" w:rsidRDefault="001A4884" w:rsidP="008422AD">
      <w:pPr>
        <w:jc w:val="both"/>
        <w:rPr>
          <w:rFonts w:eastAsia="Times New Roman" w:cstheme="minorHAnsi"/>
          <w:color w:val="212529"/>
          <w:lang w:eastAsia="fr-FR"/>
        </w:rPr>
      </w:pPr>
      <w:r w:rsidRPr="001A4884">
        <w:rPr>
          <w:rFonts w:eastAsia="Times New Roman" w:cstheme="minorHAnsi"/>
          <w:color w:val="212529"/>
          <w:lang w:eastAsia="fr-FR"/>
        </w:rPr>
        <w:t xml:space="preserve">Le roman met en scène des personnages d'exception qui font rêver et auxquels le lecteur peut avoir envie de s'identifier. Mais certains romanciers remettent en question le héros par son comportement immoral (les ruses perverses de la Marquise de </w:t>
      </w:r>
      <w:proofErr w:type="spellStart"/>
      <w:r w:rsidRPr="001A4884">
        <w:rPr>
          <w:rFonts w:eastAsia="Times New Roman" w:cstheme="minorHAnsi"/>
          <w:color w:val="212529"/>
          <w:lang w:eastAsia="fr-FR"/>
        </w:rPr>
        <w:t>Merteuil</w:t>
      </w:r>
      <w:proofErr w:type="spellEnd"/>
      <w:r w:rsidRPr="001A4884">
        <w:rPr>
          <w:rFonts w:eastAsia="Times New Roman" w:cstheme="minorHAnsi"/>
          <w:color w:val="212529"/>
          <w:lang w:eastAsia="fr-FR"/>
        </w:rPr>
        <w:t xml:space="preserve">). S'instaure ainsi la notion </w:t>
      </w:r>
      <w:proofErr w:type="gramStart"/>
      <w:r w:rsidRPr="001A4884">
        <w:rPr>
          <w:rFonts w:eastAsia="Times New Roman" w:cstheme="minorHAnsi"/>
          <w:color w:val="212529"/>
          <w:lang w:eastAsia="fr-FR"/>
        </w:rPr>
        <w:t>de anti</w:t>
      </w:r>
      <w:proofErr w:type="gramEnd"/>
      <w:r w:rsidRPr="001A4884">
        <w:rPr>
          <w:rFonts w:eastAsia="Times New Roman" w:cstheme="minorHAnsi"/>
          <w:color w:val="212529"/>
          <w:lang w:eastAsia="fr-FR"/>
        </w:rPr>
        <w:t xml:space="preserve">-héros : la vulgarité de </w:t>
      </w:r>
      <w:proofErr w:type="spellStart"/>
      <w:r w:rsidRPr="001A4884">
        <w:rPr>
          <w:rFonts w:eastAsia="Times New Roman" w:cstheme="minorHAnsi"/>
          <w:color w:val="212529"/>
          <w:lang w:eastAsia="fr-FR"/>
        </w:rPr>
        <w:t>Bardamu</w:t>
      </w:r>
      <w:proofErr w:type="spellEnd"/>
      <w:r w:rsidRPr="001A4884">
        <w:rPr>
          <w:rFonts w:eastAsia="Times New Roman" w:cstheme="minorHAnsi"/>
          <w:color w:val="212529"/>
          <w:lang w:eastAsia="fr-FR"/>
        </w:rPr>
        <w:t xml:space="preserve"> (</w:t>
      </w:r>
      <w:r w:rsidRPr="00095CC8">
        <w:rPr>
          <w:rFonts w:eastAsia="Times New Roman" w:cstheme="minorHAnsi"/>
          <w:i/>
          <w:iCs/>
          <w:color w:val="212529"/>
          <w:lang w:eastAsia="fr-FR"/>
        </w:rPr>
        <w:t>Voyage au bout de la nuit</w:t>
      </w:r>
      <w:r w:rsidRPr="001A4884">
        <w:rPr>
          <w:rFonts w:eastAsia="Times New Roman" w:cstheme="minorHAnsi"/>
          <w:color w:val="212529"/>
          <w:lang w:eastAsia="fr-FR"/>
        </w:rPr>
        <w:t>, Céline) ; absence de volonté et dégoût de la vie d'Aurélien (Aragon).</w:t>
      </w:r>
    </w:p>
    <w:p w:rsidR="001A4884" w:rsidRPr="001A4884" w:rsidRDefault="008A2FA4" w:rsidP="008422AD">
      <w:pPr>
        <w:jc w:val="both"/>
        <w:rPr>
          <w:rFonts w:eastAsia="Times New Roman" w:cstheme="minorHAnsi"/>
          <w:color w:val="212529"/>
          <w:lang w:eastAsia="fr-FR"/>
        </w:rPr>
      </w:pPr>
      <w:r w:rsidRPr="001A4884">
        <w:rPr>
          <w:rFonts w:eastAsia="Times New Roman" w:cstheme="minorHAnsi"/>
          <w:color w:val="212529"/>
          <w:lang w:eastAsia="fr-FR"/>
        </w:rPr>
        <w:t xml:space="preserve"> </w:t>
      </w:r>
      <w:r w:rsidR="001A4884" w:rsidRPr="001A4884">
        <w:rPr>
          <w:rFonts w:eastAsia="Times New Roman" w:cstheme="minorHAnsi"/>
          <w:color w:val="212529"/>
          <w:lang w:eastAsia="fr-FR"/>
        </w:rPr>
        <w:t>Le personnage de roman est-il voué à disparaître ? Les défenseurs rappellent qu'il est au centre du dispositif romanesque et qu'il est indispensable. Selon Mauriac, le monde des héros de roman, malgré ses trucages, permet au lecteur d'accéder à une vérité (</w:t>
      </w:r>
      <w:r w:rsidR="001A4884" w:rsidRPr="00095CC8">
        <w:rPr>
          <w:rFonts w:eastAsia="Times New Roman" w:cstheme="minorHAnsi"/>
          <w:i/>
          <w:iCs/>
          <w:color w:val="212529"/>
          <w:lang w:eastAsia="fr-FR"/>
        </w:rPr>
        <w:t>Le Romancier et ses personnages</w:t>
      </w:r>
      <w:r w:rsidR="001A4884" w:rsidRPr="001A4884">
        <w:rPr>
          <w:rFonts w:eastAsia="Times New Roman" w:cstheme="minorHAnsi"/>
          <w:color w:val="212529"/>
          <w:lang w:eastAsia="fr-FR"/>
        </w:rPr>
        <w:t>). Les détracteurs du personnage remettent en cause la notion même de personnage, jugée périmée à la fin du</w:t>
      </w:r>
      <w:r w:rsidR="001A4884" w:rsidRPr="00095CC8">
        <w:rPr>
          <w:rFonts w:eastAsia="Times New Roman" w:cstheme="minorHAnsi"/>
          <w:color w:val="212529"/>
          <w:lang w:eastAsia="fr-FR"/>
        </w:rPr>
        <w:t> </w:t>
      </w:r>
      <w:proofErr w:type="spellStart"/>
      <w:r w:rsidR="001A4884" w:rsidRPr="00095CC8">
        <w:rPr>
          <w:rFonts w:eastAsia="Times New Roman" w:cstheme="minorHAnsi"/>
          <w:color w:val="212529"/>
          <w:lang w:eastAsia="fr-FR"/>
        </w:rPr>
        <w:t>xx</w:t>
      </w:r>
      <w:r w:rsidR="001A4884" w:rsidRPr="001A4884">
        <w:rPr>
          <w:rFonts w:eastAsia="Times New Roman" w:cstheme="minorHAnsi"/>
          <w:color w:val="212529"/>
          <w:sz w:val="18"/>
          <w:szCs w:val="18"/>
          <w:vertAlign w:val="superscript"/>
          <w:lang w:eastAsia="fr-FR"/>
        </w:rPr>
        <w:t>e</w:t>
      </w:r>
      <w:proofErr w:type="spellEnd"/>
      <w:r w:rsidR="001A4884" w:rsidRPr="001A4884">
        <w:rPr>
          <w:rFonts w:eastAsia="Times New Roman" w:cstheme="minorHAnsi"/>
          <w:color w:val="212529"/>
          <w:lang w:eastAsia="fr-FR"/>
        </w:rPr>
        <w:t> siècle (Robbe-Grillet et le Nouveau Roman). Cependant, le personnage résiste et reste au cœur du dispositif narratif comme le confirme le</w:t>
      </w:r>
      <w:r w:rsidR="001A4884" w:rsidRPr="00095CC8">
        <w:rPr>
          <w:rFonts w:eastAsia="Times New Roman" w:cstheme="minorHAnsi"/>
          <w:color w:val="212529"/>
          <w:lang w:eastAsia="fr-FR"/>
        </w:rPr>
        <w:t> </w:t>
      </w:r>
      <w:proofErr w:type="spellStart"/>
      <w:r w:rsidR="001A4884" w:rsidRPr="00095CC8">
        <w:rPr>
          <w:rFonts w:eastAsia="Times New Roman" w:cstheme="minorHAnsi"/>
          <w:smallCaps/>
          <w:color w:val="212529"/>
          <w:lang w:eastAsia="fr-FR"/>
        </w:rPr>
        <w:t>xx</w:t>
      </w:r>
      <w:r w:rsidR="005F53FB" w:rsidRPr="00095CC8">
        <w:rPr>
          <w:rFonts w:eastAsia="Times New Roman" w:cstheme="minorHAnsi"/>
          <w:smallCaps/>
          <w:color w:val="212529"/>
          <w:lang w:eastAsia="fr-FR"/>
        </w:rPr>
        <w:t>i</w:t>
      </w:r>
      <w:r w:rsidR="001A4884" w:rsidRPr="001A4884">
        <w:rPr>
          <w:rFonts w:eastAsia="Times New Roman" w:cstheme="minorHAnsi"/>
          <w:color w:val="212529"/>
          <w:sz w:val="18"/>
          <w:szCs w:val="18"/>
          <w:vertAlign w:val="superscript"/>
          <w:lang w:eastAsia="fr-FR"/>
        </w:rPr>
        <w:t>e</w:t>
      </w:r>
      <w:proofErr w:type="spellEnd"/>
      <w:r w:rsidR="001A4884" w:rsidRPr="001A4884">
        <w:rPr>
          <w:rFonts w:eastAsia="Times New Roman" w:cstheme="minorHAnsi"/>
          <w:color w:val="212529"/>
          <w:lang w:eastAsia="fr-FR"/>
        </w:rPr>
        <w:t> siècle.</w:t>
      </w:r>
    </w:p>
    <w:p w:rsidR="00B469B8" w:rsidRPr="00095CC8" w:rsidRDefault="00B469B8">
      <w:pPr>
        <w:rPr>
          <w:rFonts w:cstheme="minorHAnsi"/>
        </w:rPr>
      </w:pPr>
    </w:p>
    <w:sectPr w:rsidR="00B469B8" w:rsidRPr="00095CC8" w:rsidSect="00D8704A">
      <w:footerReference w:type="even" r:id="rId10"/>
      <w:footerReference w:type="default" r:id="rId11"/>
      <w:pgSz w:w="11900" w:h="16840"/>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6368" w:rsidRDefault="00306368" w:rsidP="00D8704A">
      <w:r>
        <w:separator/>
      </w:r>
    </w:p>
  </w:endnote>
  <w:endnote w:type="continuationSeparator" w:id="0">
    <w:p w:rsidR="00306368" w:rsidRDefault="00306368" w:rsidP="00D8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Corp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993442111"/>
      <w:docPartObj>
        <w:docPartGallery w:val="Page Numbers (Bottom of Page)"/>
        <w:docPartUnique/>
      </w:docPartObj>
    </w:sdtPr>
    <w:sdtContent>
      <w:p w:rsidR="00D8704A" w:rsidRDefault="00D8704A" w:rsidP="00D241DD">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D8704A" w:rsidRDefault="00D8704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445500625"/>
      <w:docPartObj>
        <w:docPartGallery w:val="Page Numbers (Bottom of Page)"/>
        <w:docPartUnique/>
      </w:docPartObj>
    </w:sdtPr>
    <w:sdtContent>
      <w:p w:rsidR="00D8704A" w:rsidRDefault="00D8704A" w:rsidP="00D241DD">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D8704A" w:rsidRDefault="00D8704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6368" w:rsidRDefault="00306368" w:rsidP="00D8704A">
      <w:r>
        <w:separator/>
      </w:r>
    </w:p>
  </w:footnote>
  <w:footnote w:type="continuationSeparator" w:id="0">
    <w:p w:rsidR="00306368" w:rsidRDefault="00306368" w:rsidP="00D870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884"/>
    <w:rsid w:val="00095CC8"/>
    <w:rsid w:val="001A4884"/>
    <w:rsid w:val="002C138E"/>
    <w:rsid w:val="00306368"/>
    <w:rsid w:val="003F7CBA"/>
    <w:rsid w:val="004E2E91"/>
    <w:rsid w:val="005F53FB"/>
    <w:rsid w:val="008422AD"/>
    <w:rsid w:val="008A2FA4"/>
    <w:rsid w:val="009E33F4"/>
    <w:rsid w:val="00B469B8"/>
    <w:rsid w:val="00B66308"/>
    <w:rsid w:val="00BD51A3"/>
    <w:rsid w:val="00C576E7"/>
    <w:rsid w:val="00D8704A"/>
    <w:rsid w:val="00FA371F"/>
    <w:rsid w:val="00FB6A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02C04CC"/>
  <w15:chartTrackingRefBased/>
  <w15:docId w15:val="{B26C74B9-4C74-C74F-80AF-3AC3ACDA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1A4884"/>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5">
    <w:name w:val="heading 5"/>
    <w:basedOn w:val="Normal"/>
    <w:link w:val="Titre5Car"/>
    <w:uiPriority w:val="9"/>
    <w:qFormat/>
    <w:rsid w:val="001A4884"/>
    <w:pPr>
      <w:spacing w:before="100" w:beforeAutospacing="1" w:after="100" w:afterAutospacing="1"/>
      <w:outlineLvl w:val="4"/>
    </w:pPr>
    <w:rPr>
      <w:rFonts w:ascii="Times New Roman" w:eastAsia="Times New Roman" w:hAnsi="Times New Roman" w:cs="Times New Roman"/>
      <w:b/>
      <w:bCs/>
      <w:sz w:val="20"/>
      <w:szCs w:val="20"/>
      <w:lang w:eastAsia="fr-FR"/>
    </w:rPr>
  </w:style>
  <w:style w:type="paragraph" w:styleId="Titre6">
    <w:name w:val="heading 6"/>
    <w:basedOn w:val="Normal"/>
    <w:link w:val="Titre6Car"/>
    <w:uiPriority w:val="9"/>
    <w:qFormat/>
    <w:rsid w:val="001A4884"/>
    <w:pPr>
      <w:spacing w:before="100" w:beforeAutospacing="1" w:after="100" w:afterAutospacing="1"/>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A4884"/>
    <w:rPr>
      <w:rFonts w:ascii="Times New Roman" w:eastAsia="Times New Roman" w:hAnsi="Times New Roman" w:cs="Times New Roman"/>
      <w:b/>
      <w:bCs/>
      <w:kern w:val="36"/>
      <w:sz w:val="48"/>
      <w:szCs w:val="48"/>
      <w:lang w:eastAsia="fr-FR"/>
    </w:rPr>
  </w:style>
  <w:style w:type="character" w:customStyle="1" w:styleId="Titre5Car">
    <w:name w:val="Titre 5 Car"/>
    <w:basedOn w:val="Policepardfaut"/>
    <w:link w:val="Titre5"/>
    <w:uiPriority w:val="9"/>
    <w:rsid w:val="001A4884"/>
    <w:rPr>
      <w:rFonts w:ascii="Times New Roman" w:eastAsia="Times New Roman" w:hAnsi="Times New Roman" w:cs="Times New Roman"/>
      <w:b/>
      <w:bCs/>
      <w:sz w:val="20"/>
      <w:szCs w:val="20"/>
      <w:lang w:eastAsia="fr-FR"/>
    </w:rPr>
  </w:style>
  <w:style w:type="character" w:customStyle="1" w:styleId="Titre6Car">
    <w:name w:val="Titre 6 Car"/>
    <w:basedOn w:val="Policepardfaut"/>
    <w:link w:val="Titre6"/>
    <w:uiPriority w:val="9"/>
    <w:rsid w:val="001A4884"/>
    <w:rPr>
      <w:rFonts w:ascii="Times New Roman" w:eastAsia="Times New Roman" w:hAnsi="Times New Roman" w:cs="Times New Roman"/>
      <w:b/>
      <w:bCs/>
      <w:sz w:val="15"/>
      <w:szCs w:val="15"/>
      <w:lang w:eastAsia="fr-FR"/>
    </w:rPr>
  </w:style>
  <w:style w:type="character" w:customStyle="1" w:styleId="apple-converted-space">
    <w:name w:val="apple-converted-space"/>
    <w:basedOn w:val="Policepardfaut"/>
    <w:rsid w:val="001A4884"/>
  </w:style>
  <w:style w:type="character" w:styleId="Accentuation">
    <w:name w:val="Emphasis"/>
    <w:basedOn w:val="Policepardfaut"/>
    <w:uiPriority w:val="20"/>
    <w:qFormat/>
    <w:rsid w:val="001A4884"/>
    <w:rPr>
      <w:i/>
      <w:iCs/>
    </w:rPr>
  </w:style>
  <w:style w:type="character" w:customStyle="1" w:styleId="idocroman">
    <w:name w:val="idocroman"/>
    <w:basedOn w:val="Policepardfaut"/>
    <w:rsid w:val="001A4884"/>
  </w:style>
  <w:style w:type="character" w:styleId="lev">
    <w:name w:val="Strong"/>
    <w:basedOn w:val="Policepardfaut"/>
    <w:uiPriority w:val="22"/>
    <w:qFormat/>
    <w:rsid w:val="001A4884"/>
    <w:rPr>
      <w:b/>
      <w:bCs/>
    </w:rPr>
  </w:style>
  <w:style w:type="character" w:styleId="Lienhypertexte">
    <w:name w:val="Hyperlink"/>
    <w:basedOn w:val="Policepardfaut"/>
    <w:uiPriority w:val="99"/>
    <w:unhideWhenUsed/>
    <w:rsid w:val="001A4884"/>
    <w:rPr>
      <w:color w:val="0563C1" w:themeColor="hyperlink"/>
      <w:u w:val="single"/>
    </w:rPr>
  </w:style>
  <w:style w:type="character" w:styleId="Mentionnonrsolue">
    <w:name w:val="Unresolved Mention"/>
    <w:basedOn w:val="Policepardfaut"/>
    <w:uiPriority w:val="99"/>
    <w:semiHidden/>
    <w:unhideWhenUsed/>
    <w:rsid w:val="001A4884"/>
    <w:rPr>
      <w:color w:val="605E5C"/>
      <w:shd w:val="clear" w:color="auto" w:fill="E1DFDD"/>
    </w:rPr>
  </w:style>
  <w:style w:type="paragraph" w:styleId="Pieddepage">
    <w:name w:val="footer"/>
    <w:basedOn w:val="Normal"/>
    <w:link w:val="PieddepageCar"/>
    <w:uiPriority w:val="99"/>
    <w:unhideWhenUsed/>
    <w:rsid w:val="00D8704A"/>
    <w:pPr>
      <w:tabs>
        <w:tab w:val="center" w:pos="4536"/>
        <w:tab w:val="right" w:pos="9072"/>
      </w:tabs>
    </w:pPr>
  </w:style>
  <w:style w:type="character" w:customStyle="1" w:styleId="PieddepageCar">
    <w:name w:val="Pied de page Car"/>
    <w:basedOn w:val="Policepardfaut"/>
    <w:link w:val="Pieddepage"/>
    <w:uiPriority w:val="99"/>
    <w:rsid w:val="00D8704A"/>
  </w:style>
  <w:style w:type="character" w:styleId="Numrodepage">
    <w:name w:val="page number"/>
    <w:basedOn w:val="Policepardfaut"/>
    <w:uiPriority w:val="99"/>
    <w:semiHidden/>
    <w:unhideWhenUsed/>
    <w:rsid w:val="00D87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276289">
      <w:bodyDiv w:val="1"/>
      <w:marLeft w:val="0"/>
      <w:marRight w:val="0"/>
      <w:marTop w:val="0"/>
      <w:marBottom w:val="0"/>
      <w:divBdr>
        <w:top w:val="none" w:sz="0" w:space="0" w:color="auto"/>
        <w:left w:val="none" w:sz="0" w:space="0" w:color="auto"/>
        <w:bottom w:val="none" w:sz="0" w:space="0" w:color="auto"/>
        <w:right w:val="none" w:sz="0" w:space="0" w:color="auto"/>
      </w:divBdr>
      <w:divsChild>
        <w:div w:id="414589778">
          <w:marLeft w:val="-225"/>
          <w:marRight w:val="-225"/>
          <w:marTop w:val="0"/>
          <w:marBottom w:val="0"/>
          <w:divBdr>
            <w:top w:val="none" w:sz="0" w:space="0" w:color="auto"/>
            <w:left w:val="none" w:sz="0" w:space="0" w:color="auto"/>
            <w:bottom w:val="none" w:sz="0" w:space="0" w:color="auto"/>
            <w:right w:val="none" w:sz="0" w:space="0" w:color="auto"/>
          </w:divBdr>
          <w:divsChild>
            <w:div w:id="2032146167">
              <w:marLeft w:val="0"/>
              <w:marRight w:val="0"/>
              <w:marTop w:val="0"/>
              <w:marBottom w:val="0"/>
              <w:divBdr>
                <w:top w:val="none" w:sz="0" w:space="0" w:color="auto"/>
                <w:left w:val="none" w:sz="0" w:space="0" w:color="auto"/>
                <w:bottom w:val="none" w:sz="0" w:space="0" w:color="auto"/>
                <w:right w:val="none" w:sz="0" w:space="0" w:color="auto"/>
              </w:divBdr>
            </w:div>
          </w:divsChild>
        </w:div>
        <w:div w:id="1530289650">
          <w:marLeft w:val="0"/>
          <w:marRight w:val="0"/>
          <w:marTop w:val="0"/>
          <w:marBottom w:val="0"/>
          <w:divBdr>
            <w:top w:val="none" w:sz="0" w:space="0" w:color="auto"/>
            <w:left w:val="none" w:sz="0" w:space="0" w:color="auto"/>
            <w:bottom w:val="none" w:sz="0" w:space="0" w:color="auto"/>
            <w:right w:val="none" w:sz="0" w:space="0" w:color="auto"/>
          </w:divBdr>
          <w:divsChild>
            <w:div w:id="547570882">
              <w:marLeft w:val="0"/>
              <w:marRight w:val="0"/>
              <w:marTop w:val="0"/>
              <w:marBottom w:val="0"/>
              <w:divBdr>
                <w:top w:val="none" w:sz="0" w:space="0" w:color="auto"/>
                <w:left w:val="none" w:sz="0" w:space="0" w:color="auto"/>
                <w:bottom w:val="none" w:sz="0" w:space="0" w:color="auto"/>
                <w:right w:val="none" w:sz="0" w:space="0" w:color="auto"/>
              </w:divBdr>
              <w:divsChild>
                <w:div w:id="1312170811">
                  <w:marLeft w:val="0"/>
                  <w:marRight w:val="0"/>
                  <w:marTop w:val="0"/>
                  <w:marBottom w:val="0"/>
                  <w:divBdr>
                    <w:top w:val="none" w:sz="0" w:space="0" w:color="auto"/>
                    <w:left w:val="none" w:sz="0" w:space="0" w:color="auto"/>
                    <w:bottom w:val="none" w:sz="0" w:space="0" w:color="auto"/>
                    <w:right w:val="none" w:sz="0" w:space="0" w:color="auto"/>
                  </w:divBdr>
                  <w:divsChild>
                    <w:div w:id="5592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696525">
          <w:marLeft w:val="0"/>
          <w:marRight w:val="0"/>
          <w:marTop w:val="0"/>
          <w:marBottom w:val="0"/>
          <w:divBdr>
            <w:top w:val="none" w:sz="0" w:space="0" w:color="auto"/>
            <w:left w:val="none" w:sz="0" w:space="0" w:color="auto"/>
            <w:bottom w:val="none" w:sz="0" w:space="0" w:color="auto"/>
            <w:right w:val="none" w:sz="0" w:space="0" w:color="auto"/>
          </w:divBdr>
          <w:divsChild>
            <w:div w:id="645474563">
              <w:marLeft w:val="0"/>
              <w:marRight w:val="0"/>
              <w:marTop w:val="0"/>
              <w:marBottom w:val="0"/>
              <w:divBdr>
                <w:top w:val="none" w:sz="0" w:space="0" w:color="auto"/>
                <w:left w:val="none" w:sz="0" w:space="0" w:color="auto"/>
                <w:bottom w:val="none" w:sz="0" w:space="0" w:color="auto"/>
                <w:right w:val="none" w:sz="0" w:space="0" w:color="auto"/>
              </w:divBdr>
              <w:divsChild>
                <w:div w:id="1533615694">
                  <w:marLeft w:val="0"/>
                  <w:marRight w:val="0"/>
                  <w:marTop w:val="0"/>
                  <w:marBottom w:val="0"/>
                  <w:divBdr>
                    <w:top w:val="none" w:sz="0" w:space="0" w:color="auto"/>
                    <w:left w:val="none" w:sz="0" w:space="0" w:color="auto"/>
                    <w:bottom w:val="none" w:sz="0" w:space="0" w:color="auto"/>
                    <w:right w:val="none" w:sz="0" w:space="0" w:color="auto"/>
                  </w:divBdr>
                  <w:divsChild>
                    <w:div w:id="1193806564">
                      <w:marLeft w:val="0"/>
                      <w:marRight w:val="0"/>
                      <w:marTop w:val="0"/>
                      <w:marBottom w:val="0"/>
                      <w:divBdr>
                        <w:top w:val="none" w:sz="0" w:space="0" w:color="auto"/>
                        <w:left w:val="none" w:sz="0" w:space="0" w:color="auto"/>
                        <w:bottom w:val="none" w:sz="0" w:space="0" w:color="auto"/>
                        <w:right w:val="none" w:sz="0" w:space="0" w:color="auto"/>
                      </w:divBdr>
                      <w:divsChild>
                        <w:div w:id="1927880671">
                          <w:marLeft w:val="0"/>
                          <w:marRight w:val="0"/>
                          <w:marTop w:val="0"/>
                          <w:marBottom w:val="0"/>
                          <w:divBdr>
                            <w:top w:val="none" w:sz="0" w:space="0" w:color="auto"/>
                            <w:left w:val="none" w:sz="0" w:space="0" w:color="auto"/>
                            <w:bottom w:val="none" w:sz="0" w:space="0" w:color="auto"/>
                            <w:right w:val="none" w:sz="0" w:space="0" w:color="auto"/>
                          </w:divBdr>
                          <w:divsChild>
                            <w:div w:id="1649556354">
                              <w:marLeft w:val="0"/>
                              <w:marRight w:val="0"/>
                              <w:marTop w:val="0"/>
                              <w:marBottom w:val="0"/>
                              <w:divBdr>
                                <w:top w:val="none" w:sz="0" w:space="0" w:color="auto"/>
                                <w:left w:val="none" w:sz="0" w:space="0" w:color="auto"/>
                                <w:bottom w:val="none" w:sz="0" w:space="0" w:color="auto"/>
                                <w:right w:val="none" w:sz="0" w:space="0" w:color="auto"/>
                              </w:divBdr>
                              <w:divsChild>
                                <w:div w:id="767043691">
                                  <w:marLeft w:val="0"/>
                                  <w:marRight w:val="0"/>
                                  <w:marTop w:val="480"/>
                                  <w:marBottom w:val="120"/>
                                  <w:divBdr>
                                    <w:top w:val="none" w:sz="0" w:space="0" w:color="auto"/>
                                    <w:left w:val="none" w:sz="0" w:space="0" w:color="auto"/>
                                    <w:bottom w:val="none" w:sz="0" w:space="0" w:color="auto"/>
                                    <w:right w:val="none" w:sz="0" w:space="0" w:color="auto"/>
                                  </w:divBdr>
                                </w:div>
                                <w:div w:id="2103527132">
                                  <w:marLeft w:val="0"/>
                                  <w:marRight w:val="0"/>
                                  <w:marTop w:val="0"/>
                                  <w:marBottom w:val="0"/>
                                  <w:divBdr>
                                    <w:top w:val="none" w:sz="0" w:space="0" w:color="auto"/>
                                    <w:left w:val="none" w:sz="0" w:space="0" w:color="auto"/>
                                    <w:bottom w:val="none" w:sz="0" w:space="0" w:color="auto"/>
                                    <w:right w:val="none" w:sz="0" w:space="0" w:color="auto"/>
                                  </w:divBdr>
                                  <w:divsChild>
                                    <w:div w:id="2093969667">
                                      <w:marLeft w:val="0"/>
                                      <w:marRight w:val="0"/>
                                      <w:marTop w:val="0"/>
                                      <w:marBottom w:val="0"/>
                                      <w:divBdr>
                                        <w:top w:val="none" w:sz="0" w:space="0" w:color="auto"/>
                                        <w:left w:val="none" w:sz="0" w:space="0" w:color="auto"/>
                                        <w:bottom w:val="none" w:sz="0" w:space="0" w:color="auto"/>
                                        <w:right w:val="none" w:sz="0" w:space="0" w:color="auto"/>
                                      </w:divBdr>
                                      <w:divsChild>
                                        <w:div w:id="311183041">
                                          <w:marLeft w:val="0"/>
                                          <w:marRight w:val="0"/>
                                          <w:marTop w:val="0"/>
                                          <w:marBottom w:val="0"/>
                                          <w:divBdr>
                                            <w:top w:val="none" w:sz="0" w:space="0" w:color="auto"/>
                                            <w:left w:val="none" w:sz="0" w:space="0" w:color="auto"/>
                                            <w:bottom w:val="none" w:sz="0" w:space="0" w:color="auto"/>
                                            <w:right w:val="none" w:sz="0" w:space="0" w:color="auto"/>
                                          </w:divBdr>
                                        </w:div>
                                        <w:div w:id="15038279">
                                          <w:marLeft w:val="0"/>
                                          <w:marRight w:val="0"/>
                                          <w:marTop w:val="0"/>
                                          <w:marBottom w:val="0"/>
                                          <w:divBdr>
                                            <w:top w:val="none" w:sz="0" w:space="0" w:color="auto"/>
                                            <w:left w:val="none" w:sz="0" w:space="0" w:color="auto"/>
                                            <w:bottom w:val="none" w:sz="0" w:space="0" w:color="auto"/>
                                            <w:right w:val="none" w:sz="0" w:space="0" w:color="auto"/>
                                          </w:divBdr>
                                        </w:div>
                                      </w:divsChild>
                                    </w:div>
                                    <w:div w:id="1020351937">
                                      <w:marLeft w:val="0"/>
                                      <w:marRight w:val="0"/>
                                      <w:marTop w:val="0"/>
                                      <w:marBottom w:val="0"/>
                                      <w:divBdr>
                                        <w:top w:val="none" w:sz="0" w:space="0" w:color="auto"/>
                                        <w:left w:val="none" w:sz="0" w:space="0" w:color="auto"/>
                                        <w:bottom w:val="none" w:sz="0" w:space="0" w:color="auto"/>
                                        <w:right w:val="none" w:sz="0" w:space="0" w:color="auto"/>
                                      </w:divBdr>
                                      <w:divsChild>
                                        <w:div w:id="718436927">
                                          <w:marLeft w:val="0"/>
                                          <w:marRight w:val="0"/>
                                          <w:marTop w:val="0"/>
                                          <w:marBottom w:val="0"/>
                                          <w:divBdr>
                                            <w:top w:val="none" w:sz="0" w:space="0" w:color="auto"/>
                                            <w:left w:val="none" w:sz="0" w:space="0" w:color="auto"/>
                                            <w:bottom w:val="none" w:sz="0" w:space="0" w:color="auto"/>
                                            <w:right w:val="none" w:sz="0" w:space="0" w:color="auto"/>
                                          </w:divBdr>
                                        </w:div>
                                        <w:div w:id="161297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81761">
                                  <w:marLeft w:val="0"/>
                                  <w:marRight w:val="0"/>
                                  <w:marTop w:val="0"/>
                                  <w:marBottom w:val="0"/>
                                  <w:divBdr>
                                    <w:top w:val="none" w:sz="0" w:space="0" w:color="auto"/>
                                    <w:left w:val="none" w:sz="0" w:space="0" w:color="auto"/>
                                    <w:bottom w:val="none" w:sz="0" w:space="0" w:color="auto"/>
                                    <w:right w:val="none" w:sz="0" w:space="0" w:color="auto"/>
                                  </w:divBdr>
                                  <w:divsChild>
                                    <w:div w:id="409304829">
                                      <w:marLeft w:val="0"/>
                                      <w:marRight w:val="0"/>
                                      <w:marTop w:val="0"/>
                                      <w:marBottom w:val="0"/>
                                      <w:divBdr>
                                        <w:top w:val="none" w:sz="0" w:space="0" w:color="auto"/>
                                        <w:left w:val="none" w:sz="0" w:space="0" w:color="auto"/>
                                        <w:bottom w:val="none" w:sz="0" w:space="0" w:color="auto"/>
                                        <w:right w:val="none" w:sz="0" w:space="0" w:color="auto"/>
                                      </w:divBdr>
                                      <w:divsChild>
                                        <w:div w:id="27343285">
                                          <w:marLeft w:val="0"/>
                                          <w:marRight w:val="0"/>
                                          <w:marTop w:val="0"/>
                                          <w:marBottom w:val="0"/>
                                          <w:divBdr>
                                            <w:top w:val="none" w:sz="0" w:space="0" w:color="auto"/>
                                            <w:left w:val="none" w:sz="0" w:space="0" w:color="auto"/>
                                            <w:bottom w:val="none" w:sz="0" w:space="0" w:color="auto"/>
                                            <w:right w:val="none" w:sz="0" w:space="0" w:color="auto"/>
                                          </w:divBdr>
                                        </w:div>
                                        <w:div w:id="1652708141">
                                          <w:marLeft w:val="0"/>
                                          <w:marRight w:val="0"/>
                                          <w:marTop w:val="0"/>
                                          <w:marBottom w:val="0"/>
                                          <w:divBdr>
                                            <w:top w:val="none" w:sz="0" w:space="0" w:color="auto"/>
                                            <w:left w:val="none" w:sz="0" w:space="0" w:color="auto"/>
                                            <w:bottom w:val="none" w:sz="0" w:space="0" w:color="auto"/>
                                            <w:right w:val="none" w:sz="0" w:space="0" w:color="auto"/>
                                          </w:divBdr>
                                        </w:div>
                                      </w:divsChild>
                                    </w:div>
                                    <w:div w:id="144663597">
                                      <w:marLeft w:val="0"/>
                                      <w:marRight w:val="0"/>
                                      <w:marTop w:val="0"/>
                                      <w:marBottom w:val="0"/>
                                      <w:divBdr>
                                        <w:top w:val="none" w:sz="0" w:space="0" w:color="auto"/>
                                        <w:left w:val="none" w:sz="0" w:space="0" w:color="auto"/>
                                        <w:bottom w:val="none" w:sz="0" w:space="0" w:color="auto"/>
                                        <w:right w:val="none" w:sz="0" w:space="0" w:color="auto"/>
                                      </w:divBdr>
                                      <w:divsChild>
                                        <w:div w:id="1761217778">
                                          <w:marLeft w:val="0"/>
                                          <w:marRight w:val="0"/>
                                          <w:marTop w:val="0"/>
                                          <w:marBottom w:val="0"/>
                                          <w:divBdr>
                                            <w:top w:val="none" w:sz="0" w:space="0" w:color="auto"/>
                                            <w:left w:val="none" w:sz="0" w:space="0" w:color="auto"/>
                                            <w:bottom w:val="none" w:sz="0" w:space="0" w:color="auto"/>
                                            <w:right w:val="none" w:sz="0" w:space="0" w:color="auto"/>
                                          </w:divBdr>
                                        </w:div>
                                        <w:div w:id="92006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2657">
                                  <w:marLeft w:val="0"/>
                                  <w:marRight w:val="0"/>
                                  <w:marTop w:val="0"/>
                                  <w:marBottom w:val="0"/>
                                  <w:divBdr>
                                    <w:top w:val="none" w:sz="0" w:space="0" w:color="auto"/>
                                    <w:left w:val="none" w:sz="0" w:space="0" w:color="auto"/>
                                    <w:bottom w:val="none" w:sz="0" w:space="0" w:color="auto"/>
                                    <w:right w:val="none" w:sz="0" w:space="0" w:color="auto"/>
                                  </w:divBdr>
                                  <w:divsChild>
                                    <w:div w:id="1661959568">
                                      <w:marLeft w:val="0"/>
                                      <w:marRight w:val="0"/>
                                      <w:marTop w:val="0"/>
                                      <w:marBottom w:val="0"/>
                                      <w:divBdr>
                                        <w:top w:val="none" w:sz="0" w:space="0" w:color="auto"/>
                                        <w:left w:val="none" w:sz="0" w:space="0" w:color="auto"/>
                                        <w:bottom w:val="none" w:sz="0" w:space="0" w:color="auto"/>
                                        <w:right w:val="none" w:sz="0" w:space="0" w:color="auto"/>
                                      </w:divBdr>
                                      <w:divsChild>
                                        <w:div w:id="807163123">
                                          <w:marLeft w:val="0"/>
                                          <w:marRight w:val="0"/>
                                          <w:marTop w:val="0"/>
                                          <w:marBottom w:val="0"/>
                                          <w:divBdr>
                                            <w:top w:val="none" w:sz="0" w:space="0" w:color="auto"/>
                                            <w:left w:val="none" w:sz="0" w:space="0" w:color="auto"/>
                                            <w:bottom w:val="none" w:sz="0" w:space="0" w:color="auto"/>
                                            <w:right w:val="none" w:sz="0" w:space="0" w:color="auto"/>
                                          </w:divBdr>
                                        </w:div>
                                        <w:div w:id="559635248">
                                          <w:marLeft w:val="0"/>
                                          <w:marRight w:val="0"/>
                                          <w:marTop w:val="0"/>
                                          <w:marBottom w:val="0"/>
                                          <w:divBdr>
                                            <w:top w:val="none" w:sz="0" w:space="0" w:color="auto"/>
                                            <w:left w:val="none" w:sz="0" w:space="0" w:color="auto"/>
                                            <w:bottom w:val="none" w:sz="0" w:space="0" w:color="auto"/>
                                            <w:right w:val="none" w:sz="0" w:space="0" w:color="auto"/>
                                          </w:divBdr>
                                        </w:div>
                                      </w:divsChild>
                                    </w:div>
                                    <w:div w:id="1048144579">
                                      <w:marLeft w:val="0"/>
                                      <w:marRight w:val="0"/>
                                      <w:marTop w:val="0"/>
                                      <w:marBottom w:val="0"/>
                                      <w:divBdr>
                                        <w:top w:val="none" w:sz="0" w:space="0" w:color="auto"/>
                                        <w:left w:val="none" w:sz="0" w:space="0" w:color="auto"/>
                                        <w:bottom w:val="none" w:sz="0" w:space="0" w:color="auto"/>
                                        <w:right w:val="none" w:sz="0" w:space="0" w:color="auto"/>
                                      </w:divBdr>
                                      <w:divsChild>
                                        <w:div w:id="425810306">
                                          <w:marLeft w:val="0"/>
                                          <w:marRight w:val="0"/>
                                          <w:marTop w:val="0"/>
                                          <w:marBottom w:val="0"/>
                                          <w:divBdr>
                                            <w:top w:val="none" w:sz="0" w:space="0" w:color="auto"/>
                                            <w:left w:val="none" w:sz="0" w:space="0" w:color="auto"/>
                                            <w:bottom w:val="none" w:sz="0" w:space="0" w:color="auto"/>
                                            <w:right w:val="none" w:sz="0" w:space="0" w:color="auto"/>
                                          </w:divBdr>
                                        </w:div>
                                        <w:div w:id="21408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34556">
                                  <w:marLeft w:val="0"/>
                                  <w:marRight w:val="0"/>
                                  <w:marTop w:val="0"/>
                                  <w:marBottom w:val="0"/>
                                  <w:divBdr>
                                    <w:top w:val="none" w:sz="0" w:space="0" w:color="auto"/>
                                    <w:left w:val="none" w:sz="0" w:space="0" w:color="auto"/>
                                    <w:bottom w:val="none" w:sz="0" w:space="0" w:color="auto"/>
                                    <w:right w:val="none" w:sz="0" w:space="0" w:color="auto"/>
                                  </w:divBdr>
                                  <w:divsChild>
                                    <w:div w:id="391736114">
                                      <w:marLeft w:val="0"/>
                                      <w:marRight w:val="0"/>
                                      <w:marTop w:val="0"/>
                                      <w:marBottom w:val="0"/>
                                      <w:divBdr>
                                        <w:top w:val="none" w:sz="0" w:space="0" w:color="auto"/>
                                        <w:left w:val="none" w:sz="0" w:space="0" w:color="auto"/>
                                        <w:bottom w:val="none" w:sz="0" w:space="0" w:color="auto"/>
                                        <w:right w:val="none" w:sz="0" w:space="0" w:color="auto"/>
                                      </w:divBdr>
                                      <w:divsChild>
                                        <w:div w:id="1565218496">
                                          <w:marLeft w:val="0"/>
                                          <w:marRight w:val="0"/>
                                          <w:marTop w:val="0"/>
                                          <w:marBottom w:val="0"/>
                                          <w:divBdr>
                                            <w:top w:val="none" w:sz="0" w:space="0" w:color="auto"/>
                                            <w:left w:val="none" w:sz="0" w:space="0" w:color="auto"/>
                                            <w:bottom w:val="none" w:sz="0" w:space="0" w:color="auto"/>
                                            <w:right w:val="none" w:sz="0" w:space="0" w:color="auto"/>
                                          </w:divBdr>
                                        </w:div>
                                      </w:divsChild>
                                    </w:div>
                                    <w:div w:id="1023633200">
                                      <w:marLeft w:val="0"/>
                                      <w:marRight w:val="0"/>
                                      <w:marTop w:val="0"/>
                                      <w:marBottom w:val="0"/>
                                      <w:divBdr>
                                        <w:top w:val="none" w:sz="0" w:space="0" w:color="auto"/>
                                        <w:left w:val="none" w:sz="0" w:space="0" w:color="auto"/>
                                        <w:bottom w:val="none" w:sz="0" w:space="0" w:color="auto"/>
                                        <w:right w:val="none" w:sz="0" w:space="0" w:color="auto"/>
                                      </w:divBdr>
                                      <w:divsChild>
                                        <w:div w:id="1968968727">
                                          <w:marLeft w:val="0"/>
                                          <w:marRight w:val="0"/>
                                          <w:marTop w:val="0"/>
                                          <w:marBottom w:val="0"/>
                                          <w:divBdr>
                                            <w:top w:val="none" w:sz="0" w:space="0" w:color="auto"/>
                                            <w:left w:val="none" w:sz="0" w:space="0" w:color="auto"/>
                                            <w:bottom w:val="none" w:sz="0" w:space="0" w:color="auto"/>
                                            <w:right w:val="none" w:sz="0" w:space="0" w:color="auto"/>
                                          </w:divBdr>
                                        </w:div>
                                      </w:divsChild>
                                    </w:div>
                                    <w:div w:id="1793478430">
                                      <w:marLeft w:val="0"/>
                                      <w:marRight w:val="0"/>
                                      <w:marTop w:val="0"/>
                                      <w:marBottom w:val="0"/>
                                      <w:divBdr>
                                        <w:top w:val="none" w:sz="0" w:space="0" w:color="auto"/>
                                        <w:left w:val="none" w:sz="0" w:space="0" w:color="auto"/>
                                        <w:bottom w:val="none" w:sz="0" w:space="0" w:color="auto"/>
                                        <w:right w:val="none" w:sz="0" w:space="0" w:color="auto"/>
                                      </w:divBdr>
                                      <w:divsChild>
                                        <w:div w:id="1009940911">
                                          <w:marLeft w:val="0"/>
                                          <w:marRight w:val="0"/>
                                          <w:marTop w:val="0"/>
                                          <w:marBottom w:val="0"/>
                                          <w:divBdr>
                                            <w:top w:val="none" w:sz="0" w:space="0" w:color="auto"/>
                                            <w:left w:val="none" w:sz="0" w:space="0" w:color="auto"/>
                                            <w:bottom w:val="none" w:sz="0" w:space="0" w:color="auto"/>
                                            <w:right w:val="none" w:sz="0" w:space="0" w:color="auto"/>
                                          </w:divBdr>
                                        </w:div>
                                      </w:divsChild>
                                    </w:div>
                                    <w:div w:id="2138789745">
                                      <w:marLeft w:val="0"/>
                                      <w:marRight w:val="0"/>
                                      <w:marTop w:val="0"/>
                                      <w:marBottom w:val="0"/>
                                      <w:divBdr>
                                        <w:top w:val="none" w:sz="0" w:space="0" w:color="auto"/>
                                        <w:left w:val="none" w:sz="0" w:space="0" w:color="auto"/>
                                        <w:bottom w:val="none" w:sz="0" w:space="0" w:color="auto"/>
                                        <w:right w:val="none" w:sz="0" w:space="0" w:color="auto"/>
                                      </w:divBdr>
                                      <w:divsChild>
                                        <w:div w:id="10995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harer/sharer.php?u=https://www.assistancescolaire.com/eleve/1re/francais/reviser-le-cours/1_fra_1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ssistancescolaire.com/eleve/1re/francais/reviser-le-cours/1_fra_14/print?print=2&amp;printSheet=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ssistancescolaire.com/eleve/1re/francais/reviser-le-cours/1_fra_14/print?print=1&amp;printSheet=1"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assistancescolaire.com/eleve/1re/francais/reviser-le-cours/1_fra_1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2315</Words>
  <Characters>12735</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9</cp:revision>
  <dcterms:created xsi:type="dcterms:W3CDTF">2021-04-10T08:07:00Z</dcterms:created>
  <dcterms:modified xsi:type="dcterms:W3CDTF">2021-04-10T08:27:00Z</dcterms:modified>
</cp:coreProperties>
</file>