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555" w:type="dxa"/>
        <w:tblCellMar>
          <w:top w:w="15" w:type="dxa"/>
          <w:left w:w="15" w:type="dxa"/>
          <w:bottom w:w="15" w:type="dxa"/>
          <w:right w:w="15" w:type="dxa"/>
        </w:tblCellMar>
        <w:tblLook w:val="04A0" w:firstRow="1" w:lastRow="0" w:firstColumn="1" w:lastColumn="0" w:noHBand="0" w:noVBand="1"/>
      </w:tblPr>
      <w:tblGrid>
        <w:gridCol w:w="6555"/>
      </w:tblGrid>
      <w:tr w:rsidR="00935B97" w:rsidRPr="00935B97" w:rsidTr="00935B97">
        <w:tc>
          <w:tcPr>
            <w:tcW w:w="0" w:type="auto"/>
            <w:tcBorders>
              <w:top w:val="single" w:sz="2" w:space="0" w:color="E4E4E7"/>
              <w:left w:val="single" w:sz="2" w:space="0" w:color="E4E4E7"/>
              <w:bottom w:val="single" w:sz="2" w:space="0" w:color="E4E4E7"/>
              <w:right w:val="single" w:sz="2" w:space="0" w:color="E4E4E7"/>
            </w:tcBorders>
            <w:tcMar>
              <w:top w:w="0" w:type="dxa"/>
              <w:left w:w="0" w:type="dxa"/>
              <w:bottom w:w="0" w:type="dxa"/>
              <w:right w:w="0" w:type="dxa"/>
            </w:tcMar>
            <w:vAlign w:val="center"/>
            <w:hideMark/>
          </w:tcPr>
          <w:p w:rsidR="00935B97" w:rsidRPr="00935B97" w:rsidRDefault="00935B97" w:rsidP="00935B97">
            <w:pPr>
              <w:rPr>
                <w:rFonts w:ascii="Times New Roman" w:eastAsia="Times New Roman" w:hAnsi="Times New Roman" w:cs="Times New Roman"/>
                <w:sz w:val="20"/>
                <w:szCs w:val="20"/>
                <w:lang w:eastAsia="fr-FR"/>
              </w:rPr>
            </w:pPr>
            <w:proofErr w:type="spellStart"/>
            <w:r w:rsidRPr="00935B97">
              <w:rPr>
                <w:rFonts w:ascii="Times New Roman" w:eastAsia="Times New Roman" w:hAnsi="Times New Roman" w:cs="Times New Roman"/>
                <w:sz w:val="20"/>
                <w:szCs w:val="20"/>
                <w:lang w:eastAsia="fr-FR"/>
              </w:rPr>
              <w:t>Scoopé</w:t>
            </w:r>
            <w:proofErr w:type="spellEnd"/>
            <w:r w:rsidRPr="00935B97">
              <w:rPr>
                <w:rFonts w:ascii="Times New Roman" w:eastAsia="Times New Roman" w:hAnsi="Times New Roman" w:cs="Times New Roman"/>
                <w:sz w:val="20"/>
                <w:szCs w:val="20"/>
                <w:lang w:eastAsia="fr-FR"/>
              </w:rPr>
              <w:t xml:space="preserve"> par </w:t>
            </w:r>
            <w:hyperlink r:id="rId4" w:history="1">
              <w:r w:rsidRPr="00935B97">
                <w:rPr>
                  <w:rFonts w:ascii="Times New Roman" w:eastAsia="Times New Roman" w:hAnsi="Times New Roman" w:cs="Times New Roman"/>
                  <w:color w:val="E56814"/>
                  <w:sz w:val="20"/>
                  <w:szCs w:val="20"/>
                  <w:bdr w:val="single" w:sz="2" w:space="0" w:color="E4E4E7" w:frame="1"/>
                  <w:lang w:eastAsia="fr-FR"/>
                </w:rPr>
                <w:t>Le spectateur de Belleville</w:t>
              </w:r>
            </w:hyperlink>
            <w:r w:rsidRPr="00935B97">
              <w:rPr>
                <w:rFonts w:ascii="Times New Roman" w:eastAsia="Times New Roman" w:hAnsi="Times New Roman" w:cs="Times New Roman"/>
                <w:sz w:val="20"/>
                <w:szCs w:val="20"/>
                <w:lang w:eastAsia="fr-FR"/>
              </w:rPr>
              <w:t> </w:t>
            </w:r>
            <w:r w:rsidRPr="00935B97">
              <w:rPr>
                <w:rFonts w:ascii="Times New Roman" w:eastAsia="Times New Roman" w:hAnsi="Times New Roman" w:cs="Times New Roman"/>
                <w:sz w:val="20"/>
                <w:szCs w:val="20"/>
                <w:lang w:eastAsia="fr-FR"/>
              </w:rPr>
              <w:br/>
              <w:t>sur </w:t>
            </w:r>
            <w:hyperlink r:id="rId5" w:history="1">
              <w:r w:rsidRPr="00935B97">
                <w:rPr>
                  <w:rFonts w:ascii="Times New Roman" w:eastAsia="Times New Roman" w:hAnsi="Times New Roman" w:cs="Times New Roman"/>
                  <w:color w:val="E56814"/>
                  <w:sz w:val="20"/>
                  <w:szCs w:val="20"/>
                  <w:bdr w:val="single" w:sz="2" w:space="0" w:color="E4E4E7" w:frame="1"/>
                  <w:lang w:eastAsia="fr-FR"/>
                </w:rPr>
                <w:t>Revue de presse théâtre</w:t>
              </w:r>
            </w:hyperlink>
          </w:p>
        </w:tc>
      </w:tr>
    </w:tbl>
    <w:p w:rsidR="00935B97" w:rsidRPr="00935B97" w:rsidRDefault="00935B97" w:rsidP="00935B97">
      <w:pPr>
        <w:shd w:val="clear" w:color="auto" w:fill="6CAB36"/>
        <w:spacing w:line="360" w:lineRule="atLeast"/>
        <w:jc w:val="center"/>
        <w:textAlignment w:val="center"/>
        <w:rPr>
          <w:rFonts w:ascii="Arial" w:eastAsia="Times New Roman" w:hAnsi="Arial" w:cs="Arial"/>
          <w:color w:val="FFFFFF"/>
          <w:sz w:val="21"/>
          <w:szCs w:val="21"/>
          <w:lang w:eastAsia="fr-FR"/>
        </w:rPr>
      </w:pPr>
      <w:r w:rsidRPr="00935B97">
        <w:rPr>
          <w:rFonts w:ascii="Arial" w:eastAsia="Times New Roman" w:hAnsi="Arial" w:cs="Arial"/>
          <w:color w:val="FFFFFF"/>
          <w:sz w:val="21"/>
          <w:szCs w:val="21"/>
          <w:lang w:eastAsia="fr-FR"/>
        </w:rPr>
        <w:fldChar w:fldCharType="begin"/>
      </w:r>
      <w:r w:rsidRPr="00935B97">
        <w:rPr>
          <w:rFonts w:ascii="Arial" w:eastAsia="Times New Roman" w:hAnsi="Arial" w:cs="Arial"/>
          <w:color w:val="FFFFFF"/>
          <w:sz w:val="21"/>
          <w:szCs w:val="21"/>
          <w:lang w:eastAsia="fr-FR"/>
        </w:rPr>
        <w:instrText xml:space="preserve"> INCLUDEPICTURE "/var/folders/zt/4z90h6fx5rdc27ys9q6wvwqm0000gn/T/com.microsoft.Word/WebArchiveCopyPasteTempFiles/icon_rescoop.png" \* MERGEFORMATINET </w:instrText>
      </w:r>
      <w:r w:rsidRPr="00935B97">
        <w:rPr>
          <w:rFonts w:ascii="Arial" w:eastAsia="Times New Roman" w:hAnsi="Arial" w:cs="Arial"/>
          <w:color w:val="FFFFFF"/>
          <w:sz w:val="21"/>
          <w:szCs w:val="21"/>
          <w:lang w:eastAsia="fr-FR"/>
        </w:rPr>
        <w:fldChar w:fldCharType="separate"/>
      </w:r>
      <w:r w:rsidRPr="00935B97">
        <w:rPr>
          <w:rFonts w:ascii="Arial" w:eastAsia="Times New Roman" w:hAnsi="Arial" w:cs="Arial"/>
          <w:noProof/>
          <w:color w:val="FFFFFF"/>
          <w:sz w:val="21"/>
          <w:szCs w:val="21"/>
          <w:lang w:eastAsia="fr-FR"/>
        </w:rPr>
        <w:drawing>
          <wp:inline distT="0" distB="0" distL="0" distR="0">
            <wp:extent cx="152400" cy="101600"/>
            <wp:effectExtent l="0" t="0" r="0" b="0"/>
            <wp:docPr id="2" name="Image 2" descr="/var/folders/zt/4z90h6fx5rdc27ys9q6wvwqm0000gn/T/com.microsoft.Word/WebArchiveCopyPasteTempFiles/icon_resco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zt/4z90h6fx5rdc27ys9q6wvwqm0000gn/T/com.microsoft.Word/WebArchiveCopyPasteTempFiles/icon_rescoo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r w:rsidRPr="00935B97">
        <w:rPr>
          <w:rFonts w:ascii="Arial" w:eastAsia="Times New Roman" w:hAnsi="Arial" w:cs="Arial"/>
          <w:color w:val="FFFFFF"/>
          <w:sz w:val="21"/>
          <w:szCs w:val="21"/>
          <w:lang w:eastAsia="fr-FR"/>
        </w:rPr>
        <w:fldChar w:fldCharType="end"/>
      </w:r>
      <w:proofErr w:type="gramStart"/>
      <w:r w:rsidRPr="00935B97">
        <w:rPr>
          <w:rFonts w:ascii="Arial" w:eastAsia="Times New Roman" w:hAnsi="Arial" w:cs="Arial"/>
          <w:color w:val="FFFFFF"/>
          <w:sz w:val="21"/>
          <w:szCs w:val="21"/>
          <w:bdr w:val="single" w:sz="2" w:space="0" w:color="E4E4E7" w:frame="1"/>
          <w:lang w:eastAsia="fr-FR"/>
        </w:rPr>
        <w:t>Scoop.it!</w:t>
      </w:r>
      <w:proofErr w:type="gramEnd"/>
    </w:p>
    <w:p w:rsidR="00935B97" w:rsidRPr="00935B97" w:rsidRDefault="00935B97" w:rsidP="00935B97">
      <w:pPr>
        <w:spacing w:after="225"/>
        <w:outlineLvl w:val="0"/>
        <w:rPr>
          <w:rFonts w:ascii="Arial" w:eastAsia="Times New Roman" w:hAnsi="Arial" w:cs="Arial"/>
          <w:color w:val="353535"/>
          <w:kern w:val="36"/>
          <w:sz w:val="36"/>
          <w:szCs w:val="36"/>
          <w:lang w:eastAsia="fr-FR"/>
        </w:rPr>
      </w:pPr>
      <w:hyperlink r:id="rId7" w:tgtFrame="_blank" w:history="1">
        <w:r w:rsidRPr="00935B97">
          <w:rPr>
            <w:rFonts w:ascii="Arial" w:eastAsia="Times New Roman" w:hAnsi="Arial" w:cs="Arial"/>
            <w:color w:val="000000"/>
            <w:kern w:val="36"/>
            <w:sz w:val="36"/>
            <w:szCs w:val="36"/>
            <w:bdr w:val="single" w:sz="2" w:space="0" w:color="E4E4E7" w:frame="1"/>
            <w:lang w:eastAsia="fr-FR"/>
          </w:rPr>
          <w:t xml:space="preserve">Angélica </w:t>
        </w:r>
        <w:proofErr w:type="spellStart"/>
        <w:r w:rsidRPr="00935B97">
          <w:rPr>
            <w:rFonts w:ascii="Arial" w:eastAsia="Times New Roman" w:hAnsi="Arial" w:cs="Arial"/>
            <w:color w:val="000000"/>
            <w:kern w:val="36"/>
            <w:sz w:val="36"/>
            <w:szCs w:val="36"/>
            <w:bdr w:val="single" w:sz="2" w:space="0" w:color="E4E4E7" w:frame="1"/>
            <w:lang w:eastAsia="fr-FR"/>
          </w:rPr>
          <w:t>Liddell</w:t>
        </w:r>
        <w:proofErr w:type="spellEnd"/>
        <w:r w:rsidRPr="00935B97">
          <w:rPr>
            <w:rFonts w:ascii="Arial" w:eastAsia="Times New Roman" w:hAnsi="Arial" w:cs="Arial"/>
            <w:color w:val="000000"/>
            <w:kern w:val="36"/>
            <w:sz w:val="36"/>
            <w:szCs w:val="36"/>
            <w:bdr w:val="single" w:sz="2" w:space="0" w:color="E4E4E7" w:frame="1"/>
            <w:lang w:eastAsia="fr-FR"/>
          </w:rPr>
          <w:t xml:space="preserve"> "Soulever la merde du monde m’a permis de pouvoir y reconnaître la beauté"</w:t>
        </w:r>
      </w:hyperlink>
    </w:p>
    <w:p w:rsidR="00935B97" w:rsidRPr="00935B97" w:rsidRDefault="00935B97" w:rsidP="00935B97">
      <w:pPr>
        <w:rPr>
          <w:rFonts w:ascii="Times New Roman" w:eastAsia="Times New Roman" w:hAnsi="Times New Roman" w:cs="Times New Roman"/>
          <w:color w:val="E56814"/>
          <w:sz w:val="21"/>
          <w:szCs w:val="21"/>
          <w:bdr w:val="single" w:sz="2" w:space="0" w:color="E4E4E7" w:frame="1"/>
          <w:lang w:eastAsia="fr-FR"/>
        </w:rPr>
      </w:pPr>
      <w:r w:rsidRPr="00935B97">
        <w:rPr>
          <w:rFonts w:ascii="Arial" w:eastAsia="Times New Roman" w:hAnsi="Arial" w:cs="Arial"/>
          <w:color w:val="000000"/>
          <w:sz w:val="21"/>
          <w:szCs w:val="21"/>
          <w:lang w:eastAsia="fr-FR"/>
        </w:rPr>
        <w:fldChar w:fldCharType="begin"/>
      </w:r>
      <w:r w:rsidRPr="00935B97">
        <w:rPr>
          <w:rFonts w:ascii="Arial" w:eastAsia="Times New Roman" w:hAnsi="Arial" w:cs="Arial"/>
          <w:color w:val="000000"/>
          <w:sz w:val="21"/>
          <w:szCs w:val="21"/>
          <w:lang w:eastAsia="fr-FR"/>
        </w:rPr>
        <w:instrText xml:space="preserve"> HYPERLINK "http://www.maculture.fr/entretiens/angelica-liddell/" \t "_blank" </w:instrText>
      </w:r>
      <w:r w:rsidRPr="00935B97">
        <w:rPr>
          <w:rFonts w:ascii="Arial" w:eastAsia="Times New Roman" w:hAnsi="Arial" w:cs="Arial"/>
          <w:color w:val="000000"/>
          <w:sz w:val="21"/>
          <w:szCs w:val="21"/>
          <w:lang w:eastAsia="fr-FR"/>
        </w:rPr>
        <w:fldChar w:fldCharType="separate"/>
      </w:r>
    </w:p>
    <w:p w:rsidR="00935B97" w:rsidRPr="00935B97" w:rsidRDefault="00935B97" w:rsidP="00935B97">
      <w:pPr>
        <w:rPr>
          <w:rFonts w:ascii="Times New Roman" w:eastAsia="Times New Roman" w:hAnsi="Times New Roman" w:cs="Times New Roman"/>
          <w:lang w:eastAsia="fr-FR"/>
        </w:rPr>
      </w:pPr>
      <w:r w:rsidRPr="00935B97">
        <w:rPr>
          <w:rFonts w:ascii="Arial" w:eastAsia="Times New Roman" w:hAnsi="Arial" w:cs="Arial"/>
          <w:color w:val="E56814"/>
          <w:sz w:val="21"/>
          <w:szCs w:val="21"/>
          <w:bdr w:val="single" w:sz="2" w:space="0" w:color="E4E4E7" w:frame="1"/>
          <w:lang w:eastAsia="fr-FR"/>
        </w:rPr>
        <w:fldChar w:fldCharType="begin"/>
      </w:r>
      <w:r w:rsidRPr="00935B97">
        <w:rPr>
          <w:rFonts w:ascii="Arial" w:eastAsia="Times New Roman" w:hAnsi="Arial" w:cs="Arial"/>
          <w:color w:val="E56814"/>
          <w:sz w:val="21"/>
          <w:szCs w:val="21"/>
          <w:bdr w:val="single" w:sz="2" w:space="0" w:color="E4E4E7" w:frame="1"/>
          <w:lang w:eastAsia="fr-FR"/>
        </w:rPr>
        <w:instrText xml:space="preserve"> INCLUDEPICTURE "https://img.scoop.it/59ksRDaohZIbrGmRWcwQJzl72eJkfbmt4t8yenImKBVvK0kTmF0xjctABnaLJIm9" \* MERGEFORMATINET </w:instrText>
      </w:r>
      <w:r w:rsidRPr="00935B97">
        <w:rPr>
          <w:rFonts w:ascii="Arial" w:eastAsia="Times New Roman" w:hAnsi="Arial" w:cs="Arial"/>
          <w:color w:val="E56814"/>
          <w:sz w:val="21"/>
          <w:szCs w:val="21"/>
          <w:bdr w:val="single" w:sz="2" w:space="0" w:color="E4E4E7" w:frame="1"/>
          <w:lang w:eastAsia="fr-FR"/>
        </w:rPr>
        <w:fldChar w:fldCharType="separate"/>
      </w:r>
      <w:r w:rsidRPr="00935B97">
        <w:rPr>
          <w:rFonts w:ascii="Arial" w:eastAsia="Times New Roman" w:hAnsi="Arial" w:cs="Arial"/>
          <w:noProof/>
          <w:color w:val="E56814"/>
          <w:sz w:val="21"/>
          <w:szCs w:val="21"/>
          <w:bdr w:val="single" w:sz="2" w:space="0" w:color="E4E4E7" w:frame="1"/>
          <w:lang w:eastAsia="fr-FR"/>
        </w:rPr>
        <w:drawing>
          <wp:inline distT="0" distB="0" distL="0" distR="0">
            <wp:extent cx="5756910" cy="3821430"/>
            <wp:effectExtent l="0" t="0" r="0" b="1270"/>
            <wp:docPr id="1" name="Image 1" descr="Angélica Liddell &quot;Soulever la merde du monde m’a permis de pouvoir y reconnaître la beauté&quot; | Revue de presse théâtre | Scoop.it">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Image_4101199853" descr="Angélica Liddell &quot;Soulever la merde du monde m’a permis de pouvoir y reconnaître la beauté&quot; | Revue de presse théâtre | Scoop.it">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3821430"/>
                    </a:xfrm>
                    <a:prstGeom prst="rect">
                      <a:avLst/>
                    </a:prstGeom>
                    <a:noFill/>
                    <a:ln>
                      <a:noFill/>
                    </a:ln>
                  </pic:spPr>
                </pic:pic>
              </a:graphicData>
            </a:graphic>
          </wp:inline>
        </w:drawing>
      </w:r>
      <w:r w:rsidRPr="00935B97">
        <w:rPr>
          <w:rFonts w:ascii="Arial" w:eastAsia="Times New Roman" w:hAnsi="Arial" w:cs="Arial"/>
          <w:color w:val="E56814"/>
          <w:sz w:val="21"/>
          <w:szCs w:val="21"/>
          <w:bdr w:val="single" w:sz="2" w:space="0" w:color="E4E4E7" w:frame="1"/>
          <w:lang w:eastAsia="fr-FR"/>
        </w:rPr>
        <w:fldChar w:fldCharType="end"/>
      </w:r>
    </w:p>
    <w:p w:rsidR="00935B97" w:rsidRDefault="00935B97" w:rsidP="00935B97">
      <w:pPr>
        <w:rPr>
          <w:rFonts w:ascii="Arial" w:eastAsia="Times New Roman" w:hAnsi="Arial" w:cs="Arial"/>
          <w:color w:val="000000"/>
          <w:sz w:val="21"/>
          <w:szCs w:val="21"/>
          <w:lang w:eastAsia="fr-FR"/>
        </w:rPr>
      </w:pPr>
      <w:r w:rsidRPr="00935B97">
        <w:rPr>
          <w:rFonts w:ascii="Arial" w:eastAsia="Times New Roman" w:hAnsi="Arial" w:cs="Arial"/>
          <w:color w:val="000000"/>
          <w:sz w:val="21"/>
          <w:szCs w:val="21"/>
          <w:lang w:eastAsia="fr-FR"/>
        </w:rPr>
        <w:fldChar w:fldCharType="end"/>
      </w:r>
      <w:r w:rsidRPr="00935B97">
        <w:t xml:space="preserve"> </w:t>
      </w:r>
      <w:hyperlink r:id="rId9" w:history="1">
        <w:r w:rsidRPr="006A51C4">
          <w:rPr>
            <w:rStyle w:val="Lienhypertexte"/>
            <w:rFonts w:ascii="Arial" w:eastAsia="Times New Roman" w:hAnsi="Arial" w:cs="Arial"/>
            <w:sz w:val="21"/>
            <w:szCs w:val="21"/>
            <w:lang w:eastAsia="fr-FR"/>
          </w:rPr>
          <w:t>https://www.scoop.it/topic/revue-de-presse-theatre/p/4101199853/2018/09/01/angelica-liddell-soulever-la-merde-du-monde-m-a-permis-de-pouvoir-y-reconnaitre-la-beaute</w:t>
        </w:r>
      </w:hyperlink>
    </w:p>
    <w:p w:rsidR="00935B97" w:rsidRPr="00935B97" w:rsidRDefault="00935B97" w:rsidP="00935B97">
      <w:pPr>
        <w:rPr>
          <w:rFonts w:ascii="Arial" w:eastAsia="Times New Roman" w:hAnsi="Arial" w:cs="Arial"/>
          <w:color w:val="000000"/>
          <w:sz w:val="21"/>
          <w:szCs w:val="21"/>
          <w:lang w:eastAsia="fr-FR"/>
        </w:rPr>
      </w:pPr>
      <w:bookmarkStart w:id="0" w:name="_GoBack"/>
      <w:bookmarkEnd w:id="0"/>
    </w:p>
    <w:p w:rsidR="00935B97" w:rsidRPr="00935B97" w:rsidRDefault="00935B97" w:rsidP="00935B97">
      <w:pPr>
        <w:rPr>
          <w:rFonts w:ascii="Arial" w:eastAsia="Times New Roman" w:hAnsi="Arial" w:cs="Arial"/>
          <w:color w:val="2F2E2C"/>
          <w:sz w:val="17"/>
          <w:szCs w:val="17"/>
          <w:lang w:eastAsia="fr-FR"/>
        </w:rPr>
      </w:pPr>
      <w:r w:rsidRPr="00935B97">
        <w:rPr>
          <w:rFonts w:ascii="Arial" w:eastAsia="Times New Roman" w:hAnsi="Arial" w:cs="Arial"/>
          <w:color w:val="2F2E2C"/>
          <w:sz w:val="17"/>
          <w:szCs w:val="17"/>
          <w:lang w:eastAsia="fr-FR"/>
        </w:rPr>
        <w:t>De </w:t>
      </w:r>
      <w:hyperlink r:id="rId10" w:tgtFrame="_blank" w:history="1">
        <w:r w:rsidRPr="00935B97">
          <w:rPr>
            <w:rFonts w:ascii="Arial" w:eastAsia="Times New Roman" w:hAnsi="Arial" w:cs="Arial"/>
            <w:color w:val="E56814"/>
            <w:sz w:val="17"/>
            <w:szCs w:val="17"/>
            <w:bdr w:val="single" w:sz="2" w:space="0" w:color="E4E4E7" w:frame="1"/>
            <w:lang w:eastAsia="fr-FR"/>
          </w:rPr>
          <w:t>www.maculture.fr </w:t>
        </w:r>
      </w:hyperlink>
      <w:r w:rsidRPr="00935B97">
        <w:rPr>
          <w:rFonts w:ascii="Arial" w:eastAsia="Times New Roman" w:hAnsi="Arial" w:cs="Arial"/>
          <w:color w:val="2F2E2C"/>
          <w:sz w:val="17"/>
          <w:szCs w:val="17"/>
          <w:lang w:eastAsia="fr-FR"/>
        </w:rPr>
        <w:t>- </w:t>
      </w:r>
      <w:hyperlink r:id="rId11" w:history="1">
        <w:r w:rsidRPr="00935B97">
          <w:rPr>
            <w:rFonts w:ascii="Arial" w:eastAsia="Times New Roman" w:hAnsi="Arial" w:cs="Arial"/>
            <w:color w:val="E56814"/>
            <w:sz w:val="17"/>
            <w:szCs w:val="17"/>
            <w:bdr w:val="single" w:sz="2" w:space="0" w:color="E4E4E7" w:frame="1"/>
            <w:lang w:eastAsia="fr-FR"/>
          </w:rPr>
          <w:t>1 septembre 2018, 00:53</w:t>
        </w:r>
      </w:hyperlink>
    </w:p>
    <w:p w:rsidR="00935B97" w:rsidRPr="00935B97" w:rsidRDefault="00935B97" w:rsidP="00935B97">
      <w:pPr>
        <w:pBdr>
          <w:top w:val="single" w:sz="2" w:space="0" w:color="E4E4E7"/>
          <w:left w:val="single" w:sz="2" w:space="0" w:color="E4E4E7"/>
          <w:bottom w:val="single" w:sz="2" w:space="0" w:color="E4E4E7"/>
          <w:right w:val="single" w:sz="2" w:space="0" w:color="E4E4E7"/>
        </w:pBdr>
        <w:rPr>
          <w:rFonts w:ascii="Helvetica Neue" w:eastAsia="Times New Roman" w:hAnsi="Helvetica Neue" w:cs="Arial"/>
          <w:color w:val="333333"/>
          <w:sz w:val="20"/>
          <w:szCs w:val="20"/>
          <w:lang w:eastAsia="fr-FR"/>
        </w:rPr>
      </w:pPr>
      <w:r w:rsidRPr="00935B97">
        <w:rPr>
          <w:rFonts w:ascii="Helvetica Neue" w:eastAsia="Times New Roman" w:hAnsi="Helvetica Neue" w:cs="Arial"/>
          <w:color w:val="333333"/>
          <w:sz w:val="20"/>
          <w:szCs w:val="20"/>
          <w:lang w:eastAsia="fr-FR"/>
        </w:rPr>
        <w:br/>
      </w:r>
      <w:hyperlink r:id="rId12" w:history="1">
        <w:r w:rsidRPr="00935B97">
          <w:rPr>
            <w:rFonts w:ascii="Helvetica Neue" w:eastAsia="Times New Roman" w:hAnsi="Helvetica Neue" w:cs="Arial"/>
            <w:color w:val="E56814"/>
            <w:sz w:val="20"/>
            <w:szCs w:val="20"/>
            <w:bdr w:val="single" w:sz="2" w:space="0" w:color="E4E4E7" w:frame="1"/>
            <w:lang w:eastAsia="fr-FR"/>
          </w:rPr>
          <w:t xml:space="preserve">Propos recueillis par François </w:t>
        </w:r>
        <w:proofErr w:type="spellStart"/>
        <w:r w:rsidRPr="00935B97">
          <w:rPr>
            <w:rFonts w:ascii="Helvetica Neue" w:eastAsia="Times New Roman" w:hAnsi="Helvetica Neue" w:cs="Arial"/>
            <w:color w:val="E56814"/>
            <w:sz w:val="20"/>
            <w:szCs w:val="20"/>
            <w:bdr w:val="single" w:sz="2" w:space="0" w:color="E4E4E7" w:frame="1"/>
            <w:lang w:eastAsia="fr-FR"/>
          </w:rPr>
          <w:t>Maurisse</w:t>
        </w:r>
        <w:proofErr w:type="spellEnd"/>
        <w:r w:rsidRPr="00935B97">
          <w:rPr>
            <w:rFonts w:ascii="Helvetica Neue" w:eastAsia="Times New Roman" w:hAnsi="Helvetica Neue" w:cs="Arial"/>
            <w:color w:val="E56814"/>
            <w:sz w:val="20"/>
            <w:szCs w:val="20"/>
            <w:bdr w:val="single" w:sz="2" w:space="0" w:color="E4E4E7" w:frame="1"/>
            <w:lang w:eastAsia="fr-FR"/>
          </w:rPr>
          <w:t xml:space="preserve"> &amp; Wilson Le </w:t>
        </w:r>
        <w:proofErr w:type="spellStart"/>
        <w:r w:rsidRPr="00935B97">
          <w:rPr>
            <w:rFonts w:ascii="Helvetica Neue" w:eastAsia="Times New Roman" w:hAnsi="Helvetica Neue" w:cs="Arial"/>
            <w:color w:val="E56814"/>
            <w:sz w:val="20"/>
            <w:szCs w:val="20"/>
            <w:bdr w:val="single" w:sz="2" w:space="0" w:color="E4E4E7" w:frame="1"/>
            <w:lang w:eastAsia="fr-FR"/>
          </w:rPr>
          <w:t>Personnic</w:t>
        </w:r>
        <w:proofErr w:type="spellEnd"/>
        <w:r w:rsidRPr="00935B97">
          <w:rPr>
            <w:rFonts w:ascii="Helvetica Neue" w:eastAsia="Times New Roman" w:hAnsi="Helvetica Neue" w:cs="Arial"/>
            <w:color w:val="E56814"/>
            <w:sz w:val="20"/>
            <w:szCs w:val="20"/>
            <w:bdr w:val="single" w:sz="2" w:space="0" w:color="E4E4E7" w:frame="1"/>
            <w:lang w:eastAsia="fr-FR"/>
          </w:rPr>
          <w:t>. Publié le 21/08/2018 dans Ma Culture.fr</w:t>
        </w:r>
      </w:hyperlink>
      <w:r w:rsidRPr="00935B97">
        <w:rPr>
          <w:rFonts w:ascii="Helvetica Neue" w:eastAsia="Times New Roman" w:hAnsi="Helvetica Neue" w:cs="Arial"/>
          <w:color w:val="333333"/>
          <w:sz w:val="20"/>
          <w:szCs w:val="20"/>
          <w:lang w:eastAsia="fr-FR"/>
        </w:rPr>
        <w:br/>
      </w:r>
      <w:r w:rsidRPr="00935B97">
        <w:rPr>
          <w:rFonts w:ascii="Helvetica Neue" w:eastAsia="Times New Roman" w:hAnsi="Helvetica Neue" w:cs="Arial"/>
          <w:color w:val="333333"/>
          <w:sz w:val="20"/>
          <w:szCs w:val="20"/>
          <w:lang w:eastAsia="fr-FR"/>
        </w:rPr>
        <w:br/>
      </w:r>
      <w:r w:rsidRPr="00935B97">
        <w:rPr>
          <w:rFonts w:ascii="Helvetica Neue" w:eastAsia="Times New Roman" w:hAnsi="Helvetica Neue" w:cs="Arial"/>
          <w:color w:val="333333"/>
          <w:sz w:val="20"/>
          <w:szCs w:val="20"/>
          <w:lang w:eastAsia="fr-FR"/>
        </w:rPr>
        <w:br/>
      </w:r>
      <w:r w:rsidRPr="00935B97">
        <w:rPr>
          <w:rFonts w:ascii="Helvetica Neue" w:eastAsia="Times New Roman" w:hAnsi="Helvetica Neue" w:cs="Arial"/>
          <w:color w:val="333333"/>
          <w:sz w:val="20"/>
          <w:szCs w:val="20"/>
          <w:lang w:eastAsia="fr-FR"/>
        </w:rPr>
        <w:br/>
      </w:r>
      <w:r w:rsidRPr="00935B97">
        <w:rPr>
          <w:rFonts w:ascii="Helvetica Neue" w:eastAsia="Times New Roman" w:hAnsi="Helvetica Neue" w:cs="Arial"/>
          <w:b/>
          <w:bCs/>
          <w:color w:val="333333"/>
          <w:sz w:val="20"/>
          <w:szCs w:val="20"/>
          <w:bdr w:val="single" w:sz="2" w:space="0" w:color="E4E4E7" w:frame="1"/>
          <w:lang w:eastAsia="fr-FR"/>
        </w:rPr>
        <w:t xml:space="preserve">Pause estivale pour certains, tournée des festivals pour d’autres, l’été est souvent l’occasion de prendre du recul, de faire le bilan de la saison passée, mais également d’organiser celle à venir. Ce temps de latence, nous avons décidé de le mettre à profit en donnant la parole à des artistes. Après avoir publié l’été dernier une première série d’entretiens-portraits, nous renouvelons ce rendez-vous estival avec de nouveaux artistes qui se sont prêtés au jeu des questions réponses. Ici, Angélica </w:t>
      </w:r>
      <w:proofErr w:type="spellStart"/>
      <w:r w:rsidRPr="00935B97">
        <w:rPr>
          <w:rFonts w:ascii="Helvetica Neue" w:eastAsia="Times New Roman" w:hAnsi="Helvetica Neue" w:cs="Arial"/>
          <w:b/>
          <w:bCs/>
          <w:color w:val="333333"/>
          <w:sz w:val="20"/>
          <w:szCs w:val="20"/>
          <w:bdr w:val="single" w:sz="2" w:space="0" w:color="E4E4E7" w:frame="1"/>
          <w:lang w:eastAsia="fr-FR"/>
        </w:rPr>
        <w:t>Liddell</w:t>
      </w:r>
      <w:proofErr w:type="spellEnd"/>
      <w:r w:rsidRPr="00935B97">
        <w:rPr>
          <w:rFonts w:ascii="Helvetica Neue" w:eastAsia="Times New Roman" w:hAnsi="Helvetica Neue" w:cs="Arial"/>
          <w:b/>
          <w:bCs/>
          <w:color w:val="333333"/>
          <w:sz w:val="20"/>
          <w:szCs w:val="20"/>
          <w:bdr w:val="single" w:sz="2" w:space="0" w:color="E4E4E7" w:frame="1"/>
          <w:lang w:eastAsia="fr-FR"/>
        </w:rPr>
        <w:t>.</w:t>
      </w:r>
      <w:r w:rsidRPr="00935B97">
        <w:rPr>
          <w:rFonts w:ascii="Helvetica Neue" w:eastAsia="Times New Roman" w:hAnsi="Helvetica Neue" w:cs="Arial"/>
          <w:color w:val="333333"/>
          <w:sz w:val="20"/>
          <w:szCs w:val="20"/>
          <w:lang w:eastAsia="fr-FR"/>
        </w:rPr>
        <w:br/>
      </w:r>
      <w:r w:rsidRPr="00935B97">
        <w:rPr>
          <w:rFonts w:ascii="Helvetica Neue" w:eastAsia="Times New Roman" w:hAnsi="Helvetica Neue" w:cs="Arial"/>
          <w:color w:val="333333"/>
          <w:sz w:val="20"/>
          <w:szCs w:val="20"/>
          <w:lang w:eastAsia="fr-FR"/>
        </w:rPr>
        <w:br/>
        <w:t xml:space="preserve">Metteuse en scène espagnole iconoclaste, Angélica </w:t>
      </w:r>
      <w:proofErr w:type="spellStart"/>
      <w:r w:rsidRPr="00935B97">
        <w:rPr>
          <w:rFonts w:ascii="Helvetica Neue" w:eastAsia="Times New Roman" w:hAnsi="Helvetica Neue" w:cs="Arial"/>
          <w:color w:val="333333"/>
          <w:sz w:val="20"/>
          <w:szCs w:val="20"/>
          <w:lang w:eastAsia="fr-FR"/>
        </w:rPr>
        <w:t>Liddell</w:t>
      </w:r>
      <w:proofErr w:type="spellEnd"/>
      <w:r w:rsidRPr="00935B97">
        <w:rPr>
          <w:rFonts w:ascii="Helvetica Neue" w:eastAsia="Times New Roman" w:hAnsi="Helvetica Neue" w:cs="Arial"/>
          <w:color w:val="333333"/>
          <w:sz w:val="20"/>
          <w:szCs w:val="20"/>
          <w:lang w:eastAsia="fr-FR"/>
        </w:rPr>
        <w:t xml:space="preserve"> écume depuis une dizaine d’années les scènes d’Europe et du monde. Son travail jongle avec les notions de sacré, de mythe, et de sacrifice dans un engagement physique et moral sans limites, à l’image des mythiques La Casa de la </w:t>
      </w:r>
      <w:proofErr w:type="spellStart"/>
      <w:r w:rsidRPr="00935B97">
        <w:rPr>
          <w:rFonts w:ascii="Helvetica Neue" w:eastAsia="Times New Roman" w:hAnsi="Helvetica Neue" w:cs="Arial"/>
          <w:color w:val="333333"/>
          <w:sz w:val="20"/>
          <w:szCs w:val="20"/>
          <w:lang w:eastAsia="fr-FR"/>
        </w:rPr>
        <w:t>fuerza</w:t>
      </w:r>
      <w:proofErr w:type="spellEnd"/>
      <w:r w:rsidRPr="00935B97">
        <w:rPr>
          <w:rFonts w:ascii="Helvetica Neue" w:eastAsia="Times New Roman" w:hAnsi="Helvetica Neue" w:cs="Arial"/>
          <w:color w:val="333333"/>
          <w:sz w:val="20"/>
          <w:szCs w:val="20"/>
          <w:lang w:eastAsia="fr-FR"/>
        </w:rPr>
        <w:t xml:space="preserve"> en 2010 et ¿</w:t>
      </w:r>
      <w:proofErr w:type="spellStart"/>
      <w:r w:rsidRPr="00935B97">
        <w:rPr>
          <w:rFonts w:ascii="Helvetica Neue" w:eastAsia="Times New Roman" w:hAnsi="Helvetica Neue" w:cs="Arial"/>
          <w:color w:val="333333"/>
          <w:sz w:val="20"/>
          <w:szCs w:val="20"/>
          <w:lang w:eastAsia="fr-FR"/>
        </w:rPr>
        <w:t>Qué</w:t>
      </w:r>
      <w:proofErr w:type="spellEnd"/>
      <w:r w:rsidRPr="00935B97">
        <w:rPr>
          <w:rFonts w:ascii="Helvetica Neue" w:eastAsia="Times New Roman" w:hAnsi="Helvetica Neue" w:cs="Arial"/>
          <w:color w:val="333333"/>
          <w:sz w:val="20"/>
          <w:szCs w:val="20"/>
          <w:lang w:eastAsia="fr-FR"/>
        </w:rPr>
        <w:t xml:space="preserve"> </w:t>
      </w:r>
      <w:proofErr w:type="spellStart"/>
      <w:r w:rsidRPr="00935B97">
        <w:rPr>
          <w:rFonts w:ascii="Helvetica Neue" w:eastAsia="Times New Roman" w:hAnsi="Helvetica Neue" w:cs="Arial"/>
          <w:color w:val="333333"/>
          <w:sz w:val="20"/>
          <w:szCs w:val="20"/>
          <w:lang w:eastAsia="fr-FR"/>
        </w:rPr>
        <w:t>haré</w:t>
      </w:r>
      <w:proofErr w:type="spellEnd"/>
      <w:r w:rsidRPr="00935B97">
        <w:rPr>
          <w:rFonts w:ascii="Helvetica Neue" w:eastAsia="Times New Roman" w:hAnsi="Helvetica Neue" w:cs="Arial"/>
          <w:color w:val="333333"/>
          <w:sz w:val="20"/>
          <w:szCs w:val="20"/>
          <w:lang w:eastAsia="fr-FR"/>
        </w:rPr>
        <w:t xml:space="preserve"> </w:t>
      </w:r>
      <w:proofErr w:type="spellStart"/>
      <w:r w:rsidRPr="00935B97">
        <w:rPr>
          <w:rFonts w:ascii="Helvetica Neue" w:eastAsia="Times New Roman" w:hAnsi="Helvetica Neue" w:cs="Arial"/>
          <w:color w:val="333333"/>
          <w:sz w:val="20"/>
          <w:szCs w:val="20"/>
          <w:lang w:eastAsia="fr-FR"/>
        </w:rPr>
        <w:t>yo</w:t>
      </w:r>
      <w:proofErr w:type="spellEnd"/>
      <w:r w:rsidRPr="00935B97">
        <w:rPr>
          <w:rFonts w:ascii="Helvetica Neue" w:eastAsia="Times New Roman" w:hAnsi="Helvetica Neue" w:cs="Arial"/>
          <w:color w:val="333333"/>
          <w:sz w:val="20"/>
          <w:szCs w:val="20"/>
          <w:lang w:eastAsia="fr-FR"/>
        </w:rPr>
        <w:t xml:space="preserve"> con </w:t>
      </w:r>
      <w:proofErr w:type="spellStart"/>
      <w:r w:rsidRPr="00935B97">
        <w:rPr>
          <w:rFonts w:ascii="Helvetica Neue" w:eastAsia="Times New Roman" w:hAnsi="Helvetica Neue" w:cs="Arial"/>
          <w:color w:val="333333"/>
          <w:sz w:val="20"/>
          <w:szCs w:val="20"/>
          <w:lang w:eastAsia="fr-FR"/>
        </w:rPr>
        <w:t>esta</w:t>
      </w:r>
      <w:proofErr w:type="spellEnd"/>
      <w:r w:rsidRPr="00935B97">
        <w:rPr>
          <w:rFonts w:ascii="Helvetica Neue" w:eastAsia="Times New Roman" w:hAnsi="Helvetica Neue" w:cs="Arial"/>
          <w:color w:val="333333"/>
          <w:sz w:val="20"/>
          <w:szCs w:val="20"/>
          <w:lang w:eastAsia="fr-FR"/>
        </w:rPr>
        <w:t xml:space="preserve"> </w:t>
      </w:r>
      <w:proofErr w:type="gramStart"/>
      <w:r w:rsidRPr="00935B97">
        <w:rPr>
          <w:rFonts w:ascii="Helvetica Neue" w:eastAsia="Times New Roman" w:hAnsi="Helvetica Neue" w:cs="Arial"/>
          <w:color w:val="333333"/>
          <w:sz w:val="20"/>
          <w:szCs w:val="20"/>
          <w:lang w:eastAsia="fr-FR"/>
        </w:rPr>
        <w:t>espada?</w:t>
      </w:r>
      <w:proofErr w:type="gramEnd"/>
      <w:r w:rsidRPr="00935B97">
        <w:rPr>
          <w:rFonts w:ascii="Helvetica Neue" w:eastAsia="Times New Roman" w:hAnsi="Helvetica Neue" w:cs="Arial"/>
          <w:color w:val="333333"/>
          <w:sz w:val="20"/>
          <w:szCs w:val="20"/>
          <w:lang w:eastAsia="fr-FR"/>
        </w:rPr>
        <w:t xml:space="preserve"> en 2016 qui avait chacun secoué le Cloître des Carmes d’Avignon. Dans sa nouvelle création The Scarlett </w:t>
      </w:r>
      <w:proofErr w:type="spellStart"/>
      <w:r w:rsidRPr="00935B97">
        <w:rPr>
          <w:rFonts w:ascii="Helvetica Neue" w:eastAsia="Times New Roman" w:hAnsi="Helvetica Neue" w:cs="Arial"/>
          <w:color w:val="333333"/>
          <w:sz w:val="20"/>
          <w:szCs w:val="20"/>
          <w:lang w:eastAsia="fr-FR"/>
        </w:rPr>
        <w:t>Letter</w:t>
      </w:r>
      <w:proofErr w:type="spellEnd"/>
      <w:r w:rsidRPr="00935B97">
        <w:rPr>
          <w:rFonts w:ascii="Helvetica Neue" w:eastAsia="Times New Roman" w:hAnsi="Helvetica Neue" w:cs="Arial"/>
          <w:color w:val="333333"/>
          <w:sz w:val="20"/>
          <w:szCs w:val="20"/>
          <w:lang w:eastAsia="fr-FR"/>
        </w:rPr>
        <w:t xml:space="preserve">, qui sera présentée en décembre prochain </w:t>
      </w:r>
      <w:r w:rsidRPr="00935B97">
        <w:rPr>
          <w:rFonts w:ascii="Helvetica Neue" w:eastAsia="Times New Roman" w:hAnsi="Helvetica Neue" w:cs="Arial"/>
          <w:color w:val="333333"/>
          <w:sz w:val="20"/>
          <w:szCs w:val="20"/>
          <w:lang w:eastAsia="fr-FR"/>
        </w:rPr>
        <w:lastRenderedPageBreak/>
        <w:t>au Centre Dramatique National d’Orléans, elle s’attaque cette fois à l’un des récits fondateurs de la littérature américaine, La Lettre écarlate de Nathaniel Hawthorne, promettant un nouveau pamphlet brûlant contre le puritanisme et l’obscurantisme.</w:t>
      </w:r>
      <w:r w:rsidRPr="00935B97">
        <w:rPr>
          <w:rFonts w:ascii="Helvetica Neue" w:eastAsia="Times New Roman" w:hAnsi="Helvetica Neue" w:cs="Arial"/>
          <w:color w:val="333333"/>
          <w:sz w:val="20"/>
          <w:szCs w:val="20"/>
          <w:lang w:eastAsia="fr-FR"/>
        </w:rPr>
        <w:br/>
      </w:r>
      <w:r w:rsidRPr="00935B97">
        <w:rPr>
          <w:rFonts w:ascii="Helvetica Neue" w:eastAsia="Times New Roman" w:hAnsi="Helvetica Neue" w:cs="Arial"/>
          <w:color w:val="333333"/>
          <w:sz w:val="20"/>
          <w:szCs w:val="20"/>
          <w:lang w:eastAsia="fr-FR"/>
        </w:rPr>
        <w:br/>
      </w:r>
      <w:r w:rsidRPr="00935B97">
        <w:rPr>
          <w:rFonts w:ascii="Helvetica Neue" w:eastAsia="Times New Roman" w:hAnsi="Helvetica Neue" w:cs="Arial"/>
          <w:b/>
          <w:bCs/>
          <w:color w:val="333333"/>
          <w:sz w:val="20"/>
          <w:szCs w:val="20"/>
          <w:bdr w:val="single" w:sz="2" w:space="0" w:color="E4E4E7" w:frame="1"/>
          <w:lang w:eastAsia="fr-FR"/>
        </w:rPr>
        <w:t>Quels sont vos premiers souvenirs de théâtre ?</w:t>
      </w:r>
      <w:r w:rsidRPr="00935B97">
        <w:rPr>
          <w:rFonts w:ascii="Helvetica Neue" w:eastAsia="Times New Roman" w:hAnsi="Helvetica Neue" w:cs="Arial"/>
          <w:color w:val="333333"/>
          <w:sz w:val="20"/>
          <w:szCs w:val="20"/>
          <w:lang w:eastAsia="fr-FR"/>
        </w:rPr>
        <w:br/>
      </w:r>
      <w:r w:rsidRPr="00935B97">
        <w:rPr>
          <w:rFonts w:ascii="Helvetica Neue" w:eastAsia="Times New Roman" w:hAnsi="Helvetica Neue" w:cs="Arial"/>
          <w:color w:val="333333"/>
          <w:sz w:val="20"/>
          <w:szCs w:val="20"/>
          <w:lang w:eastAsia="fr-FR"/>
        </w:rPr>
        <w:br/>
        <w:t>J’ai commencé à faire et à écrire du théâtre sans avoir rien vu, sans avoir aucun souvenir de théâtre. Lorsque j’ai écrit mes premières pièces à quatorze ans, je ne connaissais que le cinéma. Je n’ai pas eu besoin du théâtre pour me dédier au théâtre. C’est simplement une discipline qui m’a suivie tout au long de ma carrière, parfaite pour fuir l’angoisse. Un de mes souvenirs fondateurs, c’est la poésie, non pas la poésie faite de vers, mais le paradoxe rassurant de la poésie, celle qui soigne en même qu’elle blesse. Si je remonte à mes premiers souvenirs scéniques, il y a bien sûr le moment où j’ai commencé à étudier à l’École Supérieure d’Art Dramatique de Madrid, mais je me souviens surtout de l’ennui, du formatage, de la couleur grise des âmes, de l’absence totale de beauté, de la stupidité et d’un grand vide intellectuel et humain. Je me suis toujours sentie étrangère au monde du théâtre. Cet ennui a duré jusqu’à ce que je découvre Kantor à Madrid. C’était une véritable illumination et il est resté avec moi toute ma vie. Il m’a donné la motivation nécessaire pour suivre un chemin un peu alternatif.</w:t>
      </w:r>
      <w:r w:rsidRPr="00935B97">
        <w:rPr>
          <w:rFonts w:ascii="Helvetica Neue" w:eastAsia="Times New Roman" w:hAnsi="Helvetica Neue" w:cs="Arial"/>
          <w:color w:val="333333"/>
          <w:sz w:val="20"/>
          <w:szCs w:val="20"/>
          <w:lang w:eastAsia="fr-FR"/>
        </w:rPr>
        <w:br/>
      </w:r>
      <w:r w:rsidRPr="00935B97">
        <w:rPr>
          <w:rFonts w:ascii="Helvetica Neue" w:eastAsia="Times New Roman" w:hAnsi="Helvetica Neue" w:cs="Arial"/>
          <w:color w:val="333333"/>
          <w:sz w:val="20"/>
          <w:szCs w:val="20"/>
          <w:lang w:eastAsia="fr-FR"/>
        </w:rPr>
        <w:br/>
      </w:r>
      <w:r w:rsidRPr="00935B97">
        <w:rPr>
          <w:rFonts w:ascii="Helvetica Neue" w:eastAsia="Times New Roman" w:hAnsi="Helvetica Neue" w:cs="Arial"/>
          <w:b/>
          <w:bCs/>
          <w:color w:val="333333"/>
          <w:sz w:val="20"/>
          <w:szCs w:val="20"/>
          <w:bdr w:val="single" w:sz="2" w:space="0" w:color="E4E4E7" w:frame="1"/>
          <w:lang w:eastAsia="fr-FR"/>
        </w:rPr>
        <w:t>Qu’est-ce qui a déclenché votre envie de devenir metteure en scène ?</w:t>
      </w:r>
      <w:r w:rsidRPr="00935B97">
        <w:rPr>
          <w:rFonts w:ascii="Helvetica Neue" w:eastAsia="Times New Roman" w:hAnsi="Helvetica Neue" w:cs="Arial"/>
          <w:color w:val="333333"/>
          <w:sz w:val="20"/>
          <w:szCs w:val="20"/>
          <w:lang w:eastAsia="fr-FR"/>
        </w:rPr>
        <w:br/>
      </w:r>
      <w:r w:rsidRPr="00935B97">
        <w:rPr>
          <w:rFonts w:ascii="Helvetica Neue" w:eastAsia="Times New Roman" w:hAnsi="Helvetica Neue" w:cs="Arial"/>
          <w:color w:val="333333"/>
          <w:sz w:val="20"/>
          <w:szCs w:val="20"/>
          <w:lang w:eastAsia="fr-FR"/>
        </w:rPr>
        <w:br/>
        <w:t xml:space="preserve">Je pourrais dire que ce désir vient principalement de Kantor, mais ce ne serait pas vrai. Tarkovski, Pasolini, Fassbinder, Kubrick, Sergio Leone, ou Bergman m’ont tellement plus influencée, de même que la renaissance italienne ou le baroque espagnol, Klaus </w:t>
      </w:r>
      <w:proofErr w:type="spellStart"/>
      <w:r w:rsidRPr="00935B97">
        <w:rPr>
          <w:rFonts w:ascii="Helvetica Neue" w:eastAsia="Times New Roman" w:hAnsi="Helvetica Neue" w:cs="Arial"/>
          <w:color w:val="333333"/>
          <w:sz w:val="20"/>
          <w:szCs w:val="20"/>
          <w:lang w:eastAsia="fr-FR"/>
        </w:rPr>
        <w:t>Kinski</w:t>
      </w:r>
      <w:proofErr w:type="spellEnd"/>
      <w:r w:rsidRPr="00935B97">
        <w:rPr>
          <w:rFonts w:ascii="Helvetica Neue" w:eastAsia="Times New Roman" w:hAnsi="Helvetica Neue" w:cs="Arial"/>
          <w:color w:val="333333"/>
          <w:sz w:val="20"/>
          <w:szCs w:val="20"/>
          <w:lang w:eastAsia="fr-FR"/>
        </w:rPr>
        <w:t xml:space="preserve"> et Herzog. Mais ce sont seulement des influences. Ce qui m’a permis de suivre ce “parcours artistique”, c’était la douleur infinie que je ressentais, que je me devais de transformer. Cette douleur, c’était un ressort, mais aussi un désir. Il y a un monstre qui pousse à l’intérieur de moi : mon incapacité à comprendre la vie, à en être responsable, à la supporter, mon incapacité à être heureuse. Une symbiose entre un disfonctionnement de ma personnalité et une volonté esthétique brutale. Aussi, mon habileté à soulever la merde du monde m’a permis de pouvoir y reconnaître la beauté. J’ai toujours férocement recherché la beauté. Mes moyens d’expression se sont vite </w:t>
      </w:r>
      <w:proofErr w:type="gramStart"/>
      <w:r w:rsidRPr="00935B97">
        <w:rPr>
          <w:rFonts w:ascii="Helvetica Neue" w:eastAsia="Times New Roman" w:hAnsi="Helvetica Neue" w:cs="Arial"/>
          <w:color w:val="333333"/>
          <w:sz w:val="20"/>
          <w:szCs w:val="20"/>
          <w:lang w:eastAsia="fr-FR"/>
        </w:rPr>
        <w:t>transformé</w:t>
      </w:r>
      <w:proofErr w:type="gramEnd"/>
      <w:r w:rsidRPr="00935B97">
        <w:rPr>
          <w:rFonts w:ascii="Helvetica Neue" w:eastAsia="Times New Roman" w:hAnsi="Helvetica Neue" w:cs="Arial"/>
          <w:color w:val="333333"/>
          <w:sz w:val="20"/>
          <w:szCs w:val="20"/>
          <w:lang w:eastAsia="fr-FR"/>
        </w:rPr>
        <w:t xml:space="preserve"> en férocité. Ce qui nous donne l’impulsion de vie, ce sont toujours les monstres, ces créatures qui apparaissent à travers nous quand nous libérons soudains notre expression après avoir été contraint depuis longtemps. Et dans mon cas, il y avait aussi la solitude. Nous les solitaires, nous cherchons toujours à être aimés par des inconnus.</w:t>
      </w:r>
      <w:r w:rsidRPr="00935B97">
        <w:rPr>
          <w:rFonts w:ascii="Helvetica Neue" w:eastAsia="Times New Roman" w:hAnsi="Helvetica Neue" w:cs="Arial"/>
          <w:color w:val="333333"/>
          <w:sz w:val="20"/>
          <w:szCs w:val="20"/>
          <w:lang w:eastAsia="fr-FR"/>
        </w:rPr>
        <w:br/>
      </w:r>
      <w:r w:rsidRPr="00935B97">
        <w:rPr>
          <w:rFonts w:ascii="Helvetica Neue" w:eastAsia="Times New Roman" w:hAnsi="Helvetica Neue" w:cs="Arial"/>
          <w:color w:val="333333"/>
          <w:sz w:val="20"/>
          <w:szCs w:val="20"/>
          <w:lang w:eastAsia="fr-FR"/>
        </w:rPr>
        <w:br/>
      </w:r>
      <w:r w:rsidRPr="00935B97">
        <w:rPr>
          <w:rFonts w:ascii="Helvetica Neue" w:eastAsia="Times New Roman" w:hAnsi="Helvetica Neue" w:cs="Arial"/>
          <w:b/>
          <w:bCs/>
          <w:color w:val="333333"/>
          <w:sz w:val="20"/>
          <w:szCs w:val="20"/>
          <w:bdr w:val="single" w:sz="2" w:space="0" w:color="E4E4E7" w:frame="1"/>
          <w:lang w:eastAsia="fr-FR"/>
        </w:rPr>
        <w:t>En tant metteure en scène, quelle(s) théâtre(s) voulez-vous défendre ?</w:t>
      </w:r>
      <w:r w:rsidRPr="00935B97">
        <w:rPr>
          <w:rFonts w:ascii="Helvetica Neue" w:eastAsia="Times New Roman" w:hAnsi="Helvetica Neue" w:cs="Arial"/>
          <w:color w:val="333333"/>
          <w:sz w:val="20"/>
          <w:szCs w:val="20"/>
          <w:lang w:eastAsia="fr-FR"/>
        </w:rPr>
        <w:br/>
      </w:r>
      <w:r w:rsidRPr="00935B97">
        <w:rPr>
          <w:rFonts w:ascii="Helvetica Neue" w:eastAsia="Times New Roman" w:hAnsi="Helvetica Neue" w:cs="Arial"/>
          <w:color w:val="333333"/>
          <w:sz w:val="20"/>
          <w:szCs w:val="20"/>
          <w:lang w:eastAsia="fr-FR"/>
        </w:rPr>
        <w:br/>
        <w:t>Un théâtre qui parle de tout ce qu’il nous est impossible de comprendre, l’amour, Dieu, la mort. La transcendance. Je l’ai bien compris quand j’ai vu mon père mourir. C’était transcendantal.</w:t>
      </w:r>
      <w:r w:rsidRPr="00935B97">
        <w:rPr>
          <w:rFonts w:ascii="Helvetica Neue" w:eastAsia="Times New Roman" w:hAnsi="Helvetica Neue" w:cs="Arial"/>
          <w:color w:val="333333"/>
          <w:sz w:val="20"/>
          <w:szCs w:val="20"/>
          <w:lang w:eastAsia="fr-FR"/>
        </w:rPr>
        <w:br/>
      </w:r>
      <w:r w:rsidRPr="00935B97">
        <w:rPr>
          <w:rFonts w:ascii="Helvetica Neue" w:eastAsia="Times New Roman" w:hAnsi="Helvetica Neue" w:cs="Arial"/>
          <w:color w:val="333333"/>
          <w:sz w:val="20"/>
          <w:szCs w:val="20"/>
          <w:lang w:eastAsia="fr-FR"/>
        </w:rPr>
        <w:br/>
      </w:r>
      <w:r w:rsidRPr="00935B97">
        <w:rPr>
          <w:rFonts w:ascii="Helvetica Neue" w:eastAsia="Times New Roman" w:hAnsi="Helvetica Neue" w:cs="Arial"/>
          <w:b/>
          <w:bCs/>
          <w:color w:val="333333"/>
          <w:sz w:val="20"/>
          <w:szCs w:val="20"/>
          <w:bdr w:val="single" w:sz="2" w:space="0" w:color="E4E4E7" w:frame="1"/>
          <w:lang w:eastAsia="fr-FR"/>
        </w:rPr>
        <w:t>En tant que spectatrice, qu’attendez-vous du théâtre ?</w:t>
      </w:r>
      <w:r w:rsidRPr="00935B97">
        <w:rPr>
          <w:rFonts w:ascii="Helvetica Neue" w:eastAsia="Times New Roman" w:hAnsi="Helvetica Neue" w:cs="Arial"/>
          <w:color w:val="333333"/>
          <w:sz w:val="20"/>
          <w:szCs w:val="20"/>
          <w:lang w:eastAsia="fr-FR"/>
        </w:rPr>
        <w:br/>
      </w:r>
      <w:r w:rsidRPr="00935B97">
        <w:rPr>
          <w:rFonts w:ascii="Helvetica Neue" w:eastAsia="Times New Roman" w:hAnsi="Helvetica Neue" w:cs="Arial"/>
          <w:color w:val="333333"/>
          <w:sz w:val="20"/>
          <w:szCs w:val="20"/>
          <w:lang w:eastAsia="fr-FR"/>
        </w:rPr>
        <w:br/>
        <w:t xml:space="preserve">Je cherche à ressentir tout type de tremblement. Je suis à la recherche d’un peu de beauté, qui puisse suspendre la pensée. J’aime les </w:t>
      </w:r>
      <w:proofErr w:type="spellStart"/>
      <w:r w:rsidRPr="00935B97">
        <w:rPr>
          <w:rFonts w:ascii="Helvetica Neue" w:eastAsia="Times New Roman" w:hAnsi="Helvetica Neue" w:cs="Arial"/>
          <w:color w:val="333333"/>
          <w:sz w:val="20"/>
          <w:szCs w:val="20"/>
          <w:lang w:eastAsia="fr-FR"/>
        </w:rPr>
        <w:t>oeuvres</w:t>
      </w:r>
      <w:proofErr w:type="spellEnd"/>
      <w:r w:rsidRPr="00935B97">
        <w:rPr>
          <w:rFonts w:ascii="Helvetica Neue" w:eastAsia="Times New Roman" w:hAnsi="Helvetica Neue" w:cs="Arial"/>
          <w:color w:val="333333"/>
          <w:sz w:val="20"/>
          <w:szCs w:val="20"/>
          <w:lang w:eastAsia="fr-FR"/>
        </w:rPr>
        <w:t xml:space="preserve"> dans lesquelles je peux apercevoir l’âme de l’artiste, au travers d’un voile, et en tomber amoureuse. Il existe des </w:t>
      </w:r>
      <w:proofErr w:type="spellStart"/>
      <w:r w:rsidRPr="00935B97">
        <w:rPr>
          <w:rFonts w:ascii="Helvetica Neue" w:eastAsia="Times New Roman" w:hAnsi="Helvetica Neue" w:cs="Arial"/>
          <w:color w:val="333333"/>
          <w:sz w:val="20"/>
          <w:szCs w:val="20"/>
          <w:lang w:eastAsia="fr-FR"/>
        </w:rPr>
        <w:t>oeuvres</w:t>
      </w:r>
      <w:proofErr w:type="spellEnd"/>
      <w:r w:rsidRPr="00935B97">
        <w:rPr>
          <w:rFonts w:ascii="Helvetica Neue" w:eastAsia="Times New Roman" w:hAnsi="Helvetica Neue" w:cs="Arial"/>
          <w:color w:val="333333"/>
          <w:sz w:val="20"/>
          <w:szCs w:val="20"/>
          <w:lang w:eastAsia="fr-FR"/>
        </w:rPr>
        <w:t xml:space="preserve"> vides, creuses, sans aucune âme, chargées d’objectifs professionnels, mais elles ne m’intéressent pas. Je veux pouvoir lire le frémissement spirituel de la personne qui se cache derrière son </w:t>
      </w:r>
      <w:proofErr w:type="spellStart"/>
      <w:r w:rsidRPr="00935B97">
        <w:rPr>
          <w:rFonts w:ascii="Helvetica Neue" w:eastAsia="Times New Roman" w:hAnsi="Helvetica Neue" w:cs="Arial"/>
          <w:color w:val="333333"/>
          <w:sz w:val="20"/>
          <w:szCs w:val="20"/>
          <w:lang w:eastAsia="fr-FR"/>
        </w:rPr>
        <w:t>oeuvre</w:t>
      </w:r>
      <w:proofErr w:type="spellEnd"/>
      <w:r w:rsidRPr="00935B97">
        <w:rPr>
          <w:rFonts w:ascii="Helvetica Neue" w:eastAsia="Times New Roman" w:hAnsi="Helvetica Neue" w:cs="Arial"/>
          <w:color w:val="333333"/>
          <w:sz w:val="20"/>
          <w:szCs w:val="20"/>
          <w:lang w:eastAsia="fr-FR"/>
        </w:rPr>
        <w:t xml:space="preserve">, son souffle mortel, je veux discerner un </w:t>
      </w:r>
      <w:proofErr w:type="spellStart"/>
      <w:r w:rsidRPr="00935B97">
        <w:rPr>
          <w:rFonts w:ascii="Helvetica Neue" w:eastAsia="Times New Roman" w:hAnsi="Helvetica Neue" w:cs="Arial"/>
          <w:color w:val="333333"/>
          <w:sz w:val="20"/>
          <w:szCs w:val="20"/>
          <w:lang w:eastAsia="fr-FR"/>
        </w:rPr>
        <w:t>je</w:t>
      </w:r>
      <w:proofErr w:type="spellEnd"/>
      <w:r w:rsidRPr="00935B97">
        <w:rPr>
          <w:rFonts w:ascii="Helvetica Neue" w:eastAsia="Times New Roman" w:hAnsi="Helvetica Neue" w:cs="Arial"/>
          <w:color w:val="333333"/>
          <w:sz w:val="20"/>
          <w:szCs w:val="20"/>
          <w:lang w:eastAsia="fr-FR"/>
        </w:rPr>
        <w:t xml:space="preserve"> à travers le voile, je veux pouvoir me dire “il est là !” je veux pouvoir déchiffrer ce mystère comme une énigme au milieu de la peste, comme si son élucidation pouvait sauver le monde. Je veux rencontrer l’âme qui se cache derrière l’</w:t>
      </w:r>
      <w:proofErr w:type="spellStart"/>
      <w:r w:rsidRPr="00935B97">
        <w:rPr>
          <w:rFonts w:ascii="Helvetica Neue" w:eastAsia="Times New Roman" w:hAnsi="Helvetica Neue" w:cs="Arial"/>
          <w:color w:val="333333"/>
          <w:sz w:val="20"/>
          <w:szCs w:val="20"/>
          <w:lang w:eastAsia="fr-FR"/>
        </w:rPr>
        <w:t>oeuvre</w:t>
      </w:r>
      <w:proofErr w:type="spellEnd"/>
      <w:r w:rsidRPr="00935B97">
        <w:rPr>
          <w:rFonts w:ascii="Helvetica Neue" w:eastAsia="Times New Roman" w:hAnsi="Helvetica Neue" w:cs="Arial"/>
          <w:color w:val="333333"/>
          <w:sz w:val="20"/>
          <w:szCs w:val="20"/>
          <w:lang w:eastAsia="fr-FR"/>
        </w:rPr>
        <w:t xml:space="preserve"> comme on reconnaît le peintre derrière un tableau de Bacon, de Goya ou de Rothko. Je veux ressentir cette individualité forte, puissante, pour qu’elle me permettre d’entrer en contact avec l’incompréhensible, comme un voyant, un médium. Je veux aimer. Je veux craindre. En tant que spectatrice, je veux faire l’expérience d’une transe qui m’empêcherait de réfléchir. De l’émotion pure. Je veux être une aveugle qui regarde à travers une fine lucarne de tulle.</w:t>
      </w:r>
      <w:r w:rsidRPr="00935B97">
        <w:rPr>
          <w:rFonts w:ascii="Helvetica Neue" w:eastAsia="Times New Roman" w:hAnsi="Helvetica Neue" w:cs="Arial"/>
          <w:color w:val="333333"/>
          <w:sz w:val="20"/>
          <w:szCs w:val="20"/>
          <w:lang w:eastAsia="fr-FR"/>
        </w:rPr>
        <w:br/>
      </w:r>
      <w:r w:rsidRPr="00935B97">
        <w:rPr>
          <w:rFonts w:ascii="Helvetica Neue" w:eastAsia="Times New Roman" w:hAnsi="Helvetica Neue" w:cs="Arial"/>
          <w:color w:val="333333"/>
          <w:sz w:val="20"/>
          <w:szCs w:val="20"/>
          <w:lang w:eastAsia="fr-FR"/>
        </w:rPr>
        <w:br/>
      </w:r>
      <w:r w:rsidRPr="00935B97">
        <w:rPr>
          <w:rFonts w:ascii="Helvetica Neue" w:eastAsia="Times New Roman" w:hAnsi="Helvetica Neue" w:cs="Arial"/>
          <w:b/>
          <w:bCs/>
          <w:color w:val="333333"/>
          <w:sz w:val="20"/>
          <w:szCs w:val="20"/>
          <w:bdr w:val="single" w:sz="2" w:space="0" w:color="E4E4E7" w:frame="1"/>
          <w:lang w:eastAsia="fr-FR"/>
        </w:rPr>
        <w:t>À vos yeux, quels sont les enjeux du théâtre aujourd’hui ?</w:t>
      </w:r>
      <w:r w:rsidRPr="00935B97">
        <w:rPr>
          <w:rFonts w:ascii="Helvetica Neue" w:eastAsia="Times New Roman" w:hAnsi="Helvetica Neue" w:cs="Arial"/>
          <w:color w:val="333333"/>
          <w:sz w:val="20"/>
          <w:szCs w:val="20"/>
          <w:lang w:eastAsia="fr-FR"/>
        </w:rPr>
        <w:br/>
      </w:r>
      <w:r w:rsidRPr="00935B97">
        <w:rPr>
          <w:rFonts w:ascii="Helvetica Neue" w:eastAsia="Times New Roman" w:hAnsi="Helvetica Neue" w:cs="Arial"/>
          <w:color w:val="333333"/>
          <w:sz w:val="20"/>
          <w:szCs w:val="20"/>
          <w:lang w:eastAsia="fr-FR"/>
        </w:rPr>
        <w:lastRenderedPageBreak/>
        <w:br/>
        <w:t>Qu’il s’engage partout où il le puisse.</w:t>
      </w:r>
      <w:r w:rsidRPr="00935B97">
        <w:rPr>
          <w:rFonts w:ascii="Helvetica Neue" w:eastAsia="Times New Roman" w:hAnsi="Helvetica Neue" w:cs="Arial"/>
          <w:color w:val="333333"/>
          <w:sz w:val="20"/>
          <w:szCs w:val="20"/>
          <w:lang w:eastAsia="fr-FR"/>
        </w:rPr>
        <w:br/>
      </w:r>
      <w:r w:rsidRPr="00935B97">
        <w:rPr>
          <w:rFonts w:ascii="Helvetica Neue" w:eastAsia="Times New Roman" w:hAnsi="Helvetica Neue" w:cs="Arial"/>
          <w:color w:val="333333"/>
          <w:sz w:val="20"/>
          <w:szCs w:val="20"/>
          <w:lang w:eastAsia="fr-FR"/>
        </w:rPr>
        <w:br/>
      </w:r>
      <w:r w:rsidRPr="00935B97">
        <w:rPr>
          <w:rFonts w:ascii="Helvetica Neue" w:eastAsia="Times New Roman" w:hAnsi="Helvetica Neue" w:cs="Arial"/>
          <w:b/>
          <w:bCs/>
          <w:color w:val="333333"/>
          <w:sz w:val="20"/>
          <w:szCs w:val="20"/>
          <w:bdr w:val="single" w:sz="2" w:space="0" w:color="E4E4E7" w:frame="1"/>
          <w:lang w:eastAsia="fr-FR"/>
        </w:rPr>
        <w:t>À vos yeux, quel rôle doit avoir un artiste dans la société aujourd’hui ?</w:t>
      </w:r>
      <w:r w:rsidRPr="00935B97">
        <w:rPr>
          <w:rFonts w:ascii="Helvetica Neue" w:eastAsia="Times New Roman" w:hAnsi="Helvetica Neue" w:cs="Arial"/>
          <w:color w:val="333333"/>
          <w:sz w:val="20"/>
          <w:szCs w:val="20"/>
          <w:lang w:eastAsia="fr-FR"/>
        </w:rPr>
        <w:br/>
      </w:r>
      <w:r w:rsidRPr="00935B97">
        <w:rPr>
          <w:rFonts w:ascii="Helvetica Neue" w:eastAsia="Times New Roman" w:hAnsi="Helvetica Neue" w:cs="Arial"/>
          <w:color w:val="333333"/>
          <w:sz w:val="20"/>
          <w:szCs w:val="20"/>
          <w:lang w:eastAsia="fr-FR"/>
        </w:rPr>
        <w:br/>
        <w:t>Aucun. Le théâtre meurt justement quand l’artiste cherche à accomplir une mission, un rôle, une responsabilité sociale, historique, politique. La valeur de l’art, c’est son inutilité et c’est aussi sa force, sa liberté. La politique est un asservissement et la pensée une liberté. L’artiste n’a aucun devoir envers la société, tout ce qu’un artiste doit faire, c’est tout oser, tout. Il doit simplement faire preuve d’audace. S’il a une obligation, c’est celle dont Tarkovski parlait “la beauté est une obligation, et nous sommes ses serviteurs”. Il a aussi dit “ Faire du cinéma et prier, c’est la même chose”. Cette religion sans aucun dogme, sans Église, cette audace indéchiffrable est soumise à d’autres règles que celles de la raison. Elle déborde de la société, elle mène l’artiste jusqu’à un laboratoire de dissection, jusqu’aux nerfs, aux glandes, aux tendons, où se tend le dilemme entre l’esprit et la matière. L’artiste doit nous traîner jusqu’aux fantasmes, comme s’il éclairait soudain l’intérieur d’une grotte rupestre, comme s’il nous faisait naviguer sur une eau sombre. Un artiste qui signe un contrat avec la société peut seulement émouvoir au sein des étroites limites du correct, de la banalité. La société, ses doléances et son opinion dominante appauvrissent l’art. La poésie est antisociale.</w:t>
      </w:r>
      <w:r w:rsidRPr="00935B97">
        <w:rPr>
          <w:rFonts w:ascii="Helvetica Neue" w:eastAsia="Times New Roman" w:hAnsi="Helvetica Neue" w:cs="Arial"/>
          <w:color w:val="333333"/>
          <w:sz w:val="20"/>
          <w:szCs w:val="20"/>
          <w:lang w:eastAsia="fr-FR"/>
        </w:rPr>
        <w:br/>
      </w:r>
      <w:r w:rsidRPr="00935B97">
        <w:rPr>
          <w:rFonts w:ascii="Helvetica Neue" w:eastAsia="Times New Roman" w:hAnsi="Helvetica Neue" w:cs="Arial"/>
          <w:color w:val="333333"/>
          <w:sz w:val="20"/>
          <w:szCs w:val="20"/>
          <w:lang w:eastAsia="fr-FR"/>
        </w:rPr>
        <w:br/>
      </w:r>
      <w:r w:rsidRPr="00935B97">
        <w:rPr>
          <w:rFonts w:ascii="Helvetica Neue" w:eastAsia="Times New Roman" w:hAnsi="Helvetica Neue" w:cs="Arial"/>
          <w:b/>
          <w:bCs/>
          <w:color w:val="333333"/>
          <w:sz w:val="20"/>
          <w:szCs w:val="20"/>
          <w:bdr w:val="single" w:sz="2" w:space="0" w:color="E4E4E7" w:frame="1"/>
          <w:lang w:eastAsia="fr-FR"/>
        </w:rPr>
        <w:t>Comment voyez-vous la place du théâtre dans l’avenir ?</w:t>
      </w:r>
      <w:r w:rsidRPr="00935B97">
        <w:rPr>
          <w:rFonts w:ascii="Helvetica Neue" w:eastAsia="Times New Roman" w:hAnsi="Helvetica Neue" w:cs="Arial"/>
          <w:color w:val="333333"/>
          <w:sz w:val="20"/>
          <w:szCs w:val="20"/>
          <w:lang w:eastAsia="fr-FR"/>
        </w:rPr>
        <w:br/>
      </w:r>
      <w:r w:rsidRPr="00935B97">
        <w:rPr>
          <w:rFonts w:ascii="Helvetica Neue" w:eastAsia="Times New Roman" w:hAnsi="Helvetica Neue" w:cs="Arial"/>
          <w:color w:val="333333"/>
          <w:sz w:val="20"/>
          <w:szCs w:val="20"/>
          <w:lang w:eastAsia="fr-FR"/>
        </w:rPr>
        <w:br/>
        <w:t>J’aimerais que cette aire de puritanisme progressiste se termine. Le théâtre se situe au niveau de représentation qui est le plus soumis aux prohibitions du tabou. La scène est un endroit où le tabou s’amplifie car c’est un art vivant, une messe tragique. Cette amplification du tabou dans la représentation scénique doit traiter avec les deux faits corporels contre lesquels s’appliquent en priorité les interdictions : le sexe et la mort. Aujourd’hui, le théâtre est si conservateur que la scène s’est transformée en échafaud, a confondu l’expression avec la politique et la loi. Mais le théâtre doit récupérer la transgression et devenir un espace de sacrifice dramatique. La politique et la loi respectent le tabou, mais la poésie le transgresse, et cette transgression peut se faire grâce à l’hyper-morale dont parle Bataille. La loi de l’</w:t>
      </w:r>
      <w:proofErr w:type="spellStart"/>
      <w:r w:rsidRPr="00935B97">
        <w:rPr>
          <w:rFonts w:ascii="Helvetica Neue" w:eastAsia="Times New Roman" w:hAnsi="Helvetica Neue" w:cs="Arial"/>
          <w:color w:val="333333"/>
          <w:sz w:val="20"/>
          <w:szCs w:val="20"/>
          <w:lang w:eastAsia="fr-FR"/>
        </w:rPr>
        <w:t>Etat</w:t>
      </w:r>
      <w:proofErr w:type="spellEnd"/>
      <w:r w:rsidRPr="00935B97">
        <w:rPr>
          <w:rFonts w:ascii="Helvetica Neue" w:eastAsia="Times New Roman" w:hAnsi="Helvetica Neue" w:cs="Arial"/>
          <w:color w:val="333333"/>
          <w:sz w:val="20"/>
          <w:szCs w:val="20"/>
          <w:lang w:eastAsia="fr-FR"/>
        </w:rPr>
        <w:t>, la loi civile est différente de la loi de la poésie.</w:t>
      </w:r>
      <w:r w:rsidRPr="00935B97">
        <w:rPr>
          <w:rFonts w:ascii="Helvetica Neue" w:eastAsia="Times New Roman" w:hAnsi="Helvetica Neue" w:cs="Arial"/>
          <w:color w:val="333333"/>
          <w:sz w:val="20"/>
          <w:szCs w:val="20"/>
          <w:lang w:eastAsia="fr-FR"/>
        </w:rPr>
        <w:br/>
      </w:r>
      <w:r w:rsidRPr="00935B97">
        <w:rPr>
          <w:rFonts w:ascii="Helvetica Neue" w:eastAsia="Times New Roman" w:hAnsi="Helvetica Neue" w:cs="Arial"/>
          <w:color w:val="333333"/>
          <w:sz w:val="20"/>
          <w:szCs w:val="20"/>
          <w:lang w:eastAsia="fr-FR"/>
        </w:rPr>
        <w:br/>
        <w:t>Photo © DR</w:t>
      </w:r>
    </w:p>
    <w:p w:rsidR="00B469B8" w:rsidRDefault="00B469B8"/>
    <w:sectPr w:rsidR="00B469B8" w:rsidSect="009E33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Gentium Book Basic"/>
    <w:panose1 w:val="020F0502020204030204"/>
    <w:charset w:val="00"/>
    <w:family w:val="swiss"/>
    <w:pitch w:val="variable"/>
    <w:sig w:usb0="E4002EFF" w:usb1="C000247B" w:usb2="00000009" w:usb3="00000000" w:csb0="000001FF" w:csb1="00000000"/>
  </w:font>
  <w:font w:name="Times New Roman">
    <w:altName w:val="Thorndale"/>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B97"/>
    <w:rsid w:val="00190A72"/>
    <w:rsid w:val="002C138E"/>
    <w:rsid w:val="00935B97"/>
    <w:rsid w:val="009E33F4"/>
    <w:rsid w:val="00B469B8"/>
    <w:rsid w:val="00B66308"/>
    <w:rsid w:val="00B8230B"/>
    <w:rsid w:val="00BD51A3"/>
    <w:rsid w:val="00CD64A9"/>
    <w:rsid w:val="00FA371F"/>
    <w:rsid w:val="00FB6A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47DDC"/>
  <w15:chartTrackingRefBased/>
  <w15:docId w15:val="{B3F24DF4-3AD5-5845-A1C5-A1B130F8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935B97"/>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5B97"/>
    <w:rPr>
      <w:rFonts w:ascii="Times New Roman" w:eastAsia="Times New Roman" w:hAnsi="Times New Roman" w:cs="Times New Roman"/>
      <w:b/>
      <w:bCs/>
      <w:kern w:val="36"/>
      <w:sz w:val="48"/>
      <w:szCs w:val="48"/>
      <w:lang w:eastAsia="fr-FR"/>
    </w:rPr>
  </w:style>
  <w:style w:type="character" w:customStyle="1" w:styleId="apple-converted-space">
    <w:name w:val="apple-converted-space"/>
    <w:basedOn w:val="Policepardfaut"/>
    <w:rsid w:val="00935B97"/>
  </w:style>
  <w:style w:type="character" w:styleId="Lienhypertexte">
    <w:name w:val="Hyperlink"/>
    <w:basedOn w:val="Policepardfaut"/>
    <w:uiPriority w:val="99"/>
    <w:unhideWhenUsed/>
    <w:rsid w:val="00935B97"/>
    <w:rPr>
      <w:color w:val="0000FF"/>
      <w:u w:val="single"/>
    </w:rPr>
  </w:style>
  <w:style w:type="paragraph" w:styleId="NormalWeb">
    <w:name w:val="Normal (Web)"/>
    <w:basedOn w:val="Normal"/>
    <w:uiPriority w:val="99"/>
    <w:semiHidden/>
    <w:unhideWhenUsed/>
    <w:rsid w:val="00935B97"/>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935B97"/>
    <w:rPr>
      <w:b/>
      <w:bCs/>
    </w:rPr>
  </w:style>
  <w:style w:type="character" w:styleId="Mentionnonrsolue">
    <w:name w:val="Unresolved Mention"/>
    <w:basedOn w:val="Policepardfaut"/>
    <w:uiPriority w:val="99"/>
    <w:semiHidden/>
    <w:unhideWhenUsed/>
    <w:rsid w:val="00935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100484">
      <w:bodyDiv w:val="1"/>
      <w:marLeft w:val="0"/>
      <w:marRight w:val="0"/>
      <w:marTop w:val="0"/>
      <w:marBottom w:val="0"/>
      <w:divBdr>
        <w:top w:val="none" w:sz="0" w:space="0" w:color="auto"/>
        <w:left w:val="none" w:sz="0" w:space="0" w:color="auto"/>
        <w:bottom w:val="none" w:sz="0" w:space="0" w:color="auto"/>
        <w:right w:val="none" w:sz="0" w:space="0" w:color="auto"/>
      </w:divBdr>
      <w:divsChild>
        <w:div w:id="1220358292">
          <w:marLeft w:val="0"/>
          <w:marRight w:val="0"/>
          <w:marTop w:val="0"/>
          <w:marBottom w:val="225"/>
          <w:divBdr>
            <w:top w:val="single" w:sz="2" w:space="11" w:color="E4E4E7"/>
            <w:left w:val="single" w:sz="2" w:space="11" w:color="E4E4E7"/>
            <w:bottom w:val="single" w:sz="6" w:space="11" w:color="DBE1E8"/>
            <w:right w:val="single" w:sz="2" w:space="11" w:color="E4E4E7"/>
          </w:divBdr>
        </w:div>
        <w:div w:id="1594702965">
          <w:marLeft w:val="0"/>
          <w:marRight w:val="0"/>
          <w:marTop w:val="0"/>
          <w:marBottom w:val="0"/>
          <w:divBdr>
            <w:top w:val="single" w:sz="2" w:space="0" w:color="E4E4E7"/>
            <w:left w:val="single" w:sz="2" w:space="0" w:color="E4E4E7"/>
            <w:bottom w:val="single" w:sz="2" w:space="0" w:color="E4E4E7"/>
            <w:right w:val="single" w:sz="2" w:space="0" w:color="E4E4E7"/>
          </w:divBdr>
          <w:divsChild>
            <w:div w:id="73819882">
              <w:marLeft w:val="0"/>
              <w:marRight w:val="0"/>
              <w:marTop w:val="0"/>
              <w:marBottom w:val="150"/>
              <w:divBdr>
                <w:top w:val="single" w:sz="2" w:space="0" w:color="E4E4E7"/>
                <w:left w:val="single" w:sz="2" w:space="0" w:color="E4E4E7"/>
                <w:bottom w:val="single" w:sz="2" w:space="0" w:color="E4E4E7"/>
                <w:right w:val="single" w:sz="2" w:space="11" w:color="E4E4E7"/>
              </w:divBdr>
              <w:divsChild>
                <w:div w:id="702554204">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70108870">
              <w:marLeft w:val="0"/>
              <w:marRight w:val="0"/>
              <w:marTop w:val="75"/>
              <w:marBottom w:val="0"/>
              <w:divBdr>
                <w:top w:val="single" w:sz="2" w:space="0" w:color="E4E4E7"/>
                <w:left w:val="single" w:sz="2" w:space="11" w:color="E4E4E7"/>
                <w:bottom w:val="single" w:sz="2" w:space="0" w:color="E4E4E7"/>
                <w:right w:val="single" w:sz="2" w:space="11" w:color="E4E4E7"/>
              </w:divBdr>
            </w:div>
            <w:div w:id="1397583695">
              <w:marLeft w:val="0"/>
              <w:marRight w:val="0"/>
              <w:marTop w:val="150"/>
              <w:marBottom w:val="0"/>
              <w:divBdr>
                <w:top w:val="single" w:sz="2" w:space="0" w:color="E4E4E7"/>
                <w:left w:val="single" w:sz="2" w:space="0" w:color="E4E4E7"/>
                <w:bottom w:val="single" w:sz="2" w:space="0" w:color="E4E4E7"/>
                <w:right w:val="single" w:sz="2" w:space="0" w:color="E4E4E7"/>
              </w:divBdr>
              <w:divsChild>
                <w:div w:id="628979757">
                  <w:marLeft w:val="0"/>
                  <w:marRight w:val="0"/>
                  <w:marTop w:val="0"/>
                  <w:marBottom w:val="225"/>
                  <w:divBdr>
                    <w:top w:val="single" w:sz="2" w:space="0" w:color="E4E4E7"/>
                    <w:left w:val="single" w:sz="2" w:space="0" w:color="E4E4E7"/>
                    <w:bottom w:val="single" w:sz="2" w:space="0" w:color="E4E4E7"/>
                    <w:right w:val="single" w:sz="2" w:space="0" w:color="E4E4E7"/>
                  </w:divBdr>
                  <w:divsChild>
                    <w:div w:id="2125152668">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52962709">
                  <w:marLeft w:val="0"/>
                  <w:marRight w:val="375"/>
                  <w:marTop w:val="0"/>
                  <w:marBottom w:val="0"/>
                  <w:divBdr>
                    <w:top w:val="single" w:sz="2" w:space="0" w:color="E4E4E7"/>
                    <w:left w:val="single" w:sz="2" w:space="11" w:color="E4E4E7"/>
                    <w:bottom w:val="single" w:sz="2" w:space="4" w:color="E4E4E7"/>
                    <w:right w:val="single" w:sz="2" w:space="11" w:color="E4E4E7"/>
                  </w:divBdr>
                </w:div>
                <w:div w:id="1077173000">
                  <w:marLeft w:val="225"/>
                  <w:marRight w:val="225"/>
                  <w:marTop w:val="0"/>
                  <w:marBottom w:val="0"/>
                  <w:divBdr>
                    <w:top w:val="single" w:sz="2" w:space="0" w:color="E4E4E7"/>
                    <w:left w:val="single" w:sz="2" w:space="0" w:color="E4E4E7"/>
                    <w:bottom w:val="single" w:sz="2" w:space="0" w:color="E4E4E7"/>
                    <w:right w:val="single" w:sz="2" w:space="0" w:color="E4E4E7"/>
                  </w:divBdr>
                  <w:divsChild>
                    <w:div w:id="2049137502">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culture.fr/entretiens/angelica-liddell/" TargetMode="External"/><Relationship Id="rId12" Type="http://schemas.openxmlformats.org/officeDocument/2006/relationships/hyperlink" Target="http://www.maculture.fr/entretiens/angelica-lidde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scoop.it/topic/revue-de-presse-theatre/p/4101199853/2018/09/01/angelica-liddell-soulever-la-merde-du-monde-m-a-permis-de-pouvoir-y-reconnaitre-la-beaute" TargetMode="External"/><Relationship Id="rId5" Type="http://schemas.openxmlformats.org/officeDocument/2006/relationships/hyperlink" Target="https://www.scoop.it/topic/revue-de-presse-theatre/p/4101199853/2018/09/01/angelica-liddell-soulever-la-merde-du-monde-m-a-permis-de-pouvoir-y-reconnaitre-la-beaute" TargetMode="External"/><Relationship Id="rId10" Type="http://schemas.openxmlformats.org/officeDocument/2006/relationships/hyperlink" Target="http://www.maculture.fr/entretiens/angelica-liddell/" TargetMode="External"/><Relationship Id="rId4" Type="http://schemas.openxmlformats.org/officeDocument/2006/relationships/hyperlink" Target="https://www.scoop.it/u/alain-neddam" TargetMode="External"/><Relationship Id="rId9" Type="http://schemas.openxmlformats.org/officeDocument/2006/relationships/hyperlink" Target="https://www.scoop.it/topic/revue-de-presse-theatre/p/4101199853/2018/09/01/angelica-liddell-soulever-la-merde-du-monde-m-a-permis-de-pouvoir-y-reconnaitre-la-beaut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1454</Words>
  <Characters>8003</Characters>
  <Application>Microsoft Office Word</Application>
  <DocSecurity>0</DocSecurity>
  <Lines>66</Lines>
  <Paragraphs>18</Paragraphs>
  <ScaleCrop>false</ScaleCrop>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cp:revision>
  <dcterms:created xsi:type="dcterms:W3CDTF">2022-03-13T15:57:00Z</dcterms:created>
  <dcterms:modified xsi:type="dcterms:W3CDTF">2022-03-13T16:01:00Z</dcterms:modified>
</cp:coreProperties>
</file>